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F7" w:rsidRDefault="00D75EF7" w:rsidP="00AB6539">
      <w:pPr>
        <w:rPr>
          <w:rFonts w:ascii="Arial" w:hAnsi="Arial" w:cs="Arial"/>
          <w:b/>
          <w:noProof/>
          <w:color w:val="000000" w:themeColor="text1"/>
          <w:sz w:val="28"/>
          <w:szCs w:val="28"/>
          <w:lang w:eastAsia="fr-CA"/>
        </w:rPr>
      </w:pPr>
      <w:r w:rsidRPr="00D75EF7">
        <w:rPr>
          <w:rFonts w:ascii="Arial" w:hAnsi="Arial" w:cs="Arial"/>
          <w:b/>
          <w:noProof/>
          <w:color w:val="000000" w:themeColor="text1"/>
          <w:sz w:val="28"/>
          <w:szCs w:val="28"/>
          <w:lang w:eastAsia="fr-CA"/>
        </w:rPr>
        <w:t xml:space="preserve">Association québécoise des parents </w:t>
      </w:r>
    </w:p>
    <w:p w:rsidR="000F210C" w:rsidRDefault="00D75EF7" w:rsidP="00AB6539">
      <w:pPr>
        <w:rPr>
          <w:rFonts w:ascii="Arial" w:hAnsi="Arial" w:cs="Arial"/>
          <w:b/>
          <w:color w:val="000000" w:themeColor="text1"/>
          <w:sz w:val="28"/>
          <w:szCs w:val="28"/>
        </w:rPr>
      </w:pPr>
      <w:r w:rsidRPr="00D75EF7">
        <w:rPr>
          <w:rFonts w:ascii="Arial" w:hAnsi="Arial" w:cs="Arial"/>
          <w:b/>
          <w:noProof/>
          <w:color w:val="000000" w:themeColor="text1"/>
          <w:sz w:val="28"/>
          <w:szCs w:val="28"/>
          <w:lang w:eastAsia="fr-CA"/>
        </w:rPr>
        <w:t>d’enfants handicapés visuels</w:t>
      </w:r>
      <w:r>
        <w:rPr>
          <w:rFonts w:ascii="Arial" w:hAnsi="Arial" w:cs="Arial"/>
          <w:b/>
          <w:color w:val="000000" w:themeColor="text1"/>
          <w:sz w:val="28"/>
          <w:szCs w:val="28"/>
        </w:rPr>
        <w:t xml:space="preserve"> (AQPEHV)</w:t>
      </w: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Pr="004507FA" w:rsidRDefault="00D75EF7" w:rsidP="00AB6539">
      <w:pPr>
        <w:rPr>
          <w:rFonts w:ascii="Arial" w:hAnsi="Arial" w:cs="Arial"/>
          <w:b/>
          <w:color w:val="000000" w:themeColor="text1"/>
          <w:sz w:val="32"/>
          <w:szCs w:val="32"/>
        </w:rPr>
      </w:pPr>
      <w:r w:rsidRPr="004507FA">
        <w:rPr>
          <w:rFonts w:ascii="Arial" w:hAnsi="Arial" w:cs="Arial"/>
          <w:b/>
          <w:color w:val="000000" w:themeColor="text1"/>
          <w:sz w:val="32"/>
          <w:szCs w:val="32"/>
        </w:rPr>
        <w:t>Rapport d’activités</w:t>
      </w:r>
    </w:p>
    <w:p w:rsidR="00D75EF7" w:rsidRPr="004507FA" w:rsidRDefault="00D75EF7" w:rsidP="00AB6539">
      <w:pPr>
        <w:rPr>
          <w:rFonts w:ascii="Arial" w:hAnsi="Arial" w:cs="Arial"/>
          <w:b/>
          <w:color w:val="000000" w:themeColor="text1"/>
          <w:sz w:val="32"/>
          <w:szCs w:val="32"/>
        </w:rPr>
      </w:pPr>
      <w:r w:rsidRPr="004507FA">
        <w:rPr>
          <w:rFonts w:ascii="Arial" w:hAnsi="Arial" w:cs="Arial"/>
          <w:b/>
          <w:color w:val="000000" w:themeColor="text1"/>
          <w:sz w:val="32"/>
          <w:szCs w:val="32"/>
        </w:rPr>
        <w:t>1</w:t>
      </w:r>
      <w:r w:rsidRPr="004507FA">
        <w:rPr>
          <w:rFonts w:ascii="Arial" w:hAnsi="Arial" w:cs="Arial"/>
          <w:b/>
          <w:color w:val="000000" w:themeColor="text1"/>
          <w:sz w:val="32"/>
          <w:szCs w:val="32"/>
          <w:vertAlign w:val="superscript"/>
        </w:rPr>
        <w:t>er</w:t>
      </w:r>
      <w:r w:rsidRPr="004507FA">
        <w:rPr>
          <w:rFonts w:ascii="Arial" w:hAnsi="Arial" w:cs="Arial"/>
          <w:b/>
          <w:color w:val="000000" w:themeColor="text1"/>
          <w:sz w:val="32"/>
          <w:szCs w:val="32"/>
        </w:rPr>
        <w:t xml:space="preserve"> avril 2021 au 31 mars 2022</w:t>
      </w: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D75EF7" w:rsidRDefault="00D75EF7"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4507FA" w:rsidRDefault="004507FA" w:rsidP="00AB6539">
      <w:pPr>
        <w:rPr>
          <w:rFonts w:ascii="Arial" w:hAnsi="Arial" w:cs="Arial"/>
          <w:b/>
          <w:color w:val="000000" w:themeColor="text1"/>
          <w:sz w:val="28"/>
          <w:szCs w:val="28"/>
        </w:rPr>
      </w:pPr>
    </w:p>
    <w:p w:rsidR="00D75EF7" w:rsidRPr="00D75EF7" w:rsidRDefault="00D75EF7" w:rsidP="00AB6539">
      <w:pPr>
        <w:rPr>
          <w:rFonts w:ascii="Arial" w:hAnsi="Arial" w:cs="Arial"/>
          <w:color w:val="000000" w:themeColor="text1"/>
          <w:sz w:val="28"/>
          <w:szCs w:val="28"/>
        </w:rPr>
        <w:sectPr w:rsidR="00D75EF7" w:rsidRPr="00D75EF7" w:rsidSect="00DE7A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9" w:footer="709" w:gutter="0"/>
          <w:cols w:space="708"/>
          <w:titlePg/>
          <w:docGrid w:linePitch="360"/>
        </w:sectPr>
      </w:pPr>
      <w:r w:rsidRPr="00D75EF7">
        <w:rPr>
          <w:rFonts w:ascii="Arial" w:hAnsi="Arial" w:cs="Arial"/>
          <w:color w:val="000000" w:themeColor="text1"/>
          <w:sz w:val="28"/>
          <w:szCs w:val="28"/>
        </w:rPr>
        <w:t>Préparé par Roland Savard</w:t>
      </w:r>
      <w:r w:rsidR="004507FA">
        <w:rPr>
          <w:rFonts w:ascii="Arial" w:hAnsi="Arial" w:cs="Arial"/>
          <w:color w:val="000000" w:themeColor="text1"/>
          <w:sz w:val="28"/>
          <w:szCs w:val="28"/>
        </w:rPr>
        <w:t>, directeur général,</w:t>
      </w:r>
      <w:r w:rsidRPr="00D75EF7">
        <w:rPr>
          <w:rFonts w:ascii="Arial" w:hAnsi="Arial" w:cs="Arial"/>
          <w:color w:val="000000" w:themeColor="text1"/>
          <w:sz w:val="28"/>
          <w:szCs w:val="28"/>
        </w:rPr>
        <w:t xml:space="preserve"> en collaboration avec Geneviève Genest</w:t>
      </w:r>
      <w:r w:rsidR="004507FA">
        <w:rPr>
          <w:rFonts w:ascii="Arial" w:hAnsi="Arial" w:cs="Arial"/>
          <w:color w:val="000000" w:themeColor="text1"/>
          <w:sz w:val="28"/>
          <w:szCs w:val="28"/>
        </w:rPr>
        <w:t>, intervenante accueil et soutien et Roxiane Lavoie, agente de bureau.</w:t>
      </w:r>
    </w:p>
    <w:p w:rsidR="000F210C" w:rsidRDefault="000F210C" w:rsidP="004507FA">
      <w:pPr>
        <w:rPr>
          <w:rFonts w:ascii="Arial Black" w:hAnsi="Arial Black" w:cs="Arial"/>
          <w:sz w:val="28"/>
          <w:szCs w:val="28"/>
        </w:rPr>
      </w:pPr>
      <w:r w:rsidRPr="00B417ED">
        <w:rPr>
          <w:rFonts w:ascii="Arial Black" w:hAnsi="Arial Black" w:cs="Arial"/>
          <w:sz w:val="28"/>
          <w:szCs w:val="28"/>
        </w:rPr>
        <w:lastRenderedPageBreak/>
        <w:t>TABLE DES MATIÈRES</w:t>
      </w:r>
    </w:p>
    <w:p w:rsidR="003227DE" w:rsidRPr="00B417ED" w:rsidRDefault="003227DE" w:rsidP="000F210C">
      <w:pPr>
        <w:jc w:val="center"/>
        <w:rPr>
          <w:rFonts w:ascii="Arial Black" w:hAnsi="Arial Black" w:cs="Arial"/>
          <w:sz w:val="28"/>
          <w:szCs w:val="28"/>
        </w:rPr>
      </w:pPr>
    </w:p>
    <w:p w:rsidR="00E10A93" w:rsidRPr="00D50FAB" w:rsidRDefault="003D116B" w:rsidP="00CB65B8">
      <w:pPr>
        <w:pStyle w:val="Paragraphedeliste"/>
        <w:ind w:left="0"/>
        <w:rPr>
          <w:rFonts w:ascii="Arial Black" w:hAnsi="Arial Black" w:cs="Arial"/>
          <w:caps/>
        </w:rPr>
      </w:pPr>
      <w:r>
        <w:rPr>
          <w:rFonts w:ascii="Arial Black" w:hAnsi="Arial Black" w:cs="Arial"/>
          <w:caps/>
        </w:rPr>
        <w:t>Mot dE LA DIRECTION</w:t>
      </w:r>
      <w:r>
        <w:rPr>
          <w:rFonts w:ascii="Arial Black" w:hAnsi="Arial Black" w:cs="Arial"/>
          <w:caps/>
        </w:rPr>
        <w:tab/>
      </w:r>
      <w:r>
        <w:rPr>
          <w:rFonts w:ascii="Arial Black" w:hAnsi="Arial Black" w:cs="Arial"/>
          <w:caps/>
        </w:rPr>
        <w:tab/>
      </w:r>
      <w:r>
        <w:rPr>
          <w:rFonts w:ascii="Arial Black" w:hAnsi="Arial Black" w:cs="Arial"/>
          <w:caps/>
        </w:rPr>
        <w:tab/>
      </w:r>
      <w:r>
        <w:rPr>
          <w:rFonts w:ascii="Arial Black" w:hAnsi="Arial Black" w:cs="Arial"/>
          <w:caps/>
        </w:rPr>
        <w:tab/>
      </w:r>
      <w:r>
        <w:rPr>
          <w:rFonts w:ascii="Arial Black" w:hAnsi="Arial Black" w:cs="Arial"/>
          <w:caps/>
        </w:rPr>
        <w:tab/>
      </w:r>
      <w:r w:rsidR="00582D2F" w:rsidRPr="00D50FAB">
        <w:rPr>
          <w:rFonts w:ascii="Arial Black" w:hAnsi="Arial Black" w:cs="Arial"/>
          <w:caps/>
        </w:rPr>
        <w:tab/>
      </w:r>
      <w:r w:rsidR="00D50FAB" w:rsidRPr="00D50FAB">
        <w:rPr>
          <w:rFonts w:ascii="Arial Black" w:hAnsi="Arial Black" w:cs="Arial"/>
          <w:caps/>
        </w:rPr>
        <w:tab/>
      </w:r>
      <w:r w:rsidR="00582D2F" w:rsidRPr="00D50FAB">
        <w:rPr>
          <w:rFonts w:ascii="Arial Black" w:hAnsi="Arial Black" w:cs="Arial"/>
          <w:caps/>
        </w:rPr>
        <w:tab/>
      </w:r>
      <w:r w:rsidR="00582D2F" w:rsidRPr="00D50FAB">
        <w:rPr>
          <w:rFonts w:ascii="Arial Black" w:hAnsi="Arial Black" w:cs="Arial"/>
          <w:caps/>
        </w:rPr>
        <w:tab/>
      </w:r>
      <w:r w:rsidR="00D37B34">
        <w:rPr>
          <w:rFonts w:ascii="Arial Black" w:hAnsi="Arial Black" w:cs="Arial"/>
          <w:caps/>
        </w:rPr>
        <w:t>0</w:t>
      </w:r>
    </w:p>
    <w:p w:rsidR="00582D2F" w:rsidRPr="000937F8" w:rsidRDefault="00582D2F" w:rsidP="00CB65B8">
      <w:pPr>
        <w:pStyle w:val="Paragraphedeliste"/>
        <w:ind w:left="0"/>
        <w:rPr>
          <w:rFonts w:ascii="Arial Black" w:hAnsi="Arial Black" w:cs="Arial"/>
          <w:caps/>
          <w:color w:val="002060"/>
          <w:sz w:val="28"/>
          <w:szCs w:val="28"/>
        </w:rPr>
      </w:pPr>
    </w:p>
    <w:p w:rsidR="000F210C" w:rsidRPr="000937F8" w:rsidRDefault="000F210C" w:rsidP="0047633D">
      <w:pPr>
        <w:pStyle w:val="Titre1"/>
        <w:numPr>
          <w:ilvl w:val="0"/>
          <w:numId w:val="18"/>
        </w:numPr>
        <w:jc w:val="left"/>
        <w:rPr>
          <w:rFonts w:ascii="Arial Black" w:hAnsi="Arial Black" w:cs="Arial"/>
          <w:color w:val="002060"/>
          <w:sz w:val="28"/>
          <w:szCs w:val="28"/>
        </w:rPr>
      </w:pPr>
      <w:r w:rsidRPr="000937F8">
        <w:rPr>
          <w:rFonts w:ascii="Arial Black" w:hAnsi="Arial Black" w:cs="Arial"/>
          <w:b w:val="0"/>
          <w:bCs w:val="0"/>
          <w:caps/>
          <w:color w:val="002060"/>
          <w:sz w:val="28"/>
          <w:szCs w:val="28"/>
        </w:rPr>
        <w:t>Information générale</w:t>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4E465A" w:rsidRPr="000937F8">
        <w:rPr>
          <w:rFonts w:ascii="Arial Black" w:hAnsi="Arial Black" w:cs="Arial"/>
          <w:b w:val="0"/>
          <w:bCs w:val="0"/>
          <w:caps/>
          <w:color w:val="002060"/>
          <w:sz w:val="28"/>
          <w:szCs w:val="28"/>
        </w:rPr>
        <w:tab/>
      </w:r>
      <w:r w:rsidR="00EB75AC" w:rsidRPr="000937F8">
        <w:rPr>
          <w:rFonts w:ascii="Arial Black" w:hAnsi="Arial Black" w:cs="Arial"/>
          <w:b w:val="0"/>
          <w:bCs w:val="0"/>
          <w:caps/>
          <w:color w:val="002060"/>
          <w:sz w:val="28"/>
          <w:szCs w:val="28"/>
          <w:lang w:val="fr-CA"/>
        </w:rPr>
        <w:t>1</w:t>
      </w:r>
    </w:p>
    <w:p w:rsidR="00E10A93" w:rsidRPr="000937F8" w:rsidRDefault="00E10A93" w:rsidP="009A40B5">
      <w:pPr>
        <w:rPr>
          <w:rFonts w:ascii="Arial Black" w:hAnsi="Arial Black" w:cs="Arial"/>
          <w:b/>
          <w:color w:val="002060"/>
        </w:rPr>
      </w:pPr>
    </w:p>
    <w:p w:rsidR="000F210C" w:rsidRPr="001D5C7D" w:rsidRDefault="002033A4" w:rsidP="0047633D">
      <w:pPr>
        <w:pStyle w:val="Titre2"/>
        <w:numPr>
          <w:ilvl w:val="0"/>
          <w:numId w:val="14"/>
        </w:numPr>
        <w:rPr>
          <w:rFonts w:cs="Arial"/>
          <w:caps/>
          <w:sz w:val="24"/>
        </w:rPr>
      </w:pPr>
      <w:r>
        <w:rPr>
          <w:rFonts w:cs="Arial"/>
          <w:smallCaps/>
          <w:szCs w:val="28"/>
        </w:rPr>
        <w:t>L’organisme</w:t>
      </w:r>
      <w:r w:rsidR="000F210C" w:rsidRPr="00B417ED">
        <w:rPr>
          <w:rFonts w:cs="Arial"/>
          <w:smallCaps/>
          <w:szCs w:val="28"/>
        </w:rPr>
        <w:t xml:space="preserve"> </w:t>
      </w:r>
      <w:r w:rsidR="000F210C" w:rsidRPr="00B417ED">
        <w:rPr>
          <w:rFonts w:cs="Arial"/>
          <w:smallCaps/>
          <w:szCs w:val="28"/>
        </w:rPr>
        <w:tab/>
      </w:r>
      <w:r w:rsidR="000F210C" w:rsidRPr="00B417ED">
        <w:rPr>
          <w:rFonts w:cs="Arial"/>
          <w:smallCaps/>
          <w:szCs w:val="28"/>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F210C" w:rsidRPr="00516C15">
        <w:rPr>
          <w:rFonts w:cs="Arial"/>
          <w:b w:val="0"/>
          <w:caps/>
          <w:sz w:val="24"/>
        </w:rPr>
        <w:tab/>
      </w:r>
      <w:r w:rsidR="00096763" w:rsidRPr="001D5C7D">
        <w:rPr>
          <w:rFonts w:cs="Arial"/>
          <w:caps/>
          <w:sz w:val="24"/>
          <w:lang w:val="fr-CA"/>
        </w:rPr>
        <w:t xml:space="preserve"> </w:t>
      </w:r>
      <w:r w:rsidR="00EB75AC">
        <w:rPr>
          <w:rFonts w:cs="Arial"/>
          <w:caps/>
          <w:sz w:val="24"/>
        </w:rPr>
        <w:t>1</w:t>
      </w:r>
    </w:p>
    <w:p w:rsidR="000F210C" w:rsidRPr="003373CF" w:rsidRDefault="000F210C" w:rsidP="0047633D">
      <w:pPr>
        <w:pStyle w:val="Corpsdetexte2"/>
        <w:numPr>
          <w:ilvl w:val="1"/>
          <w:numId w:val="23"/>
        </w:numPr>
        <w:rPr>
          <w:rFonts w:cs="Arial"/>
          <w:color w:val="1F3864" w:themeColor="accent1" w:themeShade="80"/>
        </w:rPr>
      </w:pPr>
      <w:r w:rsidRPr="003373CF">
        <w:rPr>
          <w:rFonts w:cs="Arial"/>
          <w:color w:val="1F3864" w:themeColor="accent1" w:themeShade="80"/>
        </w:rPr>
        <w:t xml:space="preserve">Territoire </w:t>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Pr="003373CF">
        <w:rPr>
          <w:rFonts w:cs="Arial"/>
          <w:color w:val="1F3864" w:themeColor="accent1" w:themeShade="80"/>
        </w:rPr>
        <w:tab/>
      </w:r>
      <w:r w:rsidR="00096763" w:rsidRPr="003373CF">
        <w:rPr>
          <w:rFonts w:cs="Arial"/>
          <w:color w:val="1F3864" w:themeColor="accent1" w:themeShade="80"/>
          <w:lang w:val="fr-CA"/>
        </w:rPr>
        <w:t xml:space="preserve"> </w:t>
      </w:r>
      <w:r w:rsidR="00EB75AC" w:rsidRPr="003373CF">
        <w:rPr>
          <w:rFonts w:cs="Arial"/>
          <w:color w:val="1F3864" w:themeColor="accent1" w:themeShade="80"/>
        </w:rPr>
        <w:t>1</w:t>
      </w:r>
    </w:p>
    <w:p w:rsidR="00D476D4" w:rsidRPr="003373CF" w:rsidRDefault="00D476D4" w:rsidP="00D476D4">
      <w:pPr>
        <w:pStyle w:val="Corpsdetexte2"/>
        <w:ind w:left="360"/>
        <w:rPr>
          <w:rFonts w:cs="Arial"/>
          <w:color w:val="1F3864" w:themeColor="accent1" w:themeShade="80"/>
          <w:lang w:val="fr-CA"/>
        </w:rPr>
      </w:pPr>
      <w:r w:rsidRPr="003373CF">
        <w:rPr>
          <w:rFonts w:cs="Arial"/>
          <w:color w:val="1F3864" w:themeColor="accent1" w:themeShade="80"/>
          <w:lang w:val="fr-CA"/>
        </w:rPr>
        <w:t xml:space="preserve">1.2 </w:t>
      </w:r>
      <w:r w:rsidR="000F210C" w:rsidRPr="003373CF">
        <w:rPr>
          <w:rFonts w:cs="Arial"/>
          <w:color w:val="1F3864" w:themeColor="accent1" w:themeShade="80"/>
        </w:rPr>
        <w:t>Période d’ouverture </w:t>
      </w:r>
      <w:r w:rsidR="00AE6F3D" w:rsidRPr="003373CF">
        <w:rPr>
          <w:rFonts w:cs="Arial"/>
          <w:color w:val="1F3864" w:themeColor="accent1" w:themeShade="80"/>
          <w:lang w:val="fr-CA"/>
        </w:rPr>
        <w:t>et accessibilité</w:t>
      </w:r>
      <w:r w:rsidR="000F210C" w:rsidRPr="003373CF">
        <w:rPr>
          <w:rFonts w:cs="Arial"/>
          <w:color w:val="1F3864" w:themeColor="accent1" w:themeShade="80"/>
        </w:rPr>
        <w:tab/>
      </w:r>
      <w:r w:rsidR="000F210C" w:rsidRPr="003373CF">
        <w:rPr>
          <w:rFonts w:cs="Arial"/>
          <w:color w:val="1F3864" w:themeColor="accent1" w:themeShade="80"/>
        </w:rPr>
        <w:tab/>
      </w:r>
      <w:r w:rsidR="000F210C" w:rsidRPr="003373CF">
        <w:rPr>
          <w:rFonts w:cs="Arial"/>
          <w:color w:val="1F3864" w:themeColor="accent1" w:themeShade="80"/>
        </w:rPr>
        <w:tab/>
      </w:r>
      <w:r w:rsidR="000F210C" w:rsidRPr="003373CF">
        <w:rPr>
          <w:rFonts w:cs="Arial"/>
          <w:color w:val="1F3864" w:themeColor="accent1" w:themeShade="80"/>
        </w:rPr>
        <w:tab/>
      </w:r>
      <w:r w:rsidR="000F210C" w:rsidRPr="003373CF">
        <w:rPr>
          <w:rFonts w:cs="Arial"/>
          <w:color w:val="1F3864" w:themeColor="accent1" w:themeShade="80"/>
        </w:rPr>
        <w:tab/>
      </w:r>
      <w:r w:rsidR="000F210C" w:rsidRPr="003373CF">
        <w:rPr>
          <w:rFonts w:cs="Arial"/>
          <w:color w:val="1F3864" w:themeColor="accent1" w:themeShade="80"/>
        </w:rPr>
        <w:tab/>
      </w:r>
      <w:r w:rsidR="000F210C" w:rsidRPr="003373CF">
        <w:rPr>
          <w:rFonts w:cs="Arial"/>
          <w:color w:val="1F3864" w:themeColor="accent1" w:themeShade="80"/>
        </w:rPr>
        <w:tab/>
      </w:r>
      <w:r w:rsidR="00096763" w:rsidRPr="003373CF">
        <w:rPr>
          <w:rFonts w:cs="Arial"/>
          <w:color w:val="1F3864" w:themeColor="accent1" w:themeShade="80"/>
          <w:lang w:val="fr-CA"/>
        </w:rPr>
        <w:t xml:space="preserve"> </w:t>
      </w:r>
      <w:r w:rsidR="00EB75AC" w:rsidRPr="003373CF">
        <w:rPr>
          <w:rFonts w:cs="Arial"/>
          <w:color w:val="1F3864" w:themeColor="accent1" w:themeShade="80"/>
          <w:lang w:val="fr-CA"/>
        </w:rPr>
        <w:t>1</w:t>
      </w:r>
    </w:p>
    <w:p w:rsidR="000F210C" w:rsidRPr="003373CF" w:rsidRDefault="0045399B" w:rsidP="00D476D4">
      <w:pPr>
        <w:pStyle w:val="Corpsdetexte"/>
        <w:ind w:left="360"/>
        <w:rPr>
          <w:rFonts w:cs="Arial"/>
          <w:bCs/>
          <w:color w:val="1F3864" w:themeColor="accent1" w:themeShade="80"/>
          <w:sz w:val="24"/>
        </w:rPr>
      </w:pPr>
      <w:r w:rsidRPr="003373CF">
        <w:rPr>
          <w:rFonts w:cs="Arial"/>
          <w:bCs/>
          <w:color w:val="1F3864" w:themeColor="accent1" w:themeShade="80"/>
          <w:sz w:val="24"/>
          <w:lang w:val="fr-CA"/>
        </w:rPr>
        <w:t>1.3</w:t>
      </w:r>
      <w:r w:rsidR="00D476D4" w:rsidRPr="003373CF">
        <w:rPr>
          <w:rFonts w:cs="Arial"/>
          <w:bCs/>
          <w:color w:val="1F3864" w:themeColor="accent1" w:themeShade="80"/>
          <w:sz w:val="24"/>
          <w:lang w:val="fr-CA"/>
        </w:rPr>
        <w:t xml:space="preserve"> </w:t>
      </w:r>
      <w:r w:rsidR="000F210C" w:rsidRPr="003373CF">
        <w:rPr>
          <w:rFonts w:cs="Arial"/>
          <w:bCs/>
          <w:color w:val="1F3864" w:themeColor="accent1" w:themeShade="80"/>
          <w:sz w:val="24"/>
        </w:rPr>
        <w:t>La mission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96763" w:rsidRPr="003373CF">
        <w:rPr>
          <w:rFonts w:cs="Arial"/>
          <w:bCs/>
          <w:color w:val="1F3864" w:themeColor="accent1" w:themeShade="80"/>
          <w:sz w:val="24"/>
          <w:lang w:val="fr-CA"/>
        </w:rPr>
        <w:t xml:space="preserve"> </w:t>
      </w:r>
      <w:r w:rsidR="00EB75AC" w:rsidRPr="003373CF">
        <w:rPr>
          <w:rFonts w:cs="Arial"/>
          <w:bCs/>
          <w:color w:val="1F3864" w:themeColor="accent1" w:themeShade="80"/>
          <w:sz w:val="24"/>
        </w:rPr>
        <w:t>1</w:t>
      </w:r>
    </w:p>
    <w:p w:rsidR="000F210C" w:rsidRPr="003373CF" w:rsidRDefault="000F210C" w:rsidP="000F210C">
      <w:pPr>
        <w:pStyle w:val="Corpsdetexte"/>
        <w:ind w:left="720"/>
        <w:rPr>
          <w:rFonts w:cs="Arial"/>
          <w:bCs/>
          <w:color w:val="1F3864" w:themeColor="accent1" w:themeShade="80"/>
          <w:sz w:val="24"/>
        </w:rPr>
      </w:pPr>
    </w:p>
    <w:p w:rsidR="00D476D4" w:rsidRPr="00D476D4" w:rsidRDefault="000F210C" w:rsidP="0047633D">
      <w:pPr>
        <w:pStyle w:val="Corpsdetexte"/>
        <w:numPr>
          <w:ilvl w:val="0"/>
          <w:numId w:val="1"/>
        </w:numPr>
        <w:rPr>
          <w:rFonts w:cs="Arial"/>
          <w:b/>
          <w:bCs/>
          <w:smallCaps/>
          <w:sz w:val="28"/>
          <w:szCs w:val="28"/>
        </w:rPr>
      </w:pPr>
      <w:r w:rsidRPr="00B417ED">
        <w:rPr>
          <w:rFonts w:cs="Arial"/>
          <w:b/>
          <w:bCs/>
          <w:smallCaps/>
          <w:sz w:val="28"/>
          <w:szCs w:val="28"/>
        </w:rPr>
        <w:t>Le financement</w:t>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Pr="00B417ED">
        <w:rPr>
          <w:rFonts w:cs="Arial"/>
          <w:b/>
          <w:bCs/>
          <w:smallCaps/>
          <w:sz w:val="28"/>
          <w:szCs w:val="28"/>
        </w:rPr>
        <w:tab/>
      </w:r>
      <w:r w:rsidR="00D476D4">
        <w:rPr>
          <w:rFonts w:cs="Arial"/>
          <w:b/>
          <w:bCs/>
          <w:smallCaps/>
          <w:sz w:val="28"/>
          <w:szCs w:val="28"/>
        </w:rPr>
        <w:tab/>
      </w:r>
      <w:r w:rsidR="009D40C8">
        <w:rPr>
          <w:rFonts w:cs="Arial"/>
          <w:b/>
          <w:bCs/>
          <w:smallCaps/>
          <w:sz w:val="28"/>
          <w:szCs w:val="28"/>
          <w:lang w:val="fr-CA"/>
        </w:rPr>
        <w:t xml:space="preserve"> </w:t>
      </w:r>
      <w:r w:rsidR="00EB75AC">
        <w:rPr>
          <w:rFonts w:cs="Arial"/>
          <w:b/>
          <w:bCs/>
          <w:smallCaps/>
          <w:sz w:val="28"/>
          <w:szCs w:val="28"/>
          <w:lang w:val="fr-CA"/>
        </w:rPr>
        <w:t>2</w:t>
      </w:r>
    </w:p>
    <w:p w:rsidR="0045399B" w:rsidRPr="003373CF" w:rsidRDefault="00D476D4" w:rsidP="00D476D4">
      <w:pPr>
        <w:pStyle w:val="Corpsdetexte"/>
        <w:ind w:left="360"/>
        <w:jc w:val="both"/>
        <w:rPr>
          <w:rFonts w:cs="Arial"/>
          <w:color w:val="1F3864" w:themeColor="accent1" w:themeShade="80"/>
          <w:sz w:val="24"/>
          <w:lang w:val="fr-CA"/>
        </w:rPr>
      </w:pPr>
      <w:r w:rsidRPr="003373CF">
        <w:rPr>
          <w:rFonts w:cs="Arial"/>
          <w:color w:val="1F3864" w:themeColor="accent1" w:themeShade="80"/>
          <w:sz w:val="24"/>
          <w:lang w:val="fr-CA"/>
        </w:rPr>
        <w:t xml:space="preserve">2.1 </w:t>
      </w:r>
      <w:r w:rsidR="0045399B" w:rsidRPr="003373CF">
        <w:rPr>
          <w:rFonts w:cs="Arial"/>
          <w:color w:val="1F3864" w:themeColor="accent1" w:themeShade="80"/>
          <w:sz w:val="24"/>
        </w:rPr>
        <w:t>Programme PSOC</w:t>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773B37" w:rsidRPr="003373CF">
        <w:rPr>
          <w:rFonts w:cs="Arial"/>
          <w:color w:val="1F3864" w:themeColor="accent1" w:themeShade="80"/>
          <w:sz w:val="24"/>
          <w:lang w:val="fr-CA"/>
        </w:rPr>
        <w:t xml:space="preserve"> </w:t>
      </w:r>
      <w:r w:rsidR="00114727" w:rsidRPr="003373CF">
        <w:rPr>
          <w:rFonts w:cs="Arial"/>
          <w:color w:val="1F3864" w:themeColor="accent1" w:themeShade="80"/>
          <w:sz w:val="24"/>
          <w:lang w:val="fr-CA"/>
        </w:rPr>
        <w:tab/>
      </w:r>
      <w:r w:rsidRPr="003373CF">
        <w:rPr>
          <w:rFonts w:cs="Arial"/>
          <w:color w:val="1F3864" w:themeColor="accent1" w:themeShade="80"/>
          <w:sz w:val="24"/>
          <w:lang w:val="fr-CA"/>
        </w:rPr>
        <w:t xml:space="preserve"> </w:t>
      </w:r>
      <w:r w:rsidR="00EB75AC" w:rsidRPr="003373CF">
        <w:rPr>
          <w:rFonts w:cs="Arial"/>
          <w:color w:val="1F3864" w:themeColor="accent1" w:themeShade="80"/>
          <w:sz w:val="24"/>
          <w:lang w:val="fr-CA"/>
        </w:rPr>
        <w:t>2</w:t>
      </w:r>
    </w:p>
    <w:p w:rsidR="00D476D4" w:rsidRPr="003373CF" w:rsidRDefault="0045399B" w:rsidP="00D476D4">
      <w:pPr>
        <w:pStyle w:val="Corpsdetexte"/>
        <w:ind w:left="360"/>
        <w:jc w:val="both"/>
        <w:rPr>
          <w:rFonts w:cs="Arial"/>
          <w:color w:val="1F3864" w:themeColor="accent1" w:themeShade="80"/>
          <w:sz w:val="24"/>
          <w:lang w:val="fr-CA"/>
        </w:rPr>
      </w:pPr>
      <w:r w:rsidRPr="003373CF">
        <w:rPr>
          <w:rFonts w:cs="Arial"/>
          <w:color w:val="1F3864" w:themeColor="accent1" w:themeShade="80"/>
          <w:sz w:val="24"/>
          <w:lang w:val="fr-CA"/>
        </w:rPr>
        <w:t>2.2 Programme PACE</w:t>
      </w:r>
      <w:r w:rsidR="004E0121" w:rsidRPr="003373CF">
        <w:rPr>
          <w:rFonts w:cs="Arial"/>
          <w:color w:val="1F3864" w:themeColor="accent1" w:themeShade="80"/>
          <w:sz w:val="24"/>
          <w:lang w:val="fr-CA"/>
        </w:rPr>
        <w:t xml:space="preserve"> </w:t>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t xml:space="preserve"> </w:t>
      </w:r>
      <w:r w:rsidR="00EB75AC" w:rsidRPr="003373CF">
        <w:rPr>
          <w:rFonts w:cs="Arial"/>
          <w:color w:val="1F3864" w:themeColor="accent1" w:themeShade="80"/>
          <w:sz w:val="24"/>
          <w:lang w:val="fr-CA"/>
        </w:rPr>
        <w:t>2</w:t>
      </w:r>
    </w:p>
    <w:p w:rsidR="000F210C" w:rsidRPr="003373CF" w:rsidRDefault="0045399B" w:rsidP="00D476D4">
      <w:pPr>
        <w:pStyle w:val="Corpsdetexte"/>
        <w:ind w:left="360"/>
        <w:jc w:val="both"/>
        <w:rPr>
          <w:rFonts w:cs="Arial"/>
          <w:color w:val="1F3864" w:themeColor="accent1" w:themeShade="80"/>
          <w:sz w:val="24"/>
        </w:rPr>
      </w:pPr>
      <w:r w:rsidRPr="003373CF">
        <w:rPr>
          <w:rFonts w:cs="Arial"/>
          <w:color w:val="1F3864" w:themeColor="accent1" w:themeShade="80"/>
          <w:sz w:val="24"/>
          <w:lang w:val="fr-CA"/>
        </w:rPr>
        <w:t>2.3</w:t>
      </w:r>
      <w:r w:rsidR="00D476D4" w:rsidRPr="003373CF">
        <w:rPr>
          <w:rFonts w:cs="Arial"/>
          <w:color w:val="1F3864" w:themeColor="accent1" w:themeShade="80"/>
          <w:sz w:val="24"/>
          <w:lang w:val="fr-CA"/>
        </w:rPr>
        <w:t xml:space="preserve"> </w:t>
      </w:r>
      <w:r w:rsidRPr="003373CF">
        <w:rPr>
          <w:rFonts w:cs="Arial"/>
          <w:color w:val="1F3864" w:themeColor="accent1" w:themeShade="80"/>
          <w:sz w:val="24"/>
        </w:rPr>
        <w:t>Les autres revenus</w:t>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114727" w:rsidRPr="003373CF">
        <w:rPr>
          <w:rFonts w:cs="Arial"/>
          <w:color w:val="1F3864" w:themeColor="accent1" w:themeShade="80"/>
          <w:sz w:val="24"/>
        </w:rPr>
        <w:tab/>
      </w:r>
      <w:r w:rsidR="00773B37" w:rsidRPr="003373CF">
        <w:rPr>
          <w:rFonts w:cs="Arial"/>
          <w:color w:val="1F3864" w:themeColor="accent1" w:themeShade="80"/>
          <w:sz w:val="24"/>
          <w:lang w:val="fr-CA"/>
        </w:rPr>
        <w:t xml:space="preserve"> </w:t>
      </w:r>
      <w:r w:rsidR="00EB75AC" w:rsidRPr="003373CF">
        <w:rPr>
          <w:rFonts w:cs="Arial"/>
          <w:color w:val="1F3864" w:themeColor="accent1" w:themeShade="80"/>
          <w:sz w:val="24"/>
        </w:rPr>
        <w:t>2</w:t>
      </w:r>
    </w:p>
    <w:p w:rsidR="000F210C" w:rsidRPr="00D37B34" w:rsidRDefault="0045399B" w:rsidP="00D476D4">
      <w:pPr>
        <w:pStyle w:val="Corpsdetexte"/>
        <w:ind w:left="360"/>
        <w:jc w:val="both"/>
        <w:rPr>
          <w:rFonts w:cs="Arial"/>
          <w:color w:val="1F3864" w:themeColor="accent1" w:themeShade="80"/>
          <w:sz w:val="24"/>
          <w:lang w:val="fr-CA"/>
        </w:rPr>
      </w:pPr>
      <w:r w:rsidRPr="003373CF">
        <w:rPr>
          <w:rFonts w:cs="Arial"/>
          <w:color w:val="1F3864" w:themeColor="accent1" w:themeShade="80"/>
          <w:sz w:val="24"/>
          <w:lang w:val="fr-CA"/>
        </w:rPr>
        <w:t>2.4 Les dépenses</w:t>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F210C" w:rsidRPr="003373CF">
        <w:rPr>
          <w:rFonts w:cs="Arial"/>
          <w:color w:val="1F3864" w:themeColor="accent1" w:themeShade="80"/>
          <w:sz w:val="24"/>
        </w:rPr>
        <w:tab/>
      </w:r>
      <w:r w:rsidR="00096763" w:rsidRPr="003373CF">
        <w:rPr>
          <w:rFonts w:cs="Arial"/>
          <w:color w:val="1F3864" w:themeColor="accent1" w:themeShade="80"/>
          <w:sz w:val="24"/>
          <w:lang w:val="fr-CA"/>
        </w:rPr>
        <w:t xml:space="preserve"> </w:t>
      </w:r>
      <w:r w:rsidR="00A34E7E">
        <w:rPr>
          <w:rFonts w:cs="Arial"/>
          <w:color w:val="1F3864" w:themeColor="accent1" w:themeShade="80"/>
          <w:sz w:val="24"/>
          <w:lang w:val="fr-CA"/>
        </w:rPr>
        <w:t>2</w:t>
      </w:r>
    </w:p>
    <w:p w:rsidR="000F210C" w:rsidRPr="003373CF" w:rsidRDefault="000F210C" w:rsidP="000F210C">
      <w:pPr>
        <w:pStyle w:val="Corpsdetexte"/>
        <w:ind w:left="360"/>
        <w:jc w:val="both"/>
        <w:rPr>
          <w:rFonts w:cs="Arial"/>
          <w:color w:val="2F5496" w:themeColor="accent1" w:themeShade="BF"/>
          <w:sz w:val="24"/>
        </w:rPr>
      </w:pPr>
    </w:p>
    <w:p w:rsidR="000F210C" w:rsidRPr="00B417ED" w:rsidRDefault="000F210C" w:rsidP="0047633D">
      <w:pPr>
        <w:pStyle w:val="Corpsdetexte"/>
        <w:numPr>
          <w:ilvl w:val="0"/>
          <w:numId w:val="2"/>
        </w:numPr>
        <w:jc w:val="both"/>
        <w:rPr>
          <w:rFonts w:cs="Arial"/>
          <w:b/>
          <w:bCs/>
          <w:smallCaps/>
          <w:color w:val="000000"/>
          <w:sz w:val="28"/>
          <w:szCs w:val="28"/>
        </w:rPr>
      </w:pPr>
      <w:r w:rsidRPr="00B417ED">
        <w:rPr>
          <w:rFonts w:cs="Arial"/>
          <w:b/>
          <w:bCs/>
          <w:smallCaps/>
          <w:color w:val="000000"/>
          <w:sz w:val="28"/>
          <w:szCs w:val="28"/>
        </w:rPr>
        <w:t xml:space="preserve">Les membres en règle </w:t>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Pr="00B417ED">
        <w:rPr>
          <w:rFonts w:cs="Arial"/>
          <w:b/>
          <w:bCs/>
          <w:smallCaps/>
          <w:color w:val="000000"/>
          <w:sz w:val="28"/>
          <w:szCs w:val="28"/>
        </w:rPr>
        <w:tab/>
      </w:r>
      <w:r w:rsidR="00096763">
        <w:rPr>
          <w:rFonts w:cs="Arial"/>
          <w:b/>
          <w:bCs/>
          <w:smallCaps/>
          <w:color w:val="000000"/>
          <w:sz w:val="28"/>
          <w:szCs w:val="28"/>
          <w:lang w:val="fr-CA"/>
        </w:rPr>
        <w:t xml:space="preserve"> </w:t>
      </w:r>
      <w:r w:rsidR="00A34E7E">
        <w:rPr>
          <w:rFonts w:cs="Arial"/>
          <w:b/>
          <w:bCs/>
          <w:smallCaps/>
          <w:color w:val="000000"/>
          <w:sz w:val="28"/>
          <w:szCs w:val="28"/>
          <w:lang w:val="fr-CA"/>
        </w:rPr>
        <w:t>3</w:t>
      </w:r>
    </w:p>
    <w:p w:rsidR="000F210C" w:rsidRPr="00516C15" w:rsidRDefault="000F210C" w:rsidP="000F210C">
      <w:pPr>
        <w:pStyle w:val="Corpsdetexte"/>
        <w:jc w:val="both"/>
        <w:rPr>
          <w:rFonts w:cs="Arial"/>
          <w:bCs/>
          <w:caps/>
          <w:color w:val="000000"/>
          <w:sz w:val="24"/>
        </w:rPr>
      </w:pPr>
    </w:p>
    <w:p w:rsidR="000F210C" w:rsidRDefault="000F210C" w:rsidP="0047633D">
      <w:pPr>
        <w:pStyle w:val="Corpsdetexte2"/>
        <w:numPr>
          <w:ilvl w:val="0"/>
          <w:numId w:val="2"/>
        </w:numPr>
        <w:rPr>
          <w:rFonts w:cs="Arial"/>
          <w:b/>
          <w:bCs/>
          <w:smallCaps/>
          <w:sz w:val="28"/>
          <w:szCs w:val="28"/>
        </w:rPr>
      </w:pPr>
      <w:r w:rsidRPr="00B417ED">
        <w:rPr>
          <w:rFonts w:cs="Arial"/>
          <w:b/>
          <w:bCs/>
          <w:smallCaps/>
          <w:sz w:val="28"/>
          <w:szCs w:val="28"/>
        </w:rPr>
        <w:t>Le conseil d’admi</w:t>
      </w:r>
      <w:r w:rsidR="0087654E" w:rsidRPr="00B417ED">
        <w:rPr>
          <w:rFonts w:cs="Arial"/>
          <w:b/>
          <w:bCs/>
          <w:smallCaps/>
          <w:sz w:val="28"/>
          <w:szCs w:val="28"/>
        </w:rPr>
        <w:t xml:space="preserve">nistration et ses comités </w:t>
      </w:r>
      <w:r w:rsidR="0087654E" w:rsidRPr="00B417ED">
        <w:rPr>
          <w:rFonts w:cs="Arial"/>
          <w:b/>
          <w:bCs/>
          <w:smallCaps/>
          <w:sz w:val="28"/>
          <w:szCs w:val="28"/>
        </w:rPr>
        <w:tab/>
      </w:r>
      <w:r w:rsidR="0087654E" w:rsidRPr="00B417ED">
        <w:rPr>
          <w:rFonts w:cs="Arial"/>
          <w:b/>
          <w:bCs/>
          <w:smallCaps/>
          <w:sz w:val="28"/>
          <w:szCs w:val="28"/>
        </w:rPr>
        <w:tab/>
      </w:r>
      <w:r w:rsidR="0087654E" w:rsidRPr="00B417ED">
        <w:rPr>
          <w:rFonts w:cs="Arial"/>
          <w:b/>
          <w:bCs/>
          <w:smallCaps/>
          <w:sz w:val="28"/>
          <w:szCs w:val="28"/>
        </w:rPr>
        <w:tab/>
      </w:r>
      <w:r w:rsidR="0087654E" w:rsidRPr="00B417ED">
        <w:rPr>
          <w:rFonts w:cs="Arial"/>
          <w:b/>
          <w:bCs/>
          <w:smallCaps/>
          <w:sz w:val="28"/>
          <w:szCs w:val="28"/>
        </w:rPr>
        <w:tab/>
      </w:r>
      <w:r w:rsidR="0087654E" w:rsidRPr="00B417ED">
        <w:rPr>
          <w:rFonts w:cs="Arial"/>
          <w:b/>
          <w:bCs/>
          <w:smallCaps/>
          <w:sz w:val="28"/>
          <w:szCs w:val="28"/>
        </w:rPr>
        <w:tab/>
      </w:r>
      <w:r w:rsidR="00096763">
        <w:rPr>
          <w:rFonts w:cs="Arial"/>
          <w:b/>
          <w:bCs/>
          <w:smallCaps/>
          <w:sz w:val="28"/>
          <w:szCs w:val="28"/>
          <w:lang w:val="fr-CA"/>
        </w:rPr>
        <w:t xml:space="preserve"> </w:t>
      </w:r>
      <w:r w:rsidR="00A34E7E">
        <w:rPr>
          <w:rFonts w:cs="Arial"/>
          <w:b/>
          <w:bCs/>
          <w:smallCaps/>
          <w:sz w:val="28"/>
          <w:szCs w:val="28"/>
        </w:rPr>
        <w:t>4</w:t>
      </w:r>
    </w:p>
    <w:p w:rsidR="00114727" w:rsidRPr="00B417ED" w:rsidRDefault="00114727" w:rsidP="00114727">
      <w:pPr>
        <w:pStyle w:val="Corpsdetexte2"/>
        <w:ind w:left="360"/>
        <w:rPr>
          <w:rFonts w:cs="Arial"/>
          <w:b/>
          <w:bCs/>
          <w:smallCaps/>
          <w:sz w:val="28"/>
          <w:szCs w:val="28"/>
        </w:rPr>
      </w:pPr>
    </w:p>
    <w:p w:rsidR="000F210C" w:rsidRPr="00B417ED" w:rsidRDefault="000F210C" w:rsidP="0047633D">
      <w:pPr>
        <w:pStyle w:val="Titre1"/>
        <w:numPr>
          <w:ilvl w:val="0"/>
          <w:numId w:val="2"/>
        </w:numPr>
        <w:jc w:val="left"/>
        <w:rPr>
          <w:rFonts w:cs="Arial"/>
          <w:smallCaps/>
          <w:sz w:val="28"/>
          <w:szCs w:val="28"/>
        </w:rPr>
      </w:pPr>
      <w:r w:rsidRPr="00B417ED">
        <w:rPr>
          <w:rFonts w:cs="Arial"/>
          <w:smallCaps/>
          <w:sz w:val="28"/>
          <w:szCs w:val="28"/>
        </w:rPr>
        <w:t xml:space="preserve">Les ressources humaines </w:t>
      </w:r>
      <w:r w:rsidRPr="00B417ED">
        <w:rPr>
          <w:rFonts w:cs="Arial"/>
          <w:smallCaps/>
          <w:sz w:val="28"/>
          <w:szCs w:val="28"/>
        </w:rPr>
        <w:tab/>
      </w:r>
      <w:r w:rsidRPr="00B417ED">
        <w:rPr>
          <w:rFonts w:cs="Arial"/>
          <w:smallCaps/>
          <w:sz w:val="28"/>
          <w:szCs w:val="28"/>
        </w:rPr>
        <w:tab/>
      </w:r>
      <w:r w:rsidRPr="00B417ED">
        <w:rPr>
          <w:rFonts w:cs="Arial"/>
          <w:smallCaps/>
          <w:sz w:val="28"/>
          <w:szCs w:val="28"/>
        </w:rPr>
        <w:tab/>
      </w:r>
      <w:r w:rsidRPr="00B417ED">
        <w:rPr>
          <w:rFonts w:cs="Arial"/>
          <w:smallCaps/>
          <w:sz w:val="28"/>
          <w:szCs w:val="28"/>
        </w:rPr>
        <w:tab/>
      </w:r>
      <w:r w:rsidRPr="00B417ED">
        <w:rPr>
          <w:rFonts w:cs="Arial"/>
          <w:smallCaps/>
          <w:sz w:val="28"/>
          <w:szCs w:val="28"/>
        </w:rPr>
        <w:tab/>
      </w:r>
      <w:r w:rsidRPr="00B417ED">
        <w:rPr>
          <w:rFonts w:cs="Arial"/>
          <w:smallCaps/>
          <w:sz w:val="28"/>
          <w:szCs w:val="28"/>
        </w:rPr>
        <w:tab/>
      </w:r>
      <w:r w:rsidRPr="00B417ED">
        <w:rPr>
          <w:rFonts w:cs="Arial"/>
          <w:smallCaps/>
          <w:sz w:val="28"/>
          <w:szCs w:val="28"/>
        </w:rPr>
        <w:tab/>
      </w:r>
      <w:r w:rsidR="00582D2F">
        <w:rPr>
          <w:rFonts w:cs="Arial"/>
          <w:smallCaps/>
          <w:sz w:val="28"/>
          <w:szCs w:val="28"/>
        </w:rPr>
        <w:tab/>
      </w:r>
      <w:r w:rsidR="0045399B">
        <w:rPr>
          <w:rFonts w:cs="Arial"/>
          <w:smallCaps/>
          <w:sz w:val="28"/>
          <w:szCs w:val="28"/>
          <w:lang w:val="fr-CA"/>
        </w:rPr>
        <w:t xml:space="preserve"> </w:t>
      </w:r>
      <w:r w:rsidR="00EB75AC">
        <w:rPr>
          <w:rFonts w:cs="Arial"/>
          <w:smallCaps/>
          <w:sz w:val="28"/>
          <w:szCs w:val="28"/>
          <w:lang w:val="fr-CA"/>
        </w:rPr>
        <w:t>6</w:t>
      </w:r>
    </w:p>
    <w:p w:rsidR="000F210C" w:rsidRPr="00516C15" w:rsidRDefault="000F210C" w:rsidP="000F210C">
      <w:pPr>
        <w:rPr>
          <w:rFonts w:ascii="Arial" w:hAnsi="Arial" w:cs="Arial"/>
        </w:rPr>
      </w:pPr>
    </w:p>
    <w:p w:rsidR="000F210C" w:rsidRPr="002033A4" w:rsidRDefault="000F210C" w:rsidP="0047633D">
      <w:pPr>
        <w:pStyle w:val="Titre1"/>
        <w:numPr>
          <w:ilvl w:val="0"/>
          <w:numId w:val="2"/>
        </w:numPr>
        <w:jc w:val="left"/>
        <w:rPr>
          <w:rFonts w:cs="Arial"/>
          <w:smallCaps/>
          <w:sz w:val="28"/>
          <w:szCs w:val="28"/>
        </w:rPr>
      </w:pPr>
      <w:r w:rsidRPr="002033A4">
        <w:rPr>
          <w:rFonts w:cs="Arial"/>
          <w:smallCaps/>
          <w:sz w:val="28"/>
          <w:szCs w:val="28"/>
        </w:rPr>
        <w:t>Les ressources bénévoles</w:t>
      </w:r>
      <w:r w:rsidRPr="002033A4">
        <w:rPr>
          <w:rFonts w:cs="Arial"/>
          <w:smallCaps/>
          <w:sz w:val="28"/>
          <w:szCs w:val="28"/>
        </w:rPr>
        <w:tab/>
      </w:r>
      <w:r w:rsidRPr="002033A4">
        <w:rPr>
          <w:rFonts w:cs="Arial"/>
          <w:smallCaps/>
          <w:sz w:val="28"/>
          <w:szCs w:val="28"/>
        </w:rPr>
        <w:tab/>
      </w:r>
      <w:r w:rsidRPr="002033A4">
        <w:rPr>
          <w:rFonts w:cs="Arial"/>
          <w:smallCaps/>
          <w:sz w:val="28"/>
          <w:szCs w:val="28"/>
        </w:rPr>
        <w:tab/>
      </w:r>
      <w:r w:rsidRPr="002033A4">
        <w:rPr>
          <w:rFonts w:cs="Arial"/>
          <w:smallCaps/>
          <w:sz w:val="28"/>
          <w:szCs w:val="28"/>
        </w:rPr>
        <w:tab/>
      </w:r>
      <w:r w:rsidRPr="002033A4">
        <w:rPr>
          <w:rFonts w:cs="Arial"/>
          <w:smallCaps/>
          <w:sz w:val="28"/>
          <w:szCs w:val="28"/>
        </w:rPr>
        <w:tab/>
      </w:r>
      <w:r w:rsidRPr="002033A4">
        <w:rPr>
          <w:rFonts w:cs="Arial"/>
          <w:smallCaps/>
          <w:sz w:val="28"/>
          <w:szCs w:val="28"/>
        </w:rPr>
        <w:tab/>
      </w:r>
      <w:r w:rsidRPr="002033A4">
        <w:rPr>
          <w:rFonts w:cs="Arial"/>
          <w:smallCaps/>
          <w:sz w:val="28"/>
          <w:szCs w:val="28"/>
        </w:rPr>
        <w:tab/>
      </w:r>
      <w:r w:rsidR="00582D2F">
        <w:rPr>
          <w:rFonts w:cs="Arial"/>
          <w:smallCaps/>
          <w:sz w:val="28"/>
          <w:szCs w:val="28"/>
        </w:rPr>
        <w:tab/>
      </w:r>
      <w:r w:rsidR="00D37B34">
        <w:rPr>
          <w:rFonts w:cs="Arial"/>
          <w:smallCaps/>
          <w:sz w:val="28"/>
          <w:szCs w:val="28"/>
          <w:lang w:val="fr-CA"/>
        </w:rPr>
        <w:t xml:space="preserve"> </w:t>
      </w:r>
      <w:r w:rsidR="00A34E7E">
        <w:rPr>
          <w:rFonts w:cs="Arial"/>
          <w:smallCaps/>
          <w:sz w:val="28"/>
          <w:szCs w:val="28"/>
          <w:lang w:val="fr-CA"/>
        </w:rPr>
        <w:t>6</w:t>
      </w:r>
    </w:p>
    <w:p w:rsidR="000F210C" w:rsidRPr="00516C15" w:rsidRDefault="000F210C" w:rsidP="000F210C">
      <w:pPr>
        <w:rPr>
          <w:rFonts w:ascii="Arial" w:hAnsi="Arial" w:cs="Arial"/>
        </w:rPr>
      </w:pPr>
    </w:p>
    <w:p w:rsidR="0045399B" w:rsidRDefault="002033A4" w:rsidP="0047633D">
      <w:pPr>
        <w:pStyle w:val="Titre1"/>
        <w:numPr>
          <w:ilvl w:val="0"/>
          <w:numId w:val="2"/>
        </w:numPr>
        <w:jc w:val="left"/>
        <w:rPr>
          <w:rFonts w:cs="Arial"/>
          <w:smallCaps/>
          <w:sz w:val="28"/>
          <w:szCs w:val="28"/>
          <w:lang w:val="fr-CA"/>
        </w:rPr>
      </w:pPr>
      <w:r>
        <w:rPr>
          <w:rFonts w:cs="Arial"/>
          <w:smallCaps/>
          <w:sz w:val="28"/>
          <w:szCs w:val="28"/>
        </w:rPr>
        <w:t>Les ressources matérielles</w:t>
      </w:r>
      <w:r w:rsidR="00582D2F">
        <w:rPr>
          <w:rFonts w:cs="Arial"/>
          <w:smallCaps/>
          <w:sz w:val="28"/>
          <w:szCs w:val="28"/>
        </w:rPr>
        <w:tab/>
      </w:r>
      <w:r w:rsidR="00582D2F">
        <w:rPr>
          <w:rFonts w:cs="Arial"/>
          <w:smallCaps/>
          <w:sz w:val="28"/>
          <w:szCs w:val="28"/>
        </w:rPr>
        <w:tab/>
      </w:r>
      <w:r w:rsidR="00582D2F">
        <w:rPr>
          <w:rFonts w:cs="Arial"/>
          <w:smallCaps/>
          <w:sz w:val="28"/>
          <w:szCs w:val="28"/>
        </w:rPr>
        <w:tab/>
      </w:r>
      <w:r w:rsidR="00582D2F">
        <w:rPr>
          <w:rFonts w:cs="Arial"/>
          <w:smallCaps/>
          <w:sz w:val="28"/>
          <w:szCs w:val="28"/>
        </w:rPr>
        <w:tab/>
      </w:r>
      <w:r w:rsidR="00582D2F">
        <w:rPr>
          <w:rFonts w:cs="Arial"/>
          <w:smallCaps/>
          <w:sz w:val="28"/>
          <w:szCs w:val="28"/>
        </w:rPr>
        <w:tab/>
      </w:r>
      <w:r w:rsidR="00582D2F">
        <w:rPr>
          <w:rFonts w:cs="Arial"/>
          <w:smallCaps/>
          <w:sz w:val="28"/>
          <w:szCs w:val="28"/>
        </w:rPr>
        <w:tab/>
      </w:r>
      <w:r w:rsidR="00582D2F">
        <w:rPr>
          <w:rFonts w:cs="Arial"/>
          <w:smallCaps/>
          <w:sz w:val="28"/>
          <w:szCs w:val="28"/>
        </w:rPr>
        <w:tab/>
      </w:r>
      <w:r w:rsidR="00582D2F">
        <w:rPr>
          <w:rFonts w:cs="Arial"/>
          <w:smallCaps/>
          <w:sz w:val="28"/>
          <w:szCs w:val="28"/>
        </w:rPr>
        <w:tab/>
      </w:r>
      <w:r w:rsidR="0045399B">
        <w:rPr>
          <w:rFonts w:cs="Arial"/>
          <w:smallCaps/>
          <w:sz w:val="28"/>
          <w:szCs w:val="28"/>
          <w:lang w:val="fr-CA"/>
        </w:rPr>
        <w:t xml:space="preserve"> </w:t>
      </w:r>
      <w:r w:rsidR="00A34E7E">
        <w:rPr>
          <w:rFonts w:cs="Arial"/>
          <w:smallCaps/>
          <w:sz w:val="28"/>
          <w:szCs w:val="28"/>
          <w:lang w:val="fr-CA"/>
        </w:rPr>
        <w:t>6</w:t>
      </w:r>
    </w:p>
    <w:p w:rsidR="000F210C" w:rsidRPr="00516C15" w:rsidRDefault="000F210C" w:rsidP="009A40B5">
      <w:pPr>
        <w:pStyle w:val="Retraitcorpsdetexte2"/>
        <w:ind w:left="0"/>
        <w:rPr>
          <w:rFonts w:cs="Arial"/>
          <w:lang w:val="fr-CA"/>
        </w:rPr>
      </w:pPr>
    </w:p>
    <w:p w:rsidR="000F210C" w:rsidRPr="003373CF" w:rsidRDefault="000F210C" w:rsidP="0047633D">
      <w:pPr>
        <w:pStyle w:val="Retraitcorpsdetexte2"/>
        <w:numPr>
          <w:ilvl w:val="0"/>
          <w:numId w:val="18"/>
        </w:numPr>
        <w:rPr>
          <w:rFonts w:ascii="Arial Black" w:hAnsi="Arial Black" w:cs="Arial"/>
          <w:color w:val="1F3864" w:themeColor="accent1" w:themeShade="80"/>
          <w:sz w:val="28"/>
          <w:szCs w:val="28"/>
        </w:rPr>
      </w:pPr>
      <w:r w:rsidRPr="003373CF">
        <w:rPr>
          <w:rFonts w:ascii="Arial Black" w:hAnsi="Arial Black" w:cs="Arial"/>
          <w:bCs/>
          <w:color w:val="1F3864" w:themeColor="accent1" w:themeShade="80"/>
          <w:sz w:val="28"/>
          <w:szCs w:val="28"/>
        </w:rPr>
        <w:t>SERVICES, A</w:t>
      </w:r>
      <w:r w:rsidR="00CF41D4" w:rsidRPr="003373CF">
        <w:rPr>
          <w:rFonts w:ascii="Arial Black" w:hAnsi="Arial Black" w:cs="Arial"/>
          <w:bCs/>
          <w:color w:val="1F3864" w:themeColor="accent1" w:themeShade="80"/>
          <w:sz w:val="28"/>
          <w:szCs w:val="28"/>
        </w:rPr>
        <w:t>CTIVIT</w:t>
      </w:r>
      <w:r w:rsidR="0045399B" w:rsidRPr="003373CF">
        <w:rPr>
          <w:rFonts w:ascii="Arial Black" w:hAnsi="Arial Black" w:cs="Arial"/>
          <w:bCs/>
          <w:color w:val="1F3864" w:themeColor="accent1" w:themeShade="80"/>
          <w:sz w:val="28"/>
          <w:szCs w:val="28"/>
        </w:rPr>
        <w:t>ÉS ET OUTILS D’INFORMATION</w:t>
      </w:r>
      <w:r w:rsidR="0045399B" w:rsidRPr="003373CF">
        <w:rPr>
          <w:rFonts w:ascii="Arial Black" w:hAnsi="Arial Black" w:cs="Arial"/>
          <w:bCs/>
          <w:color w:val="1F3864" w:themeColor="accent1" w:themeShade="80"/>
          <w:sz w:val="28"/>
          <w:szCs w:val="28"/>
        </w:rPr>
        <w:tab/>
      </w:r>
      <w:r w:rsidR="0045399B" w:rsidRPr="003373CF">
        <w:rPr>
          <w:rFonts w:ascii="Arial Black" w:hAnsi="Arial Black" w:cs="Arial"/>
          <w:bCs/>
          <w:color w:val="1F3864" w:themeColor="accent1" w:themeShade="80"/>
          <w:sz w:val="28"/>
          <w:szCs w:val="28"/>
          <w:lang w:val="fr-CA"/>
        </w:rPr>
        <w:t xml:space="preserve">       </w:t>
      </w:r>
      <w:r w:rsidR="0069470C" w:rsidRPr="003373CF">
        <w:rPr>
          <w:rFonts w:ascii="Arial Black" w:hAnsi="Arial Black" w:cs="Arial"/>
          <w:bCs/>
          <w:color w:val="1F3864" w:themeColor="accent1" w:themeShade="80"/>
          <w:sz w:val="28"/>
          <w:szCs w:val="28"/>
          <w:lang w:val="fr-CA"/>
        </w:rPr>
        <w:t xml:space="preserve"> </w:t>
      </w:r>
      <w:r w:rsidR="00D37B34">
        <w:rPr>
          <w:rFonts w:ascii="Arial Black" w:hAnsi="Arial Black" w:cs="Arial"/>
          <w:bCs/>
          <w:color w:val="1F3864" w:themeColor="accent1" w:themeShade="80"/>
          <w:sz w:val="28"/>
          <w:szCs w:val="28"/>
          <w:lang w:val="fr-CA"/>
        </w:rPr>
        <w:t>8</w:t>
      </w:r>
    </w:p>
    <w:p w:rsidR="00E10A93" w:rsidRPr="00516C15" w:rsidRDefault="00E10A93" w:rsidP="000F210C">
      <w:pPr>
        <w:pStyle w:val="Corpsdetexte2"/>
        <w:jc w:val="left"/>
        <w:rPr>
          <w:rFonts w:cs="Arial"/>
          <w:caps/>
        </w:rPr>
      </w:pPr>
    </w:p>
    <w:p w:rsidR="000F210C" w:rsidRPr="002033A4" w:rsidRDefault="000F210C" w:rsidP="0047633D">
      <w:pPr>
        <w:pStyle w:val="Corpsdetexte"/>
        <w:numPr>
          <w:ilvl w:val="0"/>
          <w:numId w:val="3"/>
        </w:numPr>
        <w:rPr>
          <w:rFonts w:cs="Arial"/>
          <w:b/>
          <w:bCs/>
          <w:smallCaps/>
          <w:sz w:val="28"/>
          <w:szCs w:val="28"/>
        </w:rPr>
      </w:pPr>
      <w:r w:rsidRPr="002033A4">
        <w:rPr>
          <w:rFonts w:cs="Arial"/>
          <w:b/>
          <w:bCs/>
          <w:smallCaps/>
          <w:sz w:val="28"/>
          <w:szCs w:val="28"/>
        </w:rPr>
        <w:t>Le servi</w:t>
      </w:r>
      <w:r w:rsidR="00414F49" w:rsidRPr="002033A4">
        <w:rPr>
          <w:rFonts w:cs="Arial"/>
          <w:b/>
          <w:bCs/>
          <w:smallCaps/>
          <w:sz w:val="28"/>
          <w:szCs w:val="28"/>
        </w:rPr>
        <w:t>ce d’aide, soutien et référence</w:t>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00582D2F">
        <w:rPr>
          <w:rFonts w:cs="Arial"/>
          <w:b/>
          <w:bCs/>
          <w:smallCaps/>
          <w:sz w:val="28"/>
          <w:szCs w:val="28"/>
        </w:rPr>
        <w:tab/>
      </w:r>
      <w:r w:rsidR="00582D2F">
        <w:rPr>
          <w:rFonts w:cs="Arial"/>
          <w:b/>
          <w:bCs/>
          <w:smallCaps/>
          <w:sz w:val="28"/>
          <w:szCs w:val="28"/>
        </w:rPr>
        <w:tab/>
      </w:r>
      <w:r w:rsidR="00D37B34">
        <w:rPr>
          <w:rFonts w:cs="Arial"/>
          <w:b/>
          <w:bCs/>
          <w:smallCaps/>
          <w:sz w:val="28"/>
          <w:szCs w:val="28"/>
          <w:lang w:val="fr-CA"/>
        </w:rPr>
        <w:t xml:space="preserve"> 8</w:t>
      </w:r>
    </w:p>
    <w:p w:rsidR="000F210C" w:rsidRPr="003373CF" w:rsidRDefault="005D0DAA" w:rsidP="000F210C">
      <w:pPr>
        <w:pStyle w:val="Corpsdetexte"/>
        <w:ind w:left="360"/>
        <w:rPr>
          <w:rFonts w:cs="Arial"/>
          <w:bCs/>
          <w:caps/>
          <w:color w:val="1F3864" w:themeColor="accent1" w:themeShade="80"/>
          <w:sz w:val="24"/>
        </w:rPr>
      </w:pPr>
      <w:r w:rsidRPr="003373CF">
        <w:rPr>
          <w:rFonts w:cs="Arial"/>
          <w:bCs/>
          <w:caps/>
          <w:color w:val="1F3864" w:themeColor="accent1" w:themeShade="80"/>
          <w:sz w:val="24"/>
          <w:lang w:val="fr-CA"/>
        </w:rPr>
        <w:t>1.1</w:t>
      </w:r>
      <w:r w:rsidR="000F210C" w:rsidRPr="003373CF">
        <w:rPr>
          <w:rFonts w:cs="Arial"/>
          <w:bCs/>
          <w:caps/>
          <w:color w:val="1F3864" w:themeColor="accent1" w:themeShade="80"/>
          <w:sz w:val="24"/>
          <w:lang w:val="fr-CA"/>
        </w:rPr>
        <w:t xml:space="preserve"> </w:t>
      </w:r>
      <w:r w:rsidR="000F210C" w:rsidRPr="003373CF">
        <w:rPr>
          <w:rFonts w:cs="Arial"/>
          <w:bCs/>
          <w:color w:val="1F3864" w:themeColor="accent1" w:themeShade="80"/>
          <w:sz w:val="24"/>
          <w:lang w:val="fr-CA"/>
        </w:rPr>
        <w:t>Description du service</w:t>
      </w:r>
      <w:r w:rsidR="000F210C" w:rsidRPr="003373CF">
        <w:rPr>
          <w:rFonts w:cs="Arial"/>
          <w:bCs/>
          <w:caps/>
          <w:color w:val="1F3864" w:themeColor="accent1" w:themeShade="80"/>
          <w:sz w:val="24"/>
          <w:lang w:val="fr-CA"/>
        </w:rPr>
        <w:tab/>
      </w:r>
      <w:r w:rsidR="000F210C" w:rsidRPr="003373CF">
        <w:rPr>
          <w:rFonts w:cs="Arial"/>
          <w:bCs/>
          <w:caps/>
          <w:color w:val="1F3864" w:themeColor="accent1" w:themeShade="80"/>
          <w:sz w:val="24"/>
          <w:lang w:val="fr-CA"/>
        </w:rPr>
        <w:tab/>
      </w:r>
      <w:r w:rsidR="000F210C" w:rsidRPr="003373CF">
        <w:rPr>
          <w:rFonts w:cs="Arial"/>
          <w:bCs/>
          <w:caps/>
          <w:color w:val="1F3864" w:themeColor="accent1" w:themeShade="80"/>
          <w:sz w:val="24"/>
          <w:lang w:val="fr-CA"/>
        </w:rPr>
        <w:tab/>
      </w:r>
      <w:r w:rsidR="000F210C" w:rsidRPr="003373CF">
        <w:rPr>
          <w:rFonts w:cs="Arial"/>
          <w:bCs/>
          <w:caps/>
          <w:color w:val="1F3864" w:themeColor="accent1" w:themeShade="80"/>
          <w:sz w:val="24"/>
          <w:lang w:val="fr-CA"/>
        </w:rPr>
        <w:tab/>
      </w:r>
      <w:r w:rsidR="000F210C" w:rsidRPr="003373CF">
        <w:rPr>
          <w:rFonts w:cs="Arial"/>
          <w:bCs/>
          <w:caps/>
          <w:color w:val="1F3864" w:themeColor="accent1" w:themeShade="80"/>
          <w:sz w:val="24"/>
          <w:lang w:val="fr-CA"/>
        </w:rPr>
        <w:tab/>
      </w:r>
      <w:r w:rsidR="000F210C" w:rsidRPr="003373CF">
        <w:rPr>
          <w:rFonts w:cs="Arial"/>
          <w:bCs/>
          <w:caps/>
          <w:color w:val="1F3864" w:themeColor="accent1" w:themeShade="80"/>
          <w:sz w:val="24"/>
          <w:lang w:val="fr-CA"/>
        </w:rPr>
        <w:tab/>
      </w:r>
      <w:r w:rsidR="00582D2F" w:rsidRPr="003373CF">
        <w:rPr>
          <w:rFonts w:cs="Arial"/>
          <w:bCs/>
          <w:caps/>
          <w:color w:val="1F3864" w:themeColor="accent1" w:themeShade="80"/>
          <w:sz w:val="24"/>
        </w:rPr>
        <w:tab/>
      </w:r>
      <w:r w:rsidR="00582D2F" w:rsidRPr="003373CF">
        <w:rPr>
          <w:rFonts w:cs="Arial"/>
          <w:bCs/>
          <w:caps/>
          <w:color w:val="1F3864" w:themeColor="accent1" w:themeShade="80"/>
          <w:sz w:val="24"/>
        </w:rPr>
        <w:tab/>
      </w:r>
      <w:r w:rsidR="00582D2F" w:rsidRPr="003373CF">
        <w:rPr>
          <w:rFonts w:cs="Arial"/>
          <w:bCs/>
          <w:caps/>
          <w:color w:val="1F3864" w:themeColor="accent1" w:themeShade="80"/>
          <w:sz w:val="24"/>
        </w:rPr>
        <w:tab/>
      </w:r>
      <w:r w:rsidR="00D37B34">
        <w:rPr>
          <w:rFonts w:cs="Arial"/>
          <w:bCs/>
          <w:caps/>
          <w:color w:val="1F3864" w:themeColor="accent1" w:themeShade="80"/>
          <w:sz w:val="24"/>
          <w:lang w:val="fr-CA"/>
        </w:rPr>
        <w:t xml:space="preserve"> 8</w:t>
      </w:r>
    </w:p>
    <w:p w:rsidR="000F210C" w:rsidRPr="00D37B34" w:rsidRDefault="005D0DAA" w:rsidP="000F210C">
      <w:pPr>
        <w:pStyle w:val="Corpsdetexte"/>
        <w:ind w:left="360"/>
        <w:rPr>
          <w:rFonts w:cs="Arial"/>
          <w:bCs/>
          <w:caps/>
          <w:color w:val="1F3864" w:themeColor="accent1" w:themeShade="80"/>
          <w:sz w:val="24"/>
          <w:lang w:val="fr-CA"/>
        </w:rPr>
      </w:pPr>
      <w:r w:rsidRPr="003373CF">
        <w:rPr>
          <w:rFonts w:cs="Arial"/>
          <w:bCs/>
          <w:caps/>
          <w:color w:val="1F3864" w:themeColor="accent1" w:themeShade="80"/>
          <w:sz w:val="24"/>
          <w:lang w:val="fr-CA"/>
        </w:rPr>
        <w:t xml:space="preserve">1.2 </w:t>
      </w:r>
      <w:r w:rsidR="000F210C" w:rsidRPr="003373CF">
        <w:rPr>
          <w:rFonts w:cs="Arial"/>
          <w:bCs/>
          <w:color w:val="1F3864" w:themeColor="accent1" w:themeShade="80"/>
          <w:sz w:val="24"/>
          <w:lang w:val="fr-CA"/>
        </w:rPr>
        <w:t>Accueil des nouveaux parents</w:t>
      </w:r>
      <w:r w:rsidR="000F210C" w:rsidRPr="003373CF">
        <w:rPr>
          <w:rFonts w:cs="Arial"/>
          <w:bCs/>
          <w:caps/>
          <w:color w:val="1F3864" w:themeColor="accent1" w:themeShade="80"/>
          <w:sz w:val="24"/>
        </w:rPr>
        <w:tab/>
      </w:r>
      <w:r w:rsidR="000F210C" w:rsidRPr="003373CF">
        <w:rPr>
          <w:rFonts w:cs="Arial"/>
          <w:bCs/>
          <w:caps/>
          <w:color w:val="1F3864" w:themeColor="accent1" w:themeShade="80"/>
          <w:sz w:val="24"/>
        </w:rPr>
        <w:tab/>
      </w:r>
      <w:r w:rsidR="000F210C" w:rsidRPr="003373CF">
        <w:rPr>
          <w:rFonts w:cs="Arial"/>
          <w:bCs/>
          <w:caps/>
          <w:color w:val="1F3864" w:themeColor="accent1" w:themeShade="80"/>
          <w:sz w:val="24"/>
        </w:rPr>
        <w:tab/>
      </w:r>
      <w:r w:rsidR="006C772B" w:rsidRPr="003373CF">
        <w:rPr>
          <w:rFonts w:cs="Arial"/>
          <w:bCs/>
          <w:caps/>
          <w:color w:val="1F3864" w:themeColor="accent1" w:themeShade="80"/>
          <w:sz w:val="24"/>
          <w:lang w:val="fr-CA"/>
        </w:rPr>
        <w:tab/>
      </w:r>
      <w:r w:rsidR="00582D2F" w:rsidRPr="003373CF">
        <w:rPr>
          <w:rFonts w:cs="Arial"/>
          <w:bCs/>
          <w:caps/>
          <w:color w:val="1F3864" w:themeColor="accent1" w:themeShade="80"/>
          <w:sz w:val="24"/>
          <w:lang w:val="fr-CA"/>
        </w:rPr>
        <w:tab/>
      </w:r>
      <w:r w:rsidR="00582D2F" w:rsidRPr="003373CF">
        <w:rPr>
          <w:rFonts w:cs="Arial"/>
          <w:bCs/>
          <w:caps/>
          <w:color w:val="1F3864" w:themeColor="accent1" w:themeShade="80"/>
          <w:sz w:val="24"/>
          <w:lang w:val="fr-CA"/>
        </w:rPr>
        <w:tab/>
      </w:r>
      <w:r w:rsidR="00582D2F" w:rsidRPr="003373CF">
        <w:rPr>
          <w:rFonts w:cs="Arial"/>
          <w:bCs/>
          <w:caps/>
          <w:color w:val="1F3864" w:themeColor="accent1" w:themeShade="80"/>
          <w:sz w:val="24"/>
          <w:lang w:val="fr-CA"/>
        </w:rPr>
        <w:tab/>
      </w:r>
      <w:r w:rsidR="00582D2F" w:rsidRPr="003373CF">
        <w:rPr>
          <w:rFonts w:cs="Arial"/>
          <w:bCs/>
          <w:caps/>
          <w:color w:val="1F3864" w:themeColor="accent1" w:themeShade="80"/>
          <w:sz w:val="24"/>
          <w:lang w:val="fr-CA"/>
        </w:rPr>
        <w:tab/>
      </w:r>
      <w:r w:rsidR="00D37B34">
        <w:rPr>
          <w:rFonts w:cs="Arial"/>
          <w:bCs/>
          <w:caps/>
          <w:color w:val="1F3864" w:themeColor="accent1" w:themeShade="80"/>
          <w:sz w:val="24"/>
          <w:lang w:val="fr-CA"/>
        </w:rPr>
        <w:t xml:space="preserve"> 8</w:t>
      </w:r>
    </w:p>
    <w:p w:rsidR="000F210C" w:rsidRDefault="005D0DAA" w:rsidP="000F210C">
      <w:pPr>
        <w:pStyle w:val="Corpsdetexte"/>
        <w:ind w:left="360"/>
        <w:rPr>
          <w:rFonts w:cs="Arial"/>
          <w:bCs/>
          <w:color w:val="1F3864" w:themeColor="accent1" w:themeShade="80"/>
          <w:sz w:val="24"/>
          <w:lang w:val="fr-CA"/>
        </w:rPr>
      </w:pPr>
      <w:r w:rsidRPr="003373CF">
        <w:rPr>
          <w:rFonts w:cs="Arial"/>
          <w:bCs/>
          <w:caps/>
          <w:color w:val="1F3864" w:themeColor="accent1" w:themeShade="80"/>
          <w:sz w:val="24"/>
          <w:lang w:val="fr-CA"/>
        </w:rPr>
        <w:t xml:space="preserve">1.3 </w:t>
      </w:r>
      <w:r w:rsidR="000F210C" w:rsidRPr="003373CF">
        <w:rPr>
          <w:rFonts w:cs="Arial"/>
          <w:bCs/>
          <w:color w:val="1F3864" w:themeColor="accent1" w:themeShade="80"/>
          <w:sz w:val="24"/>
          <w:lang w:val="fr-CA"/>
        </w:rPr>
        <w:t>Les interventions</w:t>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773B37" w:rsidRPr="003373CF">
        <w:rPr>
          <w:rFonts w:cs="Arial"/>
          <w:bCs/>
          <w:color w:val="1F3864" w:themeColor="accent1" w:themeShade="80"/>
          <w:sz w:val="24"/>
          <w:lang w:val="fr-CA"/>
        </w:rPr>
        <w:tab/>
      </w:r>
      <w:r w:rsidR="00582D2F" w:rsidRPr="003373CF">
        <w:rPr>
          <w:rFonts w:cs="Arial"/>
          <w:bCs/>
          <w:color w:val="1F3864" w:themeColor="accent1" w:themeShade="80"/>
          <w:sz w:val="24"/>
          <w:lang w:val="fr-CA"/>
        </w:rPr>
        <w:tab/>
      </w:r>
      <w:r w:rsidR="00D37B34">
        <w:rPr>
          <w:rFonts w:cs="Arial"/>
          <w:bCs/>
          <w:color w:val="1F3864" w:themeColor="accent1" w:themeShade="80"/>
          <w:sz w:val="24"/>
          <w:lang w:val="fr-CA"/>
        </w:rPr>
        <w:t xml:space="preserve"> </w:t>
      </w:r>
      <w:r w:rsidR="00A34E7E">
        <w:rPr>
          <w:rFonts w:cs="Arial"/>
          <w:bCs/>
          <w:color w:val="1F3864" w:themeColor="accent1" w:themeShade="80"/>
          <w:sz w:val="24"/>
          <w:lang w:val="fr-CA"/>
        </w:rPr>
        <w:t>8</w:t>
      </w:r>
    </w:p>
    <w:p w:rsidR="00D37B34" w:rsidRPr="003373CF" w:rsidRDefault="00D37B34" w:rsidP="000F210C">
      <w:pPr>
        <w:pStyle w:val="Corpsdetexte"/>
        <w:ind w:left="360"/>
        <w:rPr>
          <w:rFonts w:cs="Arial"/>
          <w:b/>
          <w:bCs/>
          <w:caps/>
          <w:color w:val="1F3864" w:themeColor="accent1" w:themeShade="80"/>
          <w:sz w:val="24"/>
        </w:rPr>
      </w:pPr>
      <w:r>
        <w:rPr>
          <w:rFonts w:cs="Arial"/>
          <w:bCs/>
          <w:color w:val="1F3864" w:themeColor="accent1" w:themeShade="80"/>
          <w:sz w:val="24"/>
          <w:lang w:val="fr-CA"/>
        </w:rPr>
        <w:t>1.4 Les formations spécialisées</w:t>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r>
      <w:r>
        <w:rPr>
          <w:rFonts w:cs="Arial"/>
          <w:bCs/>
          <w:color w:val="1F3864" w:themeColor="accent1" w:themeShade="80"/>
          <w:sz w:val="24"/>
          <w:lang w:val="fr-CA"/>
        </w:rPr>
        <w:tab/>
        <w:t xml:space="preserve"> 9</w:t>
      </w:r>
    </w:p>
    <w:p w:rsidR="00582D2F" w:rsidRPr="00773B37" w:rsidRDefault="00582D2F" w:rsidP="000F210C">
      <w:pPr>
        <w:pStyle w:val="Corpsdetexte"/>
        <w:ind w:left="360"/>
        <w:rPr>
          <w:rFonts w:cs="Arial"/>
          <w:b/>
          <w:bCs/>
          <w:caps/>
          <w:sz w:val="24"/>
          <w:lang w:val="fr-CA"/>
        </w:rPr>
      </w:pPr>
    </w:p>
    <w:p w:rsidR="00AB6539" w:rsidRDefault="000F210C" w:rsidP="0047633D">
      <w:pPr>
        <w:pStyle w:val="Titre4"/>
        <w:numPr>
          <w:ilvl w:val="0"/>
          <w:numId w:val="3"/>
        </w:numPr>
        <w:spacing w:before="0" w:after="0"/>
        <w:rPr>
          <w:rFonts w:ascii="Arial" w:hAnsi="Arial" w:cs="Arial"/>
          <w:smallCaps/>
        </w:rPr>
      </w:pPr>
      <w:r w:rsidRPr="002033A4">
        <w:rPr>
          <w:rFonts w:ascii="Arial" w:hAnsi="Arial" w:cs="Arial"/>
          <w:smallCaps/>
        </w:rPr>
        <w:t xml:space="preserve">Le service de halte-garderie </w:t>
      </w:r>
      <w:r w:rsidRPr="002033A4">
        <w:rPr>
          <w:rFonts w:ascii="Arial" w:hAnsi="Arial" w:cs="Arial"/>
          <w:smallCaps/>
        </w:rPr>
        <w:tab/>
      </w:r>
      <w:r w:rsidRPr="002033A4">
        <w:rPr>
          <w:rFonts w:ascii="Arial" w:hAnsi="Arial" w:cs="Arial"/>
          <w:smallCaps/>
        </w:rPr>
        <w:tab/>
      </w:r>
      <w:r w:rsidRPr="002033A4">
        <w:rPr>
          <w:rFonts w:ascii="Arial" w:hAnsi="Arial" w:cs="Arial"/>
          <w:smallCaps/>
        </w:rPr>
        <w:tab/>
      </w:r>
      <w:r w:rsidRPr="002033A4">
        <w:rPr>
          <w:rFonts w:ascii="Arial" w:hAnsi="Arial" w:cs="Arial"/>
          <w:smallCaps/>
        </w:rPr>
        <w:tab/>
      </w:r>
      <w:r w:rsidR="00CB65B8">
        <w:rPr>
          <w:rFonts w:ascii="Arial" w:hAnsi="Arial" w:cs="Arial"/>
          <w:smallCaps/>
        </w:rPr>
        <w:tab/>
      </w:r>
      <w:r w:rsidR="00CB65B8">
        <w:rPr>
          <w:rFonts w:ascii="Arial" w:hAnsi="Arial" w:cs="Arial"/>
          <w:smallCaps/>
        </w:rPr>
        <w:tab/>
      </w:r>
      <w:r w:rsidR="00CB65B8">
        <w:rPr>
          <w:rFonts w:ascii="Arial" w:hAnsi="Arial" w:cs="Arial"/>
          <w:smallCaps/>
        </w:rPr>
        <w:tab/>
      </w:r>
      <w:r w:rsidR="00CB65B8">
        <w:rPr>
          <w:rFonts w:ascii="Arial" w:hAnsi="Arial" w:cs="Arial"/>
          <w:smallCaps/>
        </w:rPr>
        <w:tab/>
      </w:r>
      <w:r w:rsidR="00D37B34">
        <w:rPr>
          <w:rFonts w:ascii="Arial" w:hAnsi="Arial" w:cs="Arial"/>
          <w:smallCaps/>
        </w:rPr>
        <w:t>1</w:t>
      </w:r>
      <w:r w:rsidR="00D37B34">
        <w:rPr>
          <w:rFonts w:ascii="Arial" w:hAnsi="Arial" w:cs="Arial"/>
          <w:smallCaps/>
          <w:lang w:val="fr-CA"/>
        </w:rPr>
        <w:t>0</w:t>
      </w:r>
    </w:p>
    <w:p w:rsidR="00F9686E" w:rsidRPr="00F9686E" w:rsidRDefault="00F9686E" w:rsidP="00F9686E">
      <w:pPr>
        <w:rPr>
          <w:lang w:val="x-none"/>
        </w:rPr>
      </w:pPr>
    </w:p>
    <w:p w:rsidR="000F210C" w:rsidRPr="002033A4" w:rsidRDefault="000F210C" w:rsidP="0047633D">
      <w:pPr>
        <w:pStyle w:val="Titre4"/>
        <w:numPr>
          <w:ilvl w:val="0"/>
          <w:numId w:val="3"/>
        </w:numPr>
        <w:spacing w:before="0" w:after="0"/>
        <w:rPr>
          <w:rFonts w:ascii="Arial" w:hAnsi="Arial" w:cs="Arial"/>
          <w:smallCaps/>
        </w:rPr>
      </w:pPr>
      <w:r w:rsidRPr="002033A4">
        <w:rPr>
          <w:rFonts w:ascii="Arial" w:hAnsi="Arial" w:cs="Arial"/>
          <w:smallCaps/>
        </w:rPr>
        <w:t xml:space="preserve">Les activités </w:t>
      </w:r>
      <w:r w:rsidR="00D83464">
        <w:rPr>
          <w:rFonts w:ascii="Arial" w:hAnsi="Arial" w:cs="Arial"/>
          <w:smallCaps/>
          <w:lang w:val="fr-CA"/>
        </w:rPr>
        <w:t xml:space="preserve">des </w:t>
      </w:r>
      <w:r w:rsidR="00D83464">
        <w:rPr>
          <w:rFonts w:ascii="Arial" w:hAnsi="Arial" w:cs="Arial"/>
          <w:smallCaps/>
        </w:rPr>
        <w:t xml:space="preserve">jeunes </w:t>
      </w:r>
      <w:r w:rsidR="00D83464">
        <w:rPr>
          <w:rFonts w:ascii="Arial" w:hAnsi="Arial" w:cs="Arial"/>
          <w:smallCaps/>
        </w:rPr>
        <w:tab/>
      </w:r>
      <w:r w:rsidR="00D83464">
        <w:rPr>
          <w:rFonts w:ascii="Arial" w:hAnsi="Arial" w:cs="Arial"/>
          <w:smallCaps/>
        </w:rPr>
        <w:tab/>
      </w:r>
      <w:r w:rsidR="00D83464">
        <w:rPr>
          <w:rFonts w:ascii="Arial" w:hAnsi="Arial" w:cs="Arial"/>
          <w:smallCaps/>
        </w:rPr>
        <w:tab/>
      </w:r>
      <w:r w:rsidR="00D83464">
        <w:rPr>
          <w:rFonts w:ascii="Arial" w:hAnsi="Arial" w:cs="Arial"/>
          <w:smallCaps/>
        </w:rPr>
        <w:tab/>
      </w:r>
      <w:r w:rsidR="00D83464">
        <w:rPr>
          <w:rFonts w:ascii="Arial" w:hAnsi="Arial" w:cs="Arial"/>
          <w:smallCaps/>
        </w:rPr>
        <w:tab/>
      </w:r>
      <w:r w:rsidR="00D83464">
        <w:rPr>
          <w:rFonts w:ascii="Arial" w:hAnsi="Arial" w:cs="Arial"/>
          <w:smallCaps/>
        </w:rPr>
        <w:tab/>
      </w:r>
      <w:r w:rsidR="00D83464">
        <w:rPr>
          <w:rFonts w:ascii="Arial" w:hAnsi="Arial" w:cs="Arial"/>
          <w:smallCaps/>
        </w:rPr>
        <w:tab/>
      </w:r>
      <w:r w:rsidR="00D83464">
        <w:rPr>
          <w:rFonts w:ascii="Arial" w:hAnsi="Arial" w:cs="Arial"/>
          <w:smallCaps/>
        </w:rPr>
        <w:tab/>
      </w:r>
      <w:r w:rsidRPr="002033A4">
        <w:rPr>
          <w:rFonts w:ascii="Arial" w:hAnsi="Arial" w:cs="Arial"/>
          <w:smallCaps/>
        </w:rPr>
        <w:t>1</w:t>
      </w:r>
      <w:r w:rsidR="00D37B34">
        <w:rPr>
          <w:rFonts w:ascii="Arial" w:hAnsi="Arial" w:cs="Arial"/>
          <w:smallCaps/>
          <w:lang w:val="fr-CA"/>
        </w:rPr>
        <w:t>0</w:t>
      </w:r>
    </w:p>
    <w:p w:rsidR="000F210C" w:rsidRPr="002033A4" w:rsidRDefault="000F210C" w:rsidP="000F210C">
      <w:pPr>
        <w:pStyle w:val="Titre4"/>
        <w:spacing w:before="0" w:after="0"/>
        <w:ind w:left="360" w:firstLine="60"/>
        <w:rPr>
          <w:rFonts w:ascii="Arial" w:hAnsi="Arial" w:cs="Arial"/>
          <w:smallCaps/>
        </w:rPr>
      </w:pPr>
    </w:p>
    <w:p w:rsidR="000F210C" w:rsidRPr="002033A4" w:rsidRDefault="000F210C" w:rsidP="0047633D">
      <w:pPr>
        <w:pStyle w:val="Titre4"/>
        <w:numPr>
          <w:ilvl w:val="0"/>
          <w:numId w:val="3"/>
        </w:numPr>
        <w:spacing w:before="0" w:after="0"/>
        <w:rPr>
          <w:rFonts w:ascii="Arial" w:hAnsi="Arial" w:cs="Arial"/>
          <w:smallCaps/>
        </w:rPr>
      </w:pPr>
      <w:r w:rsidRPr="002033A4">
        <w:rPr>
          <w:rFonts w:ascii="Arial" w:hAnsi="Arial" w:cs="Arial"/>
          <w:smallCaps/>
        </w:rPr>
        <w:t xml:space="preserve">Les activités de formation et d’échanges </w:t>
      </w:r>
      <w:r w:rsidRPr="002033A4">
        <w:rPr>
          <w:rFonts w:ascii="Arial" w:hAnsi="Arial" w:cs="Arial"/>
          <w:smallCaps/>
        </w:rPr>
        <w:tab/>
      </w:r>
      <w:r w:rsidRPr="002033A4">
        <w:rPr>
          <w:rFonts w:ascii="Arial" w:hAnsi="Arial" w:cs="Arial"/>
          <w:smallCaps/>
        </w:rPr>
        <w:tab/>
      </w:r>
      <w:r w:rsidRPr="002033A4">
        <w:rPr>
          <w:rFonts w:ascii="Arial" w:hAnsi="Arial" w:cs="Arial"/>
          <w:smallCaps/>
        </w:rPr>
        <w:tab/>
      </w:r>
      <w:r w:rsidRPr="002033A4">
        <w:rPr>
          <w:rFonts w:ascii="Arial" w:hAnsi="Arial" w:cs="Arial"/>
          <w:smallCaps/>
        </w:rPr>
        <w:tab/>
      </w:r>
      <w:r w:rsidRPr="002033A4">
        <w:rPr>
          <w:rFonts w:ascii="Arial" w:hAnsi="Arial" w:cs="Arial"/>
          <w:smallCaps/>
        </w:rPr>
        <w:tab/>
        <w:t>1</w:t>
      </w:r>
      <w:r w:rsidR="00D37B34">
        <w:rPr>
          <w:rFonts w:ascii="Arial" w:hAnsi="Arial" w:cs="Arial"/>
          <w:smallCaps/>
          <w:lang w:val="fr-CA"/>
        </w:rPr>
        <w:t>0</w:t>
      </w:r>
    </w:p>
    <w:p w:rsidR="00DE793D" w:rsidRPr="00D37B34" w:rsidRDefault="00DE793D" w:rsidP="00DE793D">
      <w:pPr>
        <w:pStyle w:val="Retraitcorpsdetexte3"/>
        <w:ind w:left="426"/>
        <w:rPr>
          <w:rFonts w:cs="Arial"/>
          <w:color w:val="1F3864" w:themeColor="accent1" w:themeShade="80"/>
          <w:lang w:val="fr-CA"/>
        </w:rPr>
      </w:pPr>
      <w:r w:rsidRPr="003373CF">
        <w:rPr>
          <w:rFonts w:cs="Arial"/>
          <w:color w:val="1F3864" w:themeColor="accent1" w:themeShade="80"/>
          <w:lang w:val="fr-CA"/>
        </w:rPr>
        <w:t xml:space="preserve">4.1 </w:t>
      </w:r>
      <w:r w:rsidR="00D37B34">
        <w:rPr>
          <w:rFonts w:cs="Arial"/>
          <w:color w:val="1F3864" w:themeColor="accent1" w:themeShade="80"/>
          <w:lang w:val="fr-CA"/>
        </w:rPr>
        <w:t>Conférence du 3</w:t>
      </w:r>
      <w:r w:rsidR="00F72068">
        <w:rPr>
          <w:rFonts w:cs="Arial"/>
          <w:color w:val="1F3864" w:themeColor="accent1" w:themeShade="80"/>
          <w:lang w:val="fr-CA"/>
        </w:rPr>
        <w:t> </w:t>
      </w:r>
      <w:r w:rsidR="00D37B34">
        <w:rPr>
          <w:rFonts w:cs="Arial"/>
          <w:color w:val="1F3864" w:themeColor="accent1" w:themeShade="80"/>
          <w:lang w:val="fr-CA"/>
        </w:rPr>
        <w:t>avril 2021 sur Zoom</w:t>
      </w:r>
      <w:r w:rsidR="000F210C" w:rsidRPr="003373CF">
        <w:rPr>
          <w:rFonts w:cs="Arial"/>
          <w:color w:val="1F3864" w:themeColor="accent1" w:themeShade="80"/>
          <w:lang w:val="fr-CA"/>
        </w:rPr>
        <w:tab/>
      </w:r>
      <w:r w:rsidR="000F210C" w:rsidRPr="003373CF">
        <w:rPr>
          <w:rFonts w:cs="Arial"/>
          <w:color w:val="1F3864" w:themeColor="accent1" w:themeShade="80"/>
        </w:rPr>
        <w:tab/>
      </w:r>
      <w:r w:rsidR="000F210C" w:rsidRPr="003373CF">
        <w:rPr>
          <w:rFonts w:cs="Arial"/>
          <w:color w:val="1F3864" w:themeColor="accent1" w:themeShade="80"/>
        </w:rPr>
        <w:tab/>
      </w:r>
      <w:r w:rsidR="00D37B34">
        <w:rPr>
          <w:rFonts w:cs="Arial"/>
          <w:color w:val="1F3864" w:themeColor="accent1" w:themeShade="80"/>
        </w:rPr>
        <w:tab/>
      </w:r>
      <w:r w:rsidR="00D37B34">
        <w:rPr>
          <w:rFonts w:cs="Arial"/>
          <w:color w:val="1F3864" w:themeColor="accent1" w:themeShade="80"/>
        </w:rPr>
        <w:tab/>
      </w:r>
      <w:r w:rsidR="00D37B34">
        <w:rPr>
          <w:rFonts w:cs="Arial"/>
          <w:color w:val="1F3864" w:themeColor="accent1" w:themeShade="80"/>
        </w:rPr>
        <w:tab/>
      </w:r>
      <w:r w:rsidR="00D37B34">
        <w:rPr>
          <w:rFonts w:cs="Arial"/>
          <w:color w:val="1F3864" w:themeColor="accent1" w:themeShade="80"/>
        </w:rPr>
        <w:tab/>
      </w:r>
      <w:r w:rsidR="000F210C" w:rsidRPr="003373CF">
        <w:rPr>
          <w:rFonts w:cs="Arial"/>
          <w:color w:val="1F3864" w:themeColor="accent1" w:themeShade="80"/>
        </w:rPr>
        <w:t>1</w:t>
      </w:r>
      <w:r w:rsidR="00A34E7E">
        <w:rPr>
          <w:rFonts w:cs="Arial"/>
          <w:color w:val="1F3864" w:themeColor="accent1" w:themeShade="80"/>
          <w:lang w:val="fr-CA"/>
        </w:rPr>
        <w:t>1</w:t>
      </w:r>
    </w:p>
    <w:p w:rsidR="000F210C" w:rsidRPr="00D37B34" w:rsidRDefault="00DE793D" w:rsidP="00DE793D">
      <w:pPr>
        <w:pStyle w:val="Retraitcorpsdetexte3"/>
        <w:ind w:left="426"/>
        <w:rPr>
          <w:rFonts w:cs="Arial"/>
          <w:color w:val="1F3864" w:themeColor="accent1" w:themeShade="80"/>
        </w:rPr>
      </w:pPr>
      <w:r w:rsidRPr="003373CF">
        <w:rPr>
          <w:rFonts w:cs="Arial"/>
          <w:color w:val="1F3864" w:themeColor="accent1" w:themeShade="80"/>
          <w:lang w:val="fr-CA"/>
        </w:rPr>
        <w:t xml:space="preserve">4.2 </w:t>
      </w:r>
      <w:r w:rsidR="00D37B34">
        <w:rPr>
          <w:rFonts w:cs="Arial"/>
          <w:color w:val="1F3864" w:themeColor="accent1" w:themeShade="80"/>
          <w:lang w:val="fr-CA"/>
        </w:rPr>
        <w:t xml:space="preserve">Assemblée générale annuelle (AGA) </w:t>
      </w:r>
      <w:r w:rsidR="00B25502">
        <w:rPr>
          <w:rFonts w:cs="Arial"/>
          <w:color w:val="1F3864" w:themeColor="accent1" w:themeShade="80"/>
          <w:lang w:val="fr-CA"/>
        </w:rPr>
        <w:t xml:space="preserve">le 17 juin 2021 </w:t>
      </w:r>
      <w:r w:rsidR="00D37B34">
        <w:rPr>
          <w:rFonts w:cs="Arial"/>
          <w:color w:val="1F3864" w:themeColor="accent1" w:themeShade="80"/>
          <w:lang w:val="fr-CA"/>
        </w:rPr>
        <w:t>sur Zoom</w:t>
      </w:r>
      <w:r w:rsidR="000F210C" w:rsidRPr="003373CF">
        <w:rPr>
          <w:rFonts w:cs="Arial"/>
          <w:color w:val="1F3864" w:themeColor="accent1" w:themeShade="80"/>
        </w:rPr>
        <w:tab/>
      </w:r>
      <w:r w:rsidR="000F210C" w:rsidRPr="003373CF">
        <w:rPr>
          <w:rFonts w:cs="Arial"/>
          <w:color w:val="1F3864" w:themeColor="accent1" w:themeShade="80"/>
        </w:rPr>
        <w:tab/>
      </w:r>
      <w:r w:rsidR="00D37B34">
        <w:rPr>
          <w:rFonts w:cs="Arial"/>
          <w:color w:val="1F3864" w:themeColor="accent1" w:themeShade="80"/>
        </w:rPr>
        <w:tab/>
      </w:r>
      <w:r w:rsidR="00D37B34">
        <w:rPr>
          <w:rFonts w:cs="Arial"/>
          <w:color w:val="1F3864" w:themeColor="accent1" w:themeShade="80"/>
          <w:lang w:val="fr-CA"/>
        </w:rPr>
        <w:t>12</w:t>
      </w:r>
    </w:p>
    <w:p w:rsidR="000F210C" w:rsidRPr="003373CF" w:rsidRDefault="00DE793D" w:rsidP="00DE793D">
      <w:pPr>
        <w:pStyle w:val="Retraitcorpsdetexte3"/>
        <w:ind w:left="426"/>
        <w:rPr>
          <w:rFonts w:cs="Arial"/>
          <w:color w:val="1F3864" w:themeColor="accent1" w:themeShade="80"/>
        </w:rPr>
      </w:pPr>
      <w:r w:rsidRPr="003373CF">
        <w:rPr>
          <w:rFonts w:cs="Arial"/>
          <w:color w:val="1F3864" w:themeColor="accent1" w:themeShade="80"/>
          <w:lang w:val="fr-CA"/>
        </w:rPr>
        <w:lastRenderedPageBreak/>
        <w:t xml:space="preserve">4.3 </w:t>
      </w:r>
      <w:r w:rsidR="00D37B34">
        <w:rPr>
          <w:rFonts w:cs="Arial"/>
          <w:color w:val="1F3864" w:themeColor="accent1" w:themeShade="80"/>
        </w:rPr>
        <w:t xml:space="preserve">Conférence du </w:t>
      </w:r>
      <w:r w:rsidR="00D37B34">
        <w:rPr>
          <w:rFonts w:cs="Arial"/>
          <w:color w:val="1F3864" w:themeColor="accent1" w:themeShade="80"/>
          <w:lang w:val="fr-CA"/>
        </w:rPr>
        <w:t>21</w:t>
      </w:r>
      <w:r w:rsidR="00F72068">
        <w:rPr>
          <w:rFonts w:cs="Arial"/>
          <w:color w:val="1F3864" w:themeColor="accent1" w:themeShade="80"/>
          <w:lang w:val="fr-CA"/>
        </w:rPr>
        <w:t> </w:t>
      </w:r>
      <w:r w:rsidR="00D37B34">
        <w:rPr>
          <w:rFonts w:cs="Arial"/>
          <w:color w:val="1F3864" w:themeColor="accent1" w:themeShade="80"/>
          <w:lang w:val="fr-CA"/>
        </w:rPr>
        <w:t>septembre 2021 sur Zoom</w:t>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D37B34">
        <w:rPr>
          <w:rFonts w:cs="Arial"/>
          <w:color w:val="1F3864" w:themeColor="accent1" w:themeShade="80"/>
          <w:lang w:val="fr-CA"/>
        </w:rPr>
        <w:tab/>
      </w:r>
      <w:r w:rsidR="00E6439F" w:rsidRPr="003373CF">
        <w:rPr>
          <w:rFonts w:cs="Arial"/>
          <w:color w:val="1F3864" w:themeColor="accent1" w:themeShade="80"/>
          <w:lang w:val="fr-CA"/>
        </w:rPr>
        <w:t>1</w:t>
      </w:r>
      <w:r w:rsidR="00D37B34">
        <w:rPr>
          <w:rFonts w:cs="Arial"/>
          <w:color w:val="1F3864" w:themeColor="accent1" w:themeShade="80"/>
          <w:lang w:val="fr-CA"/>
        </w:rPr>
        <w:t>2</w:t>
      </w:r>
    </w:p>
    <w:p w:rsidR="00EC6E3E" w:rsidRPr="003373CF" w:rsidRDefault="00DE793D" w:rsidP="00DE793D">
      <w:pPr>
        <w:pStyle w:val="Retraitcorpsdetexte3"/>
        <w:ind w:left="426"/>
        <w:rPr>
          <w:rFonts w:cs="Arial"/>
          <w:color w:val="1F3864" w:themeColor="accent1" w:themeShade="80"/>
          <w:lang w:val="fr-CA"/>
        </w:rPr>
      </w:pPr>
      <w:r w:rsidRPr="003373CF">
        <w:rPr>
          <w:rFonts w:cs="Arial"/>
          <w:color w:val="1F3864" w:themeColor="accent1" w:themeShade="80"/>
          <w:lang w:val="fr-CA"/>
        </w:rPr>
        <w:t xml:space="preserve">4.4 </w:t>
      </w:r>
      <w:r w:rsidR="00D37B34">
        <w:rPr>
          <w:rFonts w:cs="Arial"/>
          <w:color w:val="1F3864" w:themeColor="accent1" w:themeShade="80"/>
        </w:rPr>
        <w:t xml:space="preserve">Conférence du </w:t>
      </w:r>
      <w:r w:rsidR="00D37B34">
        <w:rPr>
          <w:rFonts w:cs="Arial"/>
          <w:color w:val="1F3864" w:themeColor="accent1" w:themeShade="80"/>
          <w:lang w:val="fr-CA"/>
        </w:rPr>
        <w:t>2</w:t>
      </w:r>
      <w:r w:rsidR="00F72068">
        <w:rPr>
          <w:rFonts w:cs="Arial"/>
          <w:color w:val="1F3864" w:themeColor="accent1" w:themeShade="80"/>
          <w:lang w:val="fr-CA"/>
        </w:rPr>
        <w:t> </w:t>
      </w:r>
      <w:r w:rsidR="00D37B34">
        <w:rPr>
          <w:rFonts w:cs="Arial"/>
          <w:color w:val="1F3864" w:themeColor="accent1" w:themeShade="80"/>
          <w:lang w:val="fr-CA"/>
        </w:rPr>
        <w:t>novembre 2021 sur Zoom</w:t>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0F210C" w:rsidRPr="003373CF">
        <w:rPr>
          <w:rFonts w:cs="Arial"/>
          <w:color w:val="1F3864" w:themeColor="accent1" w:themeShade="80"/>
          <w:lang w:val="fr-CA"/>
        </w:rPr>
        <w:tab/>
      </w:r>
      <w:r w:rsidR="00D37B34">
        <w:rPr>
          <w:rFonts w:cs="Arial"/>
          <w:color w:val="1F3864" w:themeColor="accent1" w:themeShade="80"/>
          <w:lang w:val="fr-CA"/>
        </w:rPr>
        <w:tab/>
        <w:t>13</w:t>
      </w:r>
    </w:p>
    <w:p w:rsidR="00F9686E" w:rsidRPr="003373CF" w:rsidRDefault="00F9686E" w:rsidP="00DE793D">
      <w:pPr>
        <w:pStyle w:val="Retraitcorpsdetexte3"/>
        <w:ind w:left="426"/>
        <w:rPr>
          <w:rFonts w:cs="Arial"/>
          <w:color w:val="1F3864" w:themeColor="accent1" w:themeShade="80"/>
          <w:lang w:val="fr-CA"/>
        </w:rPr>
      </w:pPr>
      <w:r w:rsidRPr="003373CF">
        <w:rPr>
          <w:rFonts w:cs="Arial"/>
          <w:color w:val="1F3864" w:themeColor="accent1" w:themeShade="80"/>
          <w:lang w:val="fr-CA"/>
        </w:rPr>
        <w:t xml:space="preserve">4.5 </w:t>
      </w:r>
      <w:r w:rsidR="00D37B34">
        <w:rPr>
          <w:rFonts w:cs="Arial"/>
          <w:color w:val="1F3864" w:themeColor="accent1" w:themeShade="80"/>
        </w:rPr>
        <w:t xml:space="preserve">Conférence du </w:t>
      </w:r>
      <w:r w:rsidR="00D37B34">
        <w:rPr>
          <w:rFonts w:cs="Arial"/>
          <w:color w:val="1F3864" w:themeColor="accent1" w:themeShade="80"/>
          <w:lang w:val="fr-CA"/>
        </w:rPr>
        <w:t>20</w:t>
      </w:r>
      <w:r w:rsidR="00F72068">
        <w:rPr>
          <w:rFonts w:cs="Arial"/>
          <w:color w:val="1F3864" w:themeColor="accent1" w:themeShade="80"/>
        </w:rPr>
        <w:t> </w:t>
      </w:r>
      <w:r w:rsidR="00D37B34">
        <w:rPr>
          <w:rFonts w:cs="Arial"/>
          <w:color w:val="1F3864" w:themeColor="accent1" w:themeShade="80"/>
        </w:rPr>
        <w:t>mars 202</w:t>
      </w:r>
      <w:r w:rsidR="00D37B34">
        <w:rPr>
          <w:rFonts w:cs="Arial"/>
          <w:color w:val="1F3864" w:themeColor="accent1" w:themeShade="80"/>
          <w:lang w:val="fr-CA"/>
        </w:rPr>
        <w:t>2 sur Zoom</w:t>
      </w:r>
      <w:r w:rsidRPr="003373CF">
        <w:rPr>
          <w:rFonts w:cs="Arial"/>
          <w:color w:val="1F3864" w:themeColor="accent1" w:themeShade="80"/>
          <w:lang w:val="fr-CA"/>
        </w:rPr>
        <w:tab/>
      </w:r>
      <w:r w:rsidRPr="003373CF">
        <w:rPr>
          <w:rFonts w:cs="Arial"/>
          <w:color w:val="1F3864" w:themeColor="accent1" w:themeShade="80"/>
          <w:lang w:val="fr-CA"/>
        </w:rPr>
        <w:tab/>
      </w:r>
      <w:r w:rsidR="00D37B34">
        <w:rPr>
          <w:rFonts w:cs="Arial"/>
          <w:color w:val="1F3864" w:themeColor="accent1" w:themeShade="80"/>
          <w:lang w:val="fr-CA"/>
        </w:rPr>
        <w:tab/>
      </w:r>
      <w:r w:rsidR="00D37B34">
        <w:rPr>
          <w:rFonts w:cs="Arial"/>
          <w:color w:val="1F3864" w:themeColor="accent1" w:themeShade="80"/>
          <w:lang w:val="fr-CA"/>
        </w:rPr>
        <w:tab/>
      </w:r>
      <w:r w:rsidR="00D37B34">
        <w:rPr>
          <w:rFonts w:cs="Arial"/>
          <w:color w:val="1F3864" w:themeColor="accent1" w:themeShade="80"/>
          <w:lang w:val="fr-CA"/>
        </w:rPr>
        <w:tab/>
      </w:r>
      <w:r w:rsidR="00D37B34">
        <w:rPr>
          <w:rFonts w:cs="Arial"/>
          <w:color w:val="1F3864" w:themeColor="accent1" w:themeShade="80"/>
          <w:lang w:val="fr-CA"/>
        </w:rPr>
        <w:tab/>
      </w:r>
      <w:r w:rsidR="00A34E7E">
        <w:rPr>
          <w:rFonts w:cs="Arial"/>
          <w:color w:val="1F3864" w:themeColor="accent1" w:themeShade="80"/>
          <w:lang w:val="fr-CA"/>
        </w:rPr>
        <w:t>13</w:t>
      </w:r>
    </w:p>
    <w:p w:rsidR="00F9686E" w:rsidRDefault="00F9686E" w:rsidP="00DE793D">
      <w:pPr>
        <w:pStyle w:val="Retraitcorpsdetexte3"/>
        <w:ind w:left="426"/>
        <w:rPr>
          <w:rFonts w:cs="Arial"/>
          <w:color w:val="1F3864" w:themeColor="accent1" w:themeShade="80"/>
          <w:lang w:val="fr-CA"/>
        </w:rPr>
      </w:pPr>
      <w:r w:rsidRPr="003373CF">
        <w:rPr>
          <w:rFonts w:cs="Arial"/>
          <w:color w:val="1F3864" w:themeColor="accent1" w:themeShade="80"/>
          <w:lang w:val="fr-CA"/>
        </w:rPr>
        <w:t xml:space="preserve">4.6 </w:t>
      </w:r>
      <w:r w:rsidR="00D37B34">
        <w:rPr>
          <w:rFonts w:cs="Arial"/>
          <w:color w:val="1F3864" w:themeColor="accent1" w:themeShade="80"/>
          <w:lang w:val="fr-CA"/>
        </w:rPr>
        <w:t>Conférence du 29</w:t>
      </w:r>
      <w:r w:rsidR="00F72068">
        <w:rPr>
          <w:rFonts w:cs="Arial"/>
          <w:color w:val="1F3864" w:themeColor="accent1" w:themeShade="80"/>
          <w:lang w:val="fr-CA"/>
        </w:rPr>
        <w:t> </w:t>
      </w:r>
      <w:r w:rsidR="00D37B34">
        <w:rPr>
          <w:rFonts w:cs="Arial"/>
          <w:color w:val="1F3864" w:themeColor="accent1" w:themeShade="80"/>
          <w:lang w:val="fr-CA"/>
        </w:rPr>
        <w:t>mars 2022 sur Zoom</w:t>
      </w:r>
      <w:r w:rsidRPr="003373CF">
        <w:rPr>
          <w:rFonts w:cs="Arial"/>
          <w:color w:val="1F3864" w:themeColor="accent1" w:themeShade="80"/>
          <w:lang w:val="fr-CA"/>
        </w:rPr>
        <w:tab/>
      </w:r>
      <w:r w:rsidRPr="003373CF">
        <w:rPr>
          <w:rFonts w:cs="Arial"/>
          <w:color w:val="1F3864" w:themeColor="accent1" w:themeShade="80"/>
          <w:lang w:val="fr-CA"/>
        </w:rPr>
        <w:tab/>
      </w:r>
      <w:r w:rsidRPr="003373CF">
        <w:rPr>
          <w:rFonts w:cs="Arial"/>
          <w:color w:val="1F3864" w:themeColor="accent1" w:themeShade="80"/>
          <w:lang w:val="fr-CA"/>
        </w:rPr>
        <w:tab/>
      </w:r>
      <w:r w:rsidR="00D37B34">
        <w:rPr>
          <w:rFonts w:cs="Arial"/>
          <w:color w:val="1F3864" w:themeColor="accent1" w:themeShade="80"/>
          <w:lang w:val="fr-CA"/>
        </w:rPr>
        <w:tab/>
      </w:r>
      <w:r w:rsidR="00D37B34">
        <w:rPr>
          <w:rFonts w:cs="Arial"/>
          <w:color w:val="1F3864" w:themeColor="accent1" w:themeShade="80"/>
          <w:lang w:val="fr-CA"/>
        </w:rPr>
        <w:tab/>
      </w:r>
      <w:r w:rsidR="00D37B34">
        <w:rPr>
          <w:rFonts w:cs="Arial"/>
          <w:color w:val="1F3864" w:themeColor="accent1" w:themeShade="80"/>
          <w:lang w:val="fr-CA"/>
        </w:rPr>
        <w:tab/>
        <w:t>14</w:t>
      </w:r>
    </w:p>
    <w:p w:rsidR="00D37B34" w:rsidRPr="003373CF" w:rsidRDefault="00D37B34" w:rsidP="00DE793D">
      <w:pPr>
        <w:pStyle w:val="Retraitcorpsdetexte3"/>
        <w:ind w:left="426"/>
        <w:rPr>
          <w:rFonts w:cs="Arial"/>
          <w:color w:val="1F3864" w:themeColor="accent1" w:themeShade="80"/>
          <w:lang w:val="fr-CA"/>
        </w:rPr>
      </w:pPr>
      <w:r>
        <w:rPr>
          <w:rFonts w:cs="Arial"/>
          <w:color w:val="1F3864" w:themeColor="accent1" w:themeShade="80"/>
          <w:lang w:val="fr-CA"/>
        </w:rPr>
        <w:t xml:space="preserve">4.7 </w:t>
      </w:r>
      <w:r w:rsidR="00C02624">
        <w:rPr>
          <w:rFonts w:cs="Arial"/>
          <w:color w:val="1F3864" w:themeColor="accent1" w:themeShade="80"/>
          <w:lang w:val="fr-CA"/>
        </w:rPr>
        <w:t>R</w:t>
      </w:r>
      <w:r>
        <w:rPr>
          <w:rFonts w:cs="Arial"/>
          <w:color w:val="1F3864" w:themeColor="accent1" w:themeShade="80"/>
          <w:lang w:val="fr-CA"/>
        </w:rPr>
        <w:t>encontres d’échanges et de partage sur Zoom</w:t>
      </w:r>
      <w:r>
        <w:rPr>
          <w:rFonts w:cs="Arial"/>
          <w:color w:val="1F3864" w:themeColor="accent1" w:themeShade="80"/>
          <w:lang w:val="fr-CA"/>
        </w:rPr>
        <w:tab/>
      </w:r>
      <w:r>
        <w:rPr>
          <w:rFonts w:cs="Arial"/>
          <w:color w:val="1F3864" w:themeColor="accent1" w:themeShade="80"/>
          <w:lang w:val="fr-CA"/>
        </w:rPr>
        <w:tab/>
      </w:r>
      <w:r>
        <w:rPr>
          <w:rFonts w:cs="Arial"/>
          <w:color w:val="1F3864" w:themeColor="accent1" w:themeShade="80"/>
          <w:lang w:val="fr-CA"/>
        </w:rPr>
        <w:tab/>
      </w:r>
      <w:r>
        <w:rPr>
          <w:rFonts w:cs="Arial"/>
          <w:color w:val="1F3864" w:themeColor="accent1" w:themeShade="80"/>
          <w:lang w:val="fr-CA"/>
        </w:rPr>
        <w:tab/>
      </w:r>
      <w:r w:rsidR="00C02624">
        <w:rPr>
          <w:rFonts w:cs="Arial"/>
          <w:color w:val="1F3864" w:themeColor="accent1" w:themeShade="80"/>
          <w:lang w:val="fr-CA"/>
        </w:rPr>
        <w:tab/>
      </w:r>
      <w:r w:rsidR="00A34E7E">
        <w:rPr>
          <w:rFonts w:cs="Arial"/>
          <w:color w:val="1F3864" w:themeColor="accent1" w:themeShade="80"/>
          <w:lang w:val="fr-CA"/>
        </w:rPr>
        <w:t>14</w:t>
      </w:r>
    </w:p>
    <w:p w:rsidR="00F9686E" w:rsidRPr="00114727" w:rsidRDefault="00F9686E" w:rsidP="00DE793D">
      <w:pPr>
        <w:pStyle w:val="Retraitcorpsdetexte3"/>
        <w:ind w:left="426"/>
        <w:rPr>
          <w:rFonts w:cs="Arial"/>
          <w:color w:val="4472C4" w:themeColor="accent1"/>
        </w:rPr>
      </w:pPr>
    </w:p>
    <w:p w:rsidR="000F210C" w:rsidRPr="002033A4" w:rsidRDefault="000F210C" w:rsidP="0047633D">
      <w:pPr>
        <w:pStyle w:val="Corpsdetexte"/>
        <w:numPr>
          <w:ilvl w:val="0"/>
          <w:numId w:val="4"/>
        </w:numPr>
        <w:jc w:val="both"/>
        <w:rPr>
          <w:rFonts w:cs="Arial"/>
          <w:b/>
          <w:bCs/>
          <w:smallCaps/>
          <w:sz w:val="28"/>
          <w:szCs w:val="28"/>
        </w:rPr>
      </w:pPr>
      <w:r w:rsidRPr="002033A4">
        <w:rPr>
          <w:rFonts w:cs="Arial"/>
          <w:b/>
          <w:bCs/>
          <w:smallCaps/>
          <w:sz w:val="28"/>
          <w:szCs w:val="28"/>
        </w:rPr>
        <w:t xml:space="preserve">Les activités de sensibilisation/promotion </w:t>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0011589B">
        <w:rPr>
          <w:rFonts w:cs="Arial"/>
          <w:b/>
          <w:bCs/>
          <w:smallCaps/>
          <w:sz w:val="28"/>
          <w:szCs w:val="28"/>
          <w:lang w:val="fr-CA"/>
        </w:rPr>
        <w:t>15</w:t>
      </w:r>
    </w:p>
    <w:p w:rsidR="000F210C" w:rsidRPr="003373CF" w:rsidRDefault="00293D70" w:rsidP="00F9686E">
      <w:pPr>
        <w:pStyle w:val="Corpsdetexte"/>
        <w:ind w:left="426"/>
        <w:jc w:val="both"/>
        <w:rPr>
          <w:rFonts w:cs="Arial"/>
          <w:color w:val="1F3864" w:themeColor="accent1" w:themeShade="80"/>
          <w:sz w:val="24"/>
        </w:rPr>
      </w:pPr>
      <w:r w:rsidRPr="003373CF">
        <w:rPr>
          <w:rFonts w:cs="Arial"/>
          <w:color w:val="1F3864" w:themeColor="accent1" w:themeShade="80"/>
          <w:sz w:val="24"/>
          <w:lang w:val="fr-CA"/>
        </w:rPr>
        <w:t xml:space="preserve">5.1 </w:t>
      </w:r>
      <w:r w:rsidR="00AE6F3D" w:rsidRPr="003373CF">
        <w:rPr>
          <w:rFonts w:cs="Arial"/>
          <w:color w:val="1F3864" w:themeColor="accent1" w:themeShade="80"/>
          <w:sz w:val="24"/>
          <w:lang w:val="fr-CA"/>
        </w:rPr>
        <w:t xml:space="preserve">Les </w:t>
      </w:r>
      <w:r w:rsidR="00AE6F3D" w:rsidRPr="003373CF">
        <w:rPr>
          <w:rFonts w:cs="Arial"/>
          <w:color w:val="1F3864" w:themeColor="accent1" w:themeShade="80"/>
          <w:sz w:val="24"/>
        </w:rPr>
        <w:t>a</w:t>
      </w:r>
      <w:r w:rsidR="000F210C" w:rsidRPr="003373CF">
        <w:rPr>
          <w:rFonts w:cs="Arial"/>
          <w:color w:val="1F3864" w:themeColor="accent1" w:themeShade="80"/>
          <w:sz w:val="24"/>
        </w:rPr>
        <w:t>ctivités grand public </w:t>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CB65B8" w:rsidRPr="003373CF">
        <w:rPr>
          <w:rFonts w:cs="Arial"/>
          <w:color w:val="1F3864" w:themeColor="accent1" w:themeShade="80"/>
          <w:sz w:val="24"/>
        </w:rPr>
        <w:tab/>
      </w:r>
      <w:r w:rsidR="0011589B">
        <w:rPr>
          <w:rFonts w:cs="Arial"/>
          <w:color w:val="1F3864" w:themeColor="accent1" w:themeShade="80"/>
          <w:sz w:val="24"/>
          <w:lang w:val="fr-CA"/>
        </w:rPr>
        <w:t>15</w:t>
      </w:r>
    </w:p>
    <w:p w:rsidR="000F210C" w:rsidRPr="003373CF" w:rsidRDefault="0011589B" w:rsidP="00293D70">
      <w:pPr>
        <w:pStyle w:val="Corpsdetexte"/>
        <w:ind w:left="426"/>
        <w:jc w:val="both"/>
        <w:rPr>
          <w:rFonts w:cs="Arial"/>
          <w:color w:val="1F3864" w:themeColor="accent1" w:themeShade="80"/>
          <w:sz w:val="24"/>
          <w:lang w:val="fr-CA"/>
        </w:rPr>
      </w:pPr>
      <w:r>
        <w:rPr>
          <w:rFonts w:cs="Arial"/>
          <w:color w:val="1F3864" w:themeColor="accent1" w:themeShade="80"/>
          <w:sz w:val="24"/>
          <w:lang w:val="fr-CA"/>
        </w:rPr>
        <w:t>5.2</w:t>
      </w:r>
      <w:r w:rsidR="00293D70" w:rsidRPr="003373CF">
        <w:rPr>
          <w:rFonts w:cs="Arial"/>
          <w:color w:val="1F3864" w:themeColor="accent1" w:themeShade="80"/>
          <w:sz w:val="24"/>
          <w:lang w:val="fr-CA"/>
        </w:rPr>
        <w:t xml:space="preserve"> </w:t>
      </w:r>
      <w:r w:rsidR="00F9686E" w:rsidRPr="003373CF">
        <w:rPr>
          <w:rFonts w:cs="Arial"/>
          <w:bCs/>
          <w:color w:val="1F3864" w:themeColor="accent1" w:themeShade="80"/>
          <w:sz w:val="24"/>
        </w:rPr>
        <w:t>Promotion et publicité</w:t>
      </w:r>
      <w:r w:rsidR="00F9686E"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lang w:val="fr-CA"/>
        </w:rPr>
        <w:tab/>
      </w:r>
      <w:r w:rsidR="000F210C" w:rsidRPr="003373CF">
        <w:rPr>
          <w:rFonts w:cs="Arial"/>
          <w:bCs/>
          <w:color w:val="1F3864" w:themeColor="accent1" w:themeShade="80"/>
          <w:sz w:val="24"/>
          <w:lang w:val="fr-CA"/>
        </w:rPr>
        <w:tab/>
      </w:r>
      <w:r w:rsidR="000F210C" w:rsidRPr="003373CF">
        <w:rPr>
          <w:rFonts w:cs="Arial"/>
          <w:bCs/>
          <w:color w:val="1F3864" w:themeColor="accent1" w:themeShade="80"/>
          <w:sz w:val="24"/>
          <w:lang w:val="fr-CA"/>
        </w:rPr>
        <w:tab/>
      </w:r>
      <w:r w:rsidR="00A34E7E">
        <w:rPr>
          <w:rFonts w:cs="Arial"/>
          <w:bCs/>
          <w:color w:val="1F3864" w:themeColor="accent1" w:themeShade="80"/>
          <w:sz w:val="24"/>
          <w:lang w:val="fr-CA"/>
        </w:rPr>
        <w:t>15</w:t>
      </w:r>
    </w:p>
    <w:p w:rsidR="00AE6F3D" w:rsidRPr="003373CF" w:rsidRDefault="00AE6F3D" w:rsidP="00AE6F3D">
      <w:pPr>
        <w:pStyle w:val="Corpsdetexte"/>
        <w:ind w:left="786"/>
        <w:jc w:val="both"/>
        <w:rPr>
          <w:rFonts w:cs="Arial"/>
          <w:bCs/>
          <w:color w:val="1F3864" w:themeColor="accent1" w:themeShade="80"/>
          <w:sz w:val="24"/>
        </w:rPr>
      </w:pPr>
    </w:p>
    <w:p w:rsidR="000F210C" w:rsidRPr="002033A4" w:rsidRDefault="000F210C" w:rsidP="0047633D">
      <w:pPr>
        <w:pStyle w:val="Corpsdetexte"/>
        <w:numPr>
          <w:ilvl w:val="0"/>
          <w:numId w:val="5"/>
        </w:numPr>
        <w:rPr>
          <w:rFonts w:cs="Arial"/>
          <w:b/>
          <w:bCs/>
          <w:smallCaps/>
          <w:color w:val="000000"/>
          <w:sz w:val="28"/>
          <w:szCs w:val="28"/>
        </w:rPr>
      </w:pPr>
      <w:r w:rsidRPr="002033A4">
        <w:rPr>
          <w:rFonts w:cs="Arial"/>
          <w:b/>
          <w:bCs/>
          <w:smallCaps/>
          <w:color w:val="000000"/>
          <w:sz w:val="28"/>
          <w:szCs w:val="28"/>
        </w:rPr>
        <w:t xml:space="preserve">Les outils d’information </w:t>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Pr="002033A4">
        <w:rPr>
          <w:rFonts w:cs="Arial"/>
          <w:b/>
          <w:bCs/>
          <w:smallCaps/>
          <w:color w:val="000000"/>
          <w:sz w:val="28"/>
          <w:szCs w:val="28"/>
        </w:rPr>
        <w:tab/>
      </w:r>
      <w:r w:rsidR="0011589B">
        <w:rPr>
          <w:rFonts w:cs="Arial"/>
          <w:b/>
          <w:bCs/>
          <w:smallCaps/>
          <w:color w:val="000000"/>
          <w:sz w:val="28"/>
          <w:szCs w:val="28"/>
          <w:lang w:val="fr-CA"/>
        </w:rPr>
        <w:t>16</w:t>
      </w:r>
    </w:p>
    <w:p w:rsidR="002F0BB2" w:rsidRPr="003373CF" w:rsidRDefault="002F0BB2" w:rsidP="002F0BB2">
      <w:pPr>
        <w:pStyle w:val="Corpsdetexte"/>
        <w:ind w:left="426"/>
        <w:jc w:val="both"/>
        <w:rPr>
          <w:rFonts w:cs="Arial"/>
          <w:bCs/>
          <w:color w:val="1F3864" w:themeColor="accent1" w:themeShade="80"/>
          <w:sz w:val="24"/>
          <w:lang w:val="fr-CA"/>
        </w:rPr>
      </w:pPr>
      <w:r w:rsidRPr="003373CF">
        <w:rPr>
          <w:rFonts w:cs="Arial"/>
          <w:bCs/>
          <w:color w:val="1F3864" w:themeColor="accent1" w:themeShade="80"/>
          <w:sz w:val="24"/>
          <w:lang w:val="fr-CA"/>
        </w:rPr>
        <w:t xml:space="preserve">6.1 </w:t>
      </w:r>
      <w:r w:rsidR="000F210C" w:rsidRPr="003373CF">
        <w:rPr>
          <w:rFonts w:cs="Arial"/>
          <w:bCs/>
          <w:color w:val="1F3864" w:themeColor="accent1" w:themeShade="80"/>
          <w:sz w:val="24"/>
        </w:rPr>
        <w:t>Le site Internet de l’AQPEHV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11589B">
        <w:rPr>
          <w:rFonts w:cs="Arial"/>
          <w:bCs/>
          <w:color w:val="1F3864" w:themeColor="accent1" w:themeShade="80"/>
          <w:sz w:val="24"/>
          <w:lang w:val="fr-CA"/>
        </w:rPr>
        <w:t>16</w:t>
      </w:r>
    </w:p>
    <w:p w:rsidR="002F0BB2" w:rsidRPr="003373CF" w:rsidRDefault="002F0BB2" w:rsidP="002F0BB2">
      <w:pPr>
        <w:pStyle w:val="Corpsdetexte"/>
        <w:ind w:left="426"/>
        <w:jc w:val="both"/>
        <w:rPr>
          <w:rFonts w:cs="Arial"/>
          <w:bCs/>
          <w:color w:val="1F3864" w:themeColor="accent1" w:themeShade="80"/>
          <w:sz w:val="24"/>
        </w:rPr>
      </w:pPr>
      <w:r w:rsidRPr="003373CF">
        <w:rPr>
          <w:rFonts w:cs="Arial"/>
          <w:bCs/>
          <w:color w:val="1F3864" w:themeColor="accent1" w:themeShade="80"/>
          <w:sz w:val="24"/>
          <w:lang w:val="fr-CA"/>
        </w:rPr>
        <w:t xml:space="preserve">6.2 </w:t>
      </w:r>
      <w:r w:rsidR="000F210C" w:rsidRPr="003373CF">
        <w:rPr>
          <w:rFonts w:cs="Arial"/>
          <w:bCs/>
          <w:color w:val="1F3864" w:themeColor="accent1" w:themeShade="80"/>
          <w:sz w:val="24"/>
        </w:rPr>
        <w:t>L</w:t>
      </w:r>
      <w:r w:rsidRPr="003373CF">
        <w:rPr>
          <w:rFonts w:cs="Arial"/>
          <w:bCs/>
          <w:color w:val="1F3864" w:themeColor="accent1" w:themeShade="80"/>
          <w:sz w:val="24"/>
        </w:rPr>
        <w:t>a revue L’ÉCLAIREUR </w:t>
      </w:r>
      <w:r w:rsidR="0011589B">
        <w:rPr>
          <w:rFonts w:cs="Arial"/>
          <w:bCs/>
          <w:color w:val="1F3864" w:themeColor="accent1" w:themeShade="80"/>
          <w:sz w:val="24"/>
          <w:lang w:val="fr-CA"/>
        </w:rPr>
        <w:tab/>
      </w:r>
      <w:r w:rsidR="0011589B">
        <w:rPr>
          <w:rFonts w:cs="Arial"/>
          <w:bCs/>
          <w:color w:val="1F3864" w:themeColor="accent1" w:themeShade="80"/>
          <w:sz w:val="24"/>
          <w:lang w:val="fr-CA"/>
        </w:rPr>
        <w:tab/>
      </w:r>
      <w:r w:rsidRPr="003373CF">
        <w:rPr>
          <w:rFonts w:cs="Arial"/>
          <w:bCs/>
          <w:color w:val="1F3864" w:themeColor="accent1" w:themeShade="80"/>
          <w:sz w:val="24"/>
        </w:rPr>
        <w:tab/>
      </w:r>
      <w:r w:rsidRPr="003373CF">
        <w:rPr>
          <w:rFonts w:cs="Arial"/>
          <w:bCs/>
          <w:color w:val="1F3864" w:themeColor="accent1" w:themeShade="80"/>
          <w:sz w:val="24"/>
        </w:rPr>
        <w:tab/>
      </w:r>
      <w:r w:rsidRPr="003373CF">
        <w:rPr>
          <w:rFonts w:cs="Arial"/>
          <w:bCs/>
          <w:color w:val="1F3864" w:themeColor="accent1" w:themeShade="80"/>
          <w:sz w:val="24"/>
        </w:rPr>
        <w:tab/>
      </w:r>
      <w:r w:rsidRPr="003373CF">
        <w:rPr>
          <w:rFonts w:cs="Arial"/>
          <w:bCs/>
          <w:color w:val="1F3864" w:themeColor="accent1" w:themeShade="80"/>
          <w:sz w:val="24"/>
        </w:rPr>
        <w:tab/>
      </w:r>
      <w:r w:rsidRPr="003373CF">
        <w:rPr>
          <w:rFonts w:cs="Arial"/>
          <w:bCs/>
          <w:color w:val="1F3864" w:themeColor="accent1" w:themeShade="80"/>
          <w:sz w:val="24"/>
        </w:rPr>
        <w:tab/>
      </w:r>
      <w:r w:rsidRPr="003373CF">
        <w:rPr>
          <w:rFonts w:cs="Arial"/>
          <w:bCs/>
          <w:color w:val="1F3864" w:themeColor="accent1" w:themeShade="80"/>
          <w:sz w:val="24"/>
        </w:rPr>
        <w:tab/>
      </w:r>
      <w:r w:rsidRPr="003373CF">
        <w:rPr>
          <w:rFonts w:cs="Arial"/>
          <w:bCs/>
          <w:color w:val="1F3864" w:themeColor="accent1" w:themeShade="80"/>
          <w:sz w:val="24"/>
        </w:rPr>
        <w:tab/>
      </w:r>
      <w:r w:rsidR="00A34E7E">
        <w:rPr>
          <w:rFonts w:cs="Arial"/>
          <w:bCs/>
          <w:color w:val="1F3864" w:themeColor="accent1" w:themeShade="80"/>
          <w:sz w:val="24"/>
          <w:lang w:val="fr-CA"/>
        </w:rPr>
        <w:t>16</w:t>
      </w:r>
    </w:p>
    <w:p w:rsidR="002F0BB2" w:rsidRPr="003373CF" w:rsidRDefault="002F0BB2" w:rsidP="002F0BB2">
      <w:pPr>
        <w:pStyle w:val="Corpsdetexte"/>
        <w:ind w:left="426"/>
        <w:jc w:val="both"/>
        <w:rPr>
          <w:rFonts w:cs="Arial"/>
          <w:bCs/>
          <w:color w:val="1F3864" w:themeColor="accent1" w:themeShade="80"/>
          <w:sz w:val="24"/>
        </w:rPr>
      </w:pPr>
      <w:r w:rsidRPr="003373CF">
        <w:rPr>
          <w:rFonts w:cs="Arial"/>
          <w:bCs/>
          <w:color w:val="1F3864" w:themeColor="accent1" w:themeShade="80"/>
          <w:sz w:val="24"/>
          <w:lang w:val="fr-CA"/>
        </w:rPr>
        <w:t xml:space="preserve">6.3 </w:t>
      </w:r>
      <w:r w:rsidR="0011589B">
        <w:rPr>
          <w:rFonts w:cs="Arial"/>
          <w:bCs/>
          <w:color w:val="1F3864" w:themeColor="accent1" w:themeShade="80"/>
          <w:sz w:val="24"/>
        </w:rPr>
        <w:t>L</w:t>
      </w:r>
      <w:r w:rsidR="0011589B">
        <w:rPr>
          <w:rFonts w:cs="Arial"/>
          <w:bCs/>
          <w:color w:val="1F3864" w:themeColor="accent1" w:themeShade="80"/>
          <w:sz w:val="24"/>
          <w:lang w:val="fr-CA"/>
        </w:rPr>
        <w:t>’infolettre</w:t>
      </w:r>
      <w:r w:rsidR="000F210C" w:rsidRPr="003373CF">
        <w:rPr>
          <w:rFonts w:cs="Arial"/>
          <w:bCs/>
          <w:color w:val="1F3864" w:themeColor="accent1" w:themeShade="80"/>
          <w:sz w:val="24"/>
        </w:rPr>
        <w:t xml:space="preserve"> L’ÉCLAIR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A34E7E">
        <w:rPr>
          <w:rFonts w:cs="Arial"/>
          <w:bCs/>
          <w:color w:val="1F3864" w:themeColor="accent1" w:themeShade="80"/>
          <w:sz w:val="24"/>
          <w:lang w:val="fr-CA"/>
        </w:rPr>
        <w:t>16</w:t>
      </w:r>
    </w:p>
    <w:p w:rsidR="002F0BB2" w:rsidRPr="003373CF" w:rsidRDefault="002F0BB2" w:rsidP="002F0BB2">
      <w:pPr>
        <w:pStyle w:val="Corpsdetexte"/>
        <w:ind w:left="426"/>
        <w:jc w:val="both"/>
        <w:rPr>
          <w:rFonts w:cs="Arial"/>
          <w:bCs/>
          <w:color w:val="1F3864" w:themeColor="accent1" w:themeShade="80"/>
          <w:sz w:val="24"/>
        </w:rPr>
      </w:pPr>
      <w:r w:rsidRPr="003373CF">
        <w:rPr>
          <w:rFonts w:cs="Arial"/>
          <w:bCs/>
          <w:color w:val="1F3864" w:themeColor="accent1" w:themeShade="80"/>
          <w:sz w:val="24"/>
          <w:lang w:val="fr-CA"/>
        </w:rPr>
        <w:t xml:space="preserve">6.4 </w:t>
      </w:r>
      <w:r w:rsidR="00AE6F3D" w:rsidRPr="003373CF">
        <w:rPr>
          <w:rFonts w:cs="Arial"/>
          <w:bCs/>
          <w:color w:val="1F3864" w:themeColor="accent1" w:themeShade="80"/>
          <w:sz w:val="24"/>
          <w:lang w:val="fr-CA"/>
        </w:rPr>
        <w:t>Facebook</w:t>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E6439F" w:rsidRPr="003373CF">
        <w:rPr>
          <w:rFonts w:cs="Arial"/>
          <w:bCs/>
          <w:color w:val="1F3864" w:themeColor="accent1" w:themeShade="80"/>
          <w:sz w:val="24"/>
          <w:lang w:val="fr-CA"/>
        </w:rPr>
        <w:tab/>
      </w:r>
      <w:r w:rsidR="00A34E7E">
        <w:rPr>
          <w:rFonts w:cs="Arial"/>
          <w:bCs/>
          <w:color w:val="1F3864" w:themeColor="accent1" w:themeShade="80"/>
          <w:sz w:val="24"/>
          <w:lang w:val="fr-CA"/>
        </w:rPr>
        <w:t>17</w:t>
      </w:r>
    </w:p>
    <w:p w:rsidR="002F0BB2" w:rsidRPr="0011589B" w:rsidRDefault="002F0BB2" w:rsidP="002F0BB2">
      <w:pPr>
        <w:pStyle w:val="Corpsdetexte"/>
        <w:ind w:left="426"/>
        <w:jc w:val="both"/>
        <w:rPr>
          <w:rFonts w:cs="Arial"/>
          <w:bCs/>
          <w:color w:val="1F3864" w:themeColor="accent1" w:themeShade="80"/>
          <w:sz w:val="24"/>
          <w:lang w:val="fr-CA"/>
        </w:rPr>
      </w:pPr>
      <w:r w:rsidRPr="003373CF">
        <w:rPr>
          <w:rFonts w:cs="Arial"/>
          <w:bCs/>
          <w:color w:val="1F3864" w:themeColor="accent1" w:themeShade="80"/>
          <w:sz w:val="24"/>
          <w:lang w:val="fr-CA"/>
        </w:rPr>
        <w:t xml:space="preserve">6.5 </w:t>
      </w:r>
      <w:r w:rsidR="000F210C" w:rsidRPr="003373CF">
        <w:rPr>
          <w:rFonts w:cs="Arial"/>
          <w:bCs/>
          <w:color w:val="1F3864" w:themeColor="accent1" w:themeShade="80"/>
          <w:sz w:val="24"/>
        </w:rPr>
        <w:t>Les envois collectifs de courriels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A34E7E">
        <w:rPr>
          <w:rFonts w:cs="Arial"/>
          <w:bCs/>
          <w:color w:val="1F3864" w:themeColor="accent1" w:themeShade="80"/>
          <w:sz w:val="24"/>
          <w:lang w:val="fr-CA"/>
        </w:rPr>
        <w:t>17</w:t>
      </w:r>
    </w:p>
    <w:p w:rsidR="002F0BB2" w:rsidRPr="0011589B" w:rsidRDefault="002F0BB2" w:rsidP="002F0BB2">
      <w:pPr>
        <w:pStyle w:val="Corpsdetexte"/>
        <w:ind w:left="426"/>
        <w:jc w:val="both"/>
        <w:rPr>
          <w:rFonts w:cs="Arial"/>
          <w:bCs/>
          <w:color w:val="1F3864" w:themeColor="accent1" w:themeShade="80"/>
          <w:sz w:val="24"/>
          <w:lang w:val="fr-CA"/>
        </w:rPr>
      </w:pPr>
      <w:r w:rsidRPr="003373CF">
        <w:rPr>
          <w:rFonts w:cs="Arial"/>
          <w:bCs/>
          <w:color w:val="1F3864" w:themeColor="accent1" w:themeShade="80"/>
          <w:sz w:val="24"/>
          <w:lang w:val="fr-CA"/>
        </w:rPr>
        <w:t xml:space="preserve">6.6 </w:t>
      </w:r>
      <w:r w:rsidR="000F210C" w:rsidRPr="003373CF">
        <w:rPr>
          <w:rFonts w:cs="Arial"/>
          <w:bCs/>
          <w:color w:val="1F3864" w:themeColor="accent1" w:themeShade="80"/>
          <w:sz w:val="24"/>
        </w:rPr>
        <w:t>Les documents spécialisés d’information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A34E7E">
        <w:rPr>
          <w:rFonts w:cs="Arial"/>
          <w:bCs/>
          <w:color w:val="1F3864" w:themeColor="accent1" w:themeShade="80"/>
          <w:sz w:val="24"/>
          <w:lang w:val="fr-CA"/>
        </w:rPr>
        <w:t>17</w:t>
      </w:r>
    </w:p>
    <w:p w:rsidR="000368D5" w:rsidRPr="003373CF" w:rsidRDefault="002F0BB2" w:rsidP="002F0BB2">
      <w:pPr>
        <w:pStyle w:val="Corpsdetexte"/>
        <w:ind w:left="426"/>
        <w:jc w:val="both"/>
        <w:rPr>
          <w:rFonts w:cs="Arial"/>
          <w:bCs/>
          <w:color w:val="1F3864" w:themeColor="accent1" w:themeShade="80"/>
          <w:sz w:val="24"/>
        </w:rPr>
      </w:pPr>
      <w:r w:rsidRPr="003373CF">
        <w:rPr>
          <w:rFonts w:cs="Arial"/>
          <w:bCs/>
          <w:color w:val="1F3864" w:themeColor="accent1" w:themeShade="80"/>
          <w:sz w:val="24"/>
          <w:lang w:val="fr-CA"/>
        </w:rPr>
        <w:t xml:space="preserve">6.7 </w:t>
      </w:r>
      <w:r w:rsidR="000368D5" w:rsidRPr="003373CF">
        <w:rPr>
          <w:rFonts w:cs="Arial"/>
          <w:bCs/>
          <w:color w:val="1F3864" w:themeColor="accent1" w:themeShade="80"/>
          <w:sz w:val="24"/>
          <w:lang w:val="fr-CA"/>
        </w:rPr>
        <w:t>Les dépliants</w:t>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0368D5" w:rsidRPr="003373CF">
        <w:rPr>
          <w:rFonts w:cs="Arial"/>
          <w:bCs/>
          <w:color w:val="1F3864" w:themeColor="accent1" w:themeShade="80"/>
          <w:sz w:val="24"/>
          <w:lang w:val="fr-CA"/>
        </w:rPr>
        <w:tab/>
      </w:r>
      <w:r w:rsidR="00A34E7E">
        <w:rPr>
          <w:rFonts w:cs="Arial"/>
          <w:bCs/>
          <w:color w:val="1F3864" w:themeColor="accent1" w:themeShade="80"/>
          <w:sz w:val="24"/>
          <w:lang w:val="fr-CA"/>
        </w:rPr>
        <w:t>19</w:t>
      </w:r>
    </w:p>
    <w:p w:rsidR="000F210C" w:rsidRPr="003373CF" w:rsidRDefault="000F210C" w:rsidP="009A40B5">
      <w:pPr>
        <w:pStyle w:val="Corpsdetexte"/>
        <w:rPr>
          <w:rFonts w:cs="Arial"/>
          <w:b/>
          <w:bCs/>
          <w:color w:val="1F3864" w:themeColor="accent1" w:themeShade="80"/>
          <w:sz w:val="24"/>
          <w:lang w:val="fr-CA"/>
        </w:rPr>
      </w:pPr>
    </w:p>
    <w:p w:rsidR="000F210C" w:rsidRPr="003373CF" w:rsidRDefault="000F210C" w:rsidP="0047633D">
      <w:pPr>
        <w:pStyle w:val="Retraitcorpsdetexte2"/>
        <w:numPr>
          <w:ilvl w:val="0"/>
          <w:numId w:val="18"/>
        </w:numPr>
        <w:rPr>
          <w:rFonts w:ascii="Arial Black" w:hAnsi="Arial Black" w:cs="Arial"/>
          <w:caps/>
          <w:color w:val="1F3864" w:themeColor="accent1" w:themeShade="80"/>
        </w:rPr>
      </w:pPr>
      <w:r w:rsidRPr="003373CF">
        <w:rPr>
          <w:rFonts w:ascii="Arial Black" w:hAnsi="Arial Black" w:cs="Arial"/>
          <w:caps/>
          <w:color w:val="1F3864" w:themeColor="accent1" w:themeShade="80"/>
        </w:rPr>
        <w:t>Concertation, collaboration et partenariat</w:t>
      </w:r>
      <w:r w:rsidR="00E6439F" w:rsidRPr="003373CF">
        <w:rPr>
          <w:rFonts w:ascii="Arial Black" w:hAnsi="Arial Black" w:cs="Arial"/>
          <w:caps/>
          <w:color w:val="1F3864" w:themeColor="accent1" w:themeShade="80"/>
        </w:rPr>
        <w:tab/>
      </w:r>
      <w:r w:rsidR="00E6439F" w:rsidRPr="003373CF">
        <w:rPr>
          <w:rFonts w:ascii="Arial Black" w:hAnsi="Arial Black" w:cs="Arial"/>
          <w:caps/>
          <w:color w:val="1F3864" w:themeColor="accent1" w:themeShade="80"/>
        </w:rPr>
        <w:tab/>
      </w:r>
      <w:r w:rsidR="00E6439F" w:rsidRPr="003373CF">
        <w:rPr>
          <w:rFonts w:ascii="Arial Black" w:hAnsi="Arial Black" w:cs="Arial"/>
          <w:caps/>
          <w:color w:val="1F3864" w:themeColor="accent1" w:themeShade="80"/>
        </w:rPr>
        <w:tab/>
      </w:r>
      <w:r w:rsidR="00E6439F" w:rsidRPr="003373CF">
        <w:rPr>
          <w:rFonts w:ascii="Arial Black" w:hAnsi="Arial Black" w:cs="Arial"/>
          <w:caps/>
          <w:color w:val="1F3864" w:themeColor="accent1" w:themeShade="80"/>
          <w:lang w:val="fr-CA"/>
        </w:rPr>
        <w:t>2</w:t>
      </w:r>
      <w:r w:rsidR="00A34E7E">
        <w:rPr>
          <w:rFonts w:ascii="Arial Black" w:hAnsi="Arial Black" w:cs="Arial"/>
          <w:caps/>
          <w:color w:val="1F3864" w:themeColor="accent1" w:themeShade="80"/>
          <w:lang w:val="fr-CA"/>
        </w:rPr>
        <w:t>0</w:t>
      </w:r>
    </w:p>
    <w:p w:rsidR="00114727" w:rsidRPr="00516C15" w:rsidRDefault="00114727" w:rsidP="000F210C">
      <w:pPr>
        <w:pStyle w:val="Corpsdetexte"/>
        <w:rPr>
          <w:rFonts w:cs="Arial"/>
          <w:sz w:val="24"/>
        </w:rPr>
      </w:pPr>
    </w:p>
    <w:p w:rsidR="000F210C" w:rsidRPr="002033A4" w:rsidRDefault="000F210C" w:rsidP="0047633D">
      <w:pPr>
        <w:pStyle w:val="Corpsdetexte"/>
        <w:numPr>
          <w:ilvl w:val="0"/>
          <w:numId w:val="6"/>
        </w:numPr>
        <w:rPr>
          <w:rFonts w:cs="Arial"/>
          <w:b/>
          <w:bCs/>
          <w:smallCaps/>
          <w:sz w:val="28"/>
          <w:szCs w:val="28"/>
        </w:rPr>
      </w:pPr>
      <w:r w:rsidRPr="002033A4">
        <w:rPr>
          <w:rFonts w:cs="Arial"/>
          <w:b/>
          <w:bCs/>
          <w:smallCaps/>
          <w:sz w:val="28"/>
          <w:szCs w:val="28"/>
        </w:rPr>
        <w:t>Les représ</w:t>
      </w:r>
      <w:r w:rsidR="002033A4">
        <w:rPr>
          <w:rFonts w:cs="Arial"/>
          <w:b/>
          <w:bCs/>
          <w:smallCaps/>
          <w:sz w:val="28"/>
          <w:szCs w:val="28"/>
        </w:rPr>
        <w:t>entations externes (concertation</w:t>
      </w:r>
      <w:r w:rsidRPr="002033A4">
        <w:rPr>
          <w:rFonts w:cs="Arial"/>
          <w:b/>
          <w:bCs/>
          <w:smallCaps/>
          <w:sz w:val="28"/>
          <w:szCs w:val="28"/>
        </w:rPr>
        <w:t xml:space="preserve">) </w:t>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r>
      <w:r w:rsidRPr="002033A4">
        <w:rPr>
          <w:rFonts w:cs="Arial"/>
          <w:b/>
          <w:bCs/>
          <w:smallCaps/>
          <w:sz w:val="28"/>
          <w:szCs w:val="28"/>
        </w:rPr>
        <w:tab/>
        <w:t>2</w:t>
      </w:r>
      <w:r w:rsidR="00A34E7E">
        <w:rPr>
          <w:rFonts w:cs="Arial"/>
          <w:b/>
          <w:bCs/>
          <w:smallCaps/>
          <w:sz w:val="28"/>
          <w:szCs w:val="28"/>
          <w:lang w:val="fr-CA"/>
        </w:rPr>
        <w:t>0</w:t>
      </w:r>
    </w:p>
    <w:p w:rsidR="000F210C" w:rsidRPr="003373CF" w:rsidRDefault="007A24B1" w:rsidP="007A24B1">
      <w:pPr>
        <w:pStyle w:val="Corpsdetexte"/>
        <w:ind w:left="426"/>
        <w:jc w:val="both"/>
        <w:rPr>
          <w:rFonts w:cs="Arial"/>
          <w:color w:val="1F3864" w:themeColor="accent1" w:themeShade="80"/>
          <w:sz w:val="24"/>
        </w:rPr>
      </w:pPr>
      <w:r w:rsidRPr="003373CF">
        <w:rPr>
          <w:rFonts w:cs="Arial"/>
          <w:bCs/>
          <w:color w:val="1F3864" w:themeColor="accent1" w:themeShade="80"/>
          <w:sz w:val="24"/>
          <w:lang w:val="fr-CA"/>
        </w:rPr>
        <w:t xml:space="preserve">1.1 </w:t>
      </w:r>
      <w:r w:rsidR="000F210C" w:rsidRPr="003373CF">
        <w:rPr>
          <w:rFonts w:cs="Arial"/>
          <w:bCs/>
          <w:color w:val="1F3864" w:themeColor="accent1" w:themeShade="80"/>
          <w:sz w:val="24"/>
        </w:rPr>
        <w:t>Comité québécois de concertation sur le braille </w:t>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r>
      <w:r w:rsidR="000F210C" w:rsidRPr="003373CF">
        <w:rPr>
          <w:rFonts w:cs="Arial"/>
          <w:bCs/>
          <w:color w:val="1F3864" w:themeColor="accent1" w:themeShade="80"/>
          <w:sz w:val="24"/>
        </w:rPr>
        <w:tab/>
        <w:t>2</w:t>
      </w:r>
      <w:r w:rsidR="00A34E7E">
        <w:rPr>
          <w:rFonts w:cs="Arial"/>
          <w:bCs/>
          <w:color w:val="1F3864" w:themeColor="accent1" w:themeShade="80"/>
          <w:sz w:val="24"/>
          <w:lang w:val="fr-CA"/>
        </w:rPr>
        <w:t>0</w:t>
      </w:r>
    </w:p>
    <w:p w:rsidR="000F210C" w:rsidRPr="003373CF" w:rsidRDefault="007A24B1" w:rsidP="007A24B1">
      <w:pPr>
        <w:pStyle w:val="Corpsdetexte"/>
        <w:ind w:left="426"/>
        <w:jc w:val="both"/>
        <w:rPr>
          <w:rFonts w:cs="Arial"/>
          <w:color w:val="1F3864" w:themeColor="accent1" w:themeShade="80"/>
          <w:sz w:val="24"/>
        </w:rPr>
      </w:pPr>
      <w:r w:rsidRPr="003373CF">
        <w:rPr>
          <w:rFonts w:cs="Arial"/>
          <w:color w:val="1F3864" w:themeColor="accent1" w:themeShade="80"/>
          <w:sz w:val="24"/>
          <w:lang w:val="fr-CA"/>
        </w:rPr>
        <w:t xml:space="preserve">1.2 </w:t>
      </w:r>
      <w:r w:rsidR="000F210C" w:rsidRPr="003373CF">
        <w:rPr>
          <w:rFonts w:cs="Arial"/>
          <w:color w:val="1F3864" w:themeColor="accent1" w:themeShade="80"/>
          <w:sz w:val="24"/>
          <w:lang w:val="fr-CA"/>
        </w:rPr>
        <w:t xml:space="preserve">Table de concertation pour l’intégration des enfants handicapés dans les </w:t>
      </w:r>
    </w:p>
    <w:p w:rsidR="000F210C" w:rsidRPr="003373CF" w:rsidRDefault="00162C97" w:rsidP="000F210C">
      <w:pPr>
        <w:pStyle w:val="Corpsdetexte"/>
        <w:ind w:left="786"/>
        <w:jc w:val="both"/>
        <w:rPr>
          <w:rFonts w:cs="Arial"/>
          <w:color w:val="1F3864" w:themeColor="accent1" w:themeShade="80"/>
          <w:sz w:val="24"/>
        </w:rPr>
      </w:pPr>
      <w:r w:rsidRPr="003373CF">
        <w:rPr>
          <w:rFonts w:cs="Arial"/>
          <w:color w:val="1F3864" w:themeColor="accent1" w:themeShade="80"/>
          <w:sz w:val="24"/>
          <w:lang w:val="fr-CA"/>
        </w:rPr>
        <w:t xml:space="preserve"> </w:t>
      </w:r>
      <w:proofErr w:type="gramStart"/>
      <w:r w:rsidR="000F210C" w:rsidRPr="003373CF">
        <w:rPr>
          <w:rFonts w:cs="Arial"/>
          <w:color w:val="1F3864" w:themeColor="accent1" w:themeShade="80"/>
          <w:sz w:val="24"/>
          <w:lang w:val="fr-CA"/>
        </w:rPr>
        <w:t>services</w:t>
      </w:r>
      <w:proofErr w:type="gramEnd"/>
      <w:r w:rsidR="000F210C" w:rsidRPr="003373CF">
        <w:rPr>
          <w:rFonts w:cs="Arial"/>
          <w:color w:val="1F3864" w:themeColor="accent1" w:themeShade="80"/>
          <w:sz w:val="24"/>
          <w:lang w:val="fr-CA"/>
        </w:rPr>
        <w:t xml:space="preserve"> de garde de la Montérégie</w:t>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E339C1" w:rsidRPr="003373CF">
        <w:rPr>
          <w:rFonts w:cs="Arial"/>
          <w:color w:val="1F3864" w:themeColor="accent1" w:themeShade="80"/>
          <w:sz w:val="24"/>
          <w:lang w:val="fr-CA"/>
        </w:rPr>
        <w:t>2</w:t>
      </w:r>
      <w:r w:rsidR="00A34E7E">
        <w:rPr>
          <w:rFonts w:cs="Arial"/>
          <w:color w:val="1F3864" w:themeColor="accent1" w:themeShade="80"/>
          <w:sz w:val="24"/>
          <w:lang w:val="fr-CA"/>
        </w:rPr>
        <w:t>0</w:t>
      </w:r>
    </w:p>
    <w:p w:rsidR="000368D5" w:rsidRPr="003373CF" w:rsidRDefault="007A24B1" w:rsidP="007A24B1">
      <w:pPr>
        <w:pStyle w:val="Corpsdetexte"/>
        <w:ind w:left="426"/>
        <w:jc w:val="both"/>
        <w:rPr>
          <w:rFonts w:cs="Arial"/>
          <w:color w:val="1F3864" w:themeColor="accent1" w:themeShade="80"/>
          <w:sz w:val="24"/>
        </w:rPr>
      </w:pPr>
      <w:r w:rsidRPr="003373CF">
        <w:rPr>
          <w:rFonts w:cs="Arial"/>
          <w:color w:val="1F3864" w:themeColor="accent1" w:themeShade="80"/>
          <w:sz w:val="24"/>
          <w:lang w:val="fr-CA"/>
        </w:rPr>
        <w:t xml:space="preserve">1.3 </w:t>
      </w:r>
      <w:r w:rsidR="000F210C" w:rsidRPr="003373CF">
        <w:rPr>
          <w:rFonts w:cs="Arial"/>
          <w:color w:val="1F3864" w:themeColor="accent1" w:themeShade="80"/>
          <w:sz w:val="24"/>
          <w:lang w:val="fr-CA"/>
        </w:rPr>
        <w:t>Table</w:t>
      </w:r>
      <w:r w:rsidR="000368D5" w:rsidRPr="003373CF">
        <w:rPr>
          <w:rFonts w:cs="Arial"/>
          <w:color w:val="1F3864" w:themeColor="accent1" w:themeShade="80"/>
          <w:sz w:val="24"/>
          <w:lang w:val="fr-CA"/>
        </w:rPr>
        <w:t xml:space="preserve"> pour l’intégration en service de garde des enfants ayant une</w:t>
      </w:r>
      <w:r w:rsidR="000368D5" w:rsidRPr="003373CF">
        <w:rPr>
          <w:rFonts w:cs="Arial"/>
          <w:color w:val="1F3864" w:themeColor="accent1" w:themeShade="80"/>
          <w:sz w:val="24"/>
          <w:lang w:val="fr-CA"/>
        </w:rPr>
        <w:tab/>
      </w:r>
    </w:p>
    <w:p w:rsidR="000F210C" w:rsidRPr="003373CF" w:rsidRDefault="00162C97" w:rsidP="000368D5">
      <w:pPr>
        <w:pStyle w:val="Corpsdetexte"/>
        <w:ind w:left="786"/>
        <w:jc w:val="both"/>
        <w:rPr>
          <w:rFonts w:cs="Arial"/>
          <w:color w:val="1F3864" w:themeColor="accent1" w:themeShade="80"/>
          <w:sz w:val="24"/>
        </w:rPr>
      </w:pPr>
      <w:r w:rsidRPr="003373CF">
        <w:rPr>
          <w:rFonts w:cs="Arial"/>
          <w:color w:val="1F3864" w:themeColor="accent1" w:themeShade="80"/>
          <w:sz w:val="24"/>
          <w:lang w:val="fr-CA"/>
        </w:rPr>
        <w:t xml:space="preserve"> </w:t>
      </w:r>
      <w:proofErr w:type="gramStart"/>
      <w:r w:rsidR="000368D5" w:rsidRPr="003373CF">
        <w:rPr>
          <w:rFonts w:cs="Arial"/>
          <w:color w:val="1F3864" w:themeColor="accent1" w:themeShade="80"/>
          <w:sz w:val="24"/>
          <w:lang w:val="fr-CA"/>
        </w:rPr>
        <w:t>déficience</w:t>
      </w:r>
      <w:proofErr w:type="gramEnd"/>
      <w:r w:rsidR="000368D5" w:rsidRPr="003373CF">
        <w:rPr>
          <w:rFonts w:cs="Arial"/>
          <w:color w:val="1F3864" w:themeColor="accent1" w:themeShade="80"/>
          <w:sz w:val="24"/>
          <w:lang w:val="fr-CA"/>
        </w:rPr>
        <w:t xml:space="preserve"> Région de Montréal (TISGM)</w:t>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F210C" w:rsidRPr="003373CF">
        <w:rPr>
          <w:rFonts w:cs="Arial"/>
          <w:color w:val="1F3864" w:themeColor="accent1" w:themeShade="80"/>
          <w:sz w:val="24"/>
          <w:lang w:val="fr-CA"/>
        </w:rPr>
        <w:tab/>
      </w:r>
      <w:r w:rsidR="000368D5" w:rsidRPr="003373CF">
        <w:rPr>
          <w:rFonts w:cs="Arial"/>
          <w:color w:val="1F3864" w:themeColor="accent1" w:themeShade="80"/>
          <w:sz w:val="24"/>
          <w:lang w:val="fr-CA"/>
        </w:rPr>
        <w:tab/>
      </w:r>
      <w:r w:rsidR="00E339C1" w:rsidRPr="003373CF">
        <w:rPr>
          <w:rFonts w:cs="Arial"/>
          <w:color w:val="1F3864" w:themeColor="accent1" w:themeShade="80"/>
          <w:sz w:val="24"/>
          <w:lang w:val="fr-CA"/>
        </w:rPr>
        <w:t>2</w:t>
      </w:r>
      <w:r w:rsidR="00A34E7E">
        <w:rPr>
          <w:rFonts w:cs="Arial"/>
          <w:color w:val="1F3864" w:themeColor="accent1" w:themeShade="80"/>
          <w:sz w:val="24"/>
          <w:lang w:val="fr-CA"/>
        </w:rPr>
        <w:t>0</w:t>
      </w:r>
    </w:p>
    <w:p w:rsidR="009534DF" w:rsidRPr="003373CF" w:rsidRDefault="007A24B1" w:rsidP="007A24B1">
      <w:pPr>
        <w:pStyle w:val="Corpsdetexte"/>
        <w:ind w:left="426"/>
        <w:jc w:val="both"/>
        <w:rPr>
          <w:rFonts w:cs="Arial"/>
          <w:color w:val="1F3864" w:themeColor="accent1" w:themeShade="80"/>
          <w:sz w:val="24"/>
        </w:rPr>
      </w:pPr>
      <w:r w:rsidRPr="003373CF">
        <w:rPr>
          <w:rFonts w:cs="Arial"/>
          <w:color w:val="1F3864" w:themeColor="accent1" w:themeShade="80"/>
          <w:sz w:val="24"/>
          <w:lang w:val="fr-CA"/>
        </w:rPr>
        <w:t xml:space="preserve">1.4 </w:t>
      </w:r>
      <w:r w:rsidR="009534DF" w:rsidRPr="003373CF">
        <w:rPr>
          <w:rFonts w:cs="Arial"/>
          <w:color w:val="1F3864" w:themeColor="accent1" w:themeShade="80"/>
          <w:sz w:val="24"/>
          <w:lang w:val="fr-CA"/>
        </w:rPr>
        <w:t>Comité Accès à des conditions de vie décentes du RAAQ</w:t>
      </w:r>
      <w:r w:rsidR="009534DF" w:rsidRPr="003373CF">
        <w:rPr>
          <w:rFonts w:cs="Arial"/>
          <w:color w:val="1F3864" w:themeColor="accent1" w:themeShade="80"/>
          <w:sz w:val="24"/>
          <w:lang w:val="fr-CA"/>
        </w:rPr>
        <w:tab/>
      </w:r>
      <w:r w:rsidR="009534DF" w:rsidRPr="003373CF">
        <w:rPr>
          <w:rFonts w:cs="Arial"/>
          <w:color w:val="1F3864" w:themeColor="accent1" w:themeShade="80"/>
          <w:sz w:val="24"/>
          <w:lang w:val="fr-CA"/>
        </w:rPr>
        <w:tab/>
      </w:r>
      <w:r w:rsidR="009534DF" w:rsidRPr="003373CF">
        <w:rPr>
          <w:rFonts w:cs="Arial"/>
          <w:color w:val="1F3864" w:themeColor="accent1" w:themeShade="80"/>
          <w:sz w:val="24"/>
          <w:lang w:val="fr-CA"/>
        </w:rPr>
        <w:tab/>
      </w:r>
      <w:r w:rsidR="00114727" w:rsidRPr="003373CF">
        <w:rPr>
          <w:rFonts w:cs="Arial"/>
          <w:color w:val="1F3864" w:themeColor="accent1" w:themeShade="80"/>
          <w:sz w:val="24"/>
          <w:lang w:val="fr-CA"/>
        </w:rPr>
        <w:tab/>
      </w:r>
      <w:r w:rsidR="00707991" w:rsidRPr="003373CF">
        <w:rPr>
          <w:rFonts w:cs="Arial"/>
          <w:color w:val="1F3864" w:themeColor="accent1" w:themeShade="80"/>
          <w:sz w:val="24"/>
          <w:lang w:val="fr-CA"/>
        </w:rPr>
        <w:t>2</w:t>
      </w:r>
      <w:r w:rsidR="00A34E7E">
        <w:rPr>
          <w:rFonts w:cs="Arial"/>
          <w:color w:val="1F3864" w:themeColor="accent1" w:themeShade="80"/>
          <w:sz w:val="24"/>
          <w:lang w:val="fr-CA"/>
        </w:rPr>
        <w:t>1</w:t>
      </w:r>
    </w:p>
    <w:p w:rsidR="009534DF" w:rsidRPr="003373CF" w:rsidRDefault="007A24B1" w:rsidP="007A24B1">
      <w:pPr>
        <w:pStyle w:val="Corpsdetexte"/>
        <w:ind w:left="426"/>
        <w:jc w:val="both"/>
        <w:rPr>
          <w:rFonts w:cs="Arial"/>
          <w:color w:val="1F3864" w:themeColor="accent1" w:themeShade="80"/>
          <w:sz w:val="24"/>
        </w:rPr>
      </w:pPr>
      <w:r w:rsidRPr="003373CF">
        <w:rPr>
          <w:rFonts w:cs="Arial"/>
          <w:color w:val="1F3864" w:themeColor="accent1" w:themeShade="80"/>
          <w:sz w:val="24"/>
          <w:lang w:val="fr-CA"/>
        </w:rPr>
        <w:t xml:space="preserve">1.5 </w:t>
      </w:r>
      <w:r w:rsidR="009D6701" w:rsidRPr="003373CF">
        <w:rPr>
          <w:rFonts w:cs="Arial"/>
          <w:color w:val="1F3864" w:themeColor="accent1" w:themeShade="80"/>
          <w:sz w:val="24"/>
          <w:lang w:val="fr-CA"/>
        </w:rPr>
        <w:t>Comité de réadaptation du RAAQ</w:t>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A34E7E">
        <w:rPr>
          <w:rFonts w:cs="Arial"/>
          <w:color w:val="1F3864" w:themeColor="accent1" w:themeShade="80"/>
          <w:sz w:val="24"/>
          <w:lang w:val="fr-CA"/>
        </w:rPr>
        <w:t>21</w:t>
      </w:r>
    </w:p>
    <w:p w:rsidR="009D6701" w:rsidRDefault="007A24B1" w:rsidP="007A24B1">
      <w:pPr>
        <w:pStyle w:val="Corpsdetexte"/>
        <w:ind w:left="426"/>
        <w:jc w:val="both"/>
        <w:rPr>
          <w:rFonts w:cs="Arial"/>
          <w:color w:val="1F3864" w:themeColor="accent1" w:themeShade="80"/>
          <w:sz w:val="24"/>
          <w:lang w:val="fr-CA"/>
        </w:rPr>
      </w:pPr>
      <w:r w:rsidRPr="003373CF">
        <w:rPr>
          <w:rFonts w:cs="Arial"/>
          <w:color w:val="1F3864" w:themeColor="accent1" w:themeShade="80"/>
          <w:sz w:val="24"/>
          <w:lang w:val="fr-CA"/>
        </w:rPr>
        <w:t xml:space="preserve">1.6 </w:t>
      </w:r>
      <w:r w:rsidR="009D6701" w:rsidRPr="003373CF">
        <w:rPr>
          <w:rFonts w:cs="Arial"/>
          <w:color w:val="1F3864" w:themeColor="accent1" w:themeShade="80"/>
          <w:sz w:val="24"/>
          <w:lang w:val="fr-CA"/>
        </w:rPr>
        <w:t>Comité Accès à l’information du RAAQ</w:t>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9D6701" w:rsidRPr="003373CF">
        <w:rPr>
          <w:rFonts w:cs="Arial"/>
          <w:color w:val="1F3864" w:themeColor="accent1" w:themeShade="80"/>
          <w:sz w:val="24"/>
          <w:lang w:val="fr-CA"/>
        </w:rPr>
        <w:tab/>
      </w:r>
      <w:r w:rsidR="004D5A3E" w:rsidRPr="003373CF">
        <w:rPr>
          <w:rFonts w:cs="Arial"/>
          <w:color w:val="1F3864" w:themeColor="accent1" w:themeShade="80"/>
          <w:sz w:val="24"/>
          <w:lang w:val="fr-CA"/>
        </w:rPr>
        <w:t>2</w:t>
      </w:r>
      <w:r w:rsidR="00A34E7E">
        <w:rPr>
          <w:rFonts w:cs="Arial"/>
          <w:color w:val="1F3864" w:themeColor="accent1" w:themeShade="80"/>
          <w:sz w:val="24"/>
          <w:lang w:val="fr-CA"/>
        </w:rPr>
        <w:t>1</w:t>
      </w:r>
    </w:p>
    <w:p w:rsidR="0011589B" w:rsidRPr="003373CF" w:rsidRDefault="0011589B" w:rsidP="007A24B1">
      <w:pPr>
        <w:pStyle w:val="Corpsdetexte"/>
        <w:ind w:left="426"/>
        <w:jc w:val="both"/>
        <w:rPr>
          <w:rFonts w:cs="Arial"/>
          <w:color w:val="1F3864" w:themeColor="accent1" w:themeShade="80"/>
          <w:sz w:val="24"/>
        </w:rPr>
      </w:pPr>
      <w:r>
        <w:rPr>
          <w:rFonts w:cs="Arial"/>
          <w:color w:val="1F3864" w:themeColor="accent1" w:themeShade="80"/>
          <w:sz w:val="24"/>
          <w:lang w:val="fr-CA"/>
        </w:rPr>
        <w:t>1.7 Comité Transport et déplacements sécuritaires du RAAQ</w:t>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t>22</w:t>
      </w:r>
    </w:p>
    <w:p w:rsidR="009534DF" w:rsidRPr="003373CF" w:rsidRDefault="0011589B" w:rsidP="007A24B1">
      <w:pPr>
        <w:pStyle w:val="Corpsdetexte"/>
        <w:ind w:left="426"/>
        <w:jc w:val="both"/>
        <w:rPr>
          <w:rFonts w:cs="Arial"/>
          <w:color w:val="1F3864" w:themeColor="accent1" w:themeShade="80"/>
          <w:sz w:val="24"/>
          <w:lang w:val="fr-CA"/>
        </w:rPr>
      </w:pPr>
      <w:r>
        <w:rPr>
          <w:rFonts w:cs="Arial"/>
          <w:color w:val="1F3864" w:themeColor="accent1" w:themeShade="80"/>
          <w:sz w:val="24"/>
          <w:lang w:val="fr-CA"/>
        </w:rPr>
        <w:t>1.8</w:t>
      </w:r>
      <w:r w:rsidR="007A24B1" w:rsidRPr="003373CF">
        <w:rPr>
          <w:rFonts w:cs="Arial"/>
          <w:color w:val="1F3864" w:themeColor="accent1" w:themeShade="80"/>
          <w:sz w:val="24"/>
          <w:lang w:val="fr-CA"/>
        </w:rPr>
        <w:t xml:space="preserve"> </w:t>
      </w:r>
      <w:r w:rsidR="009534DF" w:rsidRPr="003373CF">
        <w:rPr>
          <w:rFonts w:cs="Arial"/>
          <w:color w:val="1F3864" w:themeColor="accent1" w:themeShade="80"/>
          <w:sz w:val="24"/>
          <w:lang w:val="fr-CA"/>
        </w:rPr>
        <w:t xml:space="preserve">Confédération des organismes de personnes handicapées du Québec </w:t>
      </w:r>
    </w:p>
    <w:p w:rsidR="00114727" w:rsidRDefault="009534DF" w:rsidP="00527D2B">
      <w:pPr>
        <w:pStyle w:val="Corpsdetexte"/>
        <w:ind w:left="786"/>
        <w:jc w:val="both"/>
        <w:rPr>
          <w:rFonts w:cs="Arial"/>
          <w:color w:val="1F3864" w:themeColor="accent1" w:themeShade="80"/>
          <w:sz w:val="24"/>
          <w:lang w:val="fr-CA"/>
        </w:rPr>
      </w:pPr>
      <w:r w:rsidRPr="003373CF">
        <w:rPr>
          <w:rFonts w:cs="Arial"/>
          <w:color w:val="1F3864" w:themeColor="accent1" w:themeShade="80"/>
          <w:sz w:val="24"/>
          <w:lang w:val="fr-CA"/>
        </w:rPr>
        <w:t>(COPHAN)</w:t>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Pr="003373CF">
        <w:rPr>
          <w:rFonts w:cs="Arial"/>
          <w:color w:val="1F3864" w:themeColor="accent1" w:themeShade="80"/>
          <w:sz w:val="24"/>
          <w:lang w:val="fr-CA"/>
        </w:rPr>
        <w:tab/>
      </w:r>
      <w:r w:rsidR="00E6439F" w:rsidRPr="003373CF">
        <w:rPr>
          <w:rFonts w:cs="Arial"/>
          <w:color w:val="1F3864" w:themeColor="accent1" w:themeShade="80"/>
          <w:sz w:val="24"/>
          <w:lang w:val="fr-CA"/>
        </w:rPr>
        <w:t>2</w:t>
      </w:r>
      <w:r w:rsidR="00A34E7E">
        <w:rPr>
          <w:rFonts w:cs="Arial"/>
          <w:color w:val="1F3864" w:themeColor="accent1" w:themeShade="80"/>
          <w:sz w:val="24"/>
          <w:lang w:val="fr-CA"/>
        </w:rPr>
        <w:t>2</w:t>
      </w:r>
    </w:p>
    <w:p w:rsidR="0011589B" w:rsidRPr="003373CF" w:rsidRDefault="0011589B" w:rsidP="0011589B">
      <w:pPr>
        <w:pStyle w:val="Corpsdetexte"/>
        <w:ind w:left="360"/>
        <w:jc w:val="both"/>
        <w:rPr>
          <w:rFonts w:cs="Arial"/>
          <w:color w:val="1F3864" w:themeColor="accent1" w:themeShade="80"/>
          <w:sz w:val="24"/>
          <w:lang w:val="fr-CA"/>
        </w:rPr>
      </w:pPr>
      <w:r>
        <w:rPr>
          <w:rFonts w:cs="Arial"/>
          <w:color w:val="1F3864" w:themeColor="accent1" w:themeShade="80"/>
          <w:sz w:val="24"/>
          <w:lang w:val="fr-CA"/>
        </w:rPr>
        <w:t xml:space="preserve"> 1.9 Autre représentation</w:t>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Pr>
          <w:rFonts w:cs="Arial"/>
          <w:color w:val="1F3864" w:themeColor="accent1" w:themeShade="80"/>
          <w:sz w:val="24"/>
          <w:lang w:val="fr-CA"/>
        </w:rPr>
        <w:tab/>
      </w:r>
      <w:r w:rsidR="00A34E7E">
        <w:rPr>
          <w:rFonts w:cs="Arial"/>
          <w:color w:val="1F3864" w:themeColor="accent1" w:themeShade="80"/>
          <w:sz w:val="24"/>
          <w:lang w:val="fr-CA"/>
        </w:rPr>
        <w:t>22</w:t>
      </w:r>
    </w:p>
    <w:p w:rsidR="000F210C" w:rsidRPr="002033A4" w:rsidRDefault="000F210C" w:rsidP="000F210C">
      <w:pPr>
        <w:pStyle w:val="Corpsdetexte"/>
        <w:jc w:val="both"/>
        <w:rPr>
          <w:rFonts w:cs="Arial"/>
          <w:color w:val="000000"/>
          <w:sz w:val="24"/>
        </w:rPr>
      </w:pPr>
    </w:p>
    <w:p w:rsidR="000F210C" w:rsidRPr="005A5946" w:rsidRDefault="002841EE" w:rsidP="0047633D">
      <w:pPr>
        <w:pStyle w:val="Paragraphedeliste"/>
        <w:numPr>
          <w:ilvl w:val="0"/>
          <w:numId w:val="6"/>
        </w:numPr>
        <w:rPr>
          <w:rFonts w:ascii="Arial" w:hAnsi="Arial" w:cs="Arial"/>
          <w:b/>
          <w:smallCaps/>
          <w:sz w:val="28"/>
          <w:szCs w:val="28"/>
        </w:rPr>
      </w:pPr>
      <w:r w:rsidRPr="002033A4">
        <w:rPr>
          <w:rFonts w:ascii="Arial" w:hAnsi="Arial" w:cs="Arial"/>
          <w:b/>
          <w:smallCaps/>
          <w:sz w:val="28"/>
          <w:szCs w:val="28"/>
        </w:rPr>
        <w:t>L</w:t>
      </w:r>
      <w:r w:rsidR="002033A4">
        <w:rPr>
          <w:rFonts w:ascii="Arial" w:hAnsi="Arial" w:cs="Arial"/>
          <w:b/>
          <w:smallCaps/>
          <w:sz w:val="28"/>
          <w:szCs w:val="28"/>
        </w:rPr>
        <w:t>es pa</w:t>
      </w:r>
      <w:r w:rsidR="009D6701">
        <w:rPr>
          <w:rFonts w:ascii="Arial" w:hAnsi="Arial" w:cs="Arial"/>
          <w:b/>
          <w:smallCaps/>
          <w:sz w:val="28"/>
          <w:szCs w:val="28"/>
        </w:rPr>
        <w:t>rtena</w:t>
      </w:r>
      <w:r w:rsidR="00527D2B">
        <w:rPr>
          <w:rFonts w:ascii="Arial" w:hAnsi="Arial" w:cs="Arial"/>
          <w:b/>
          <w:smallCaps/>
          <w:sz w:val="28"/>
          <w:szCs w:val="28"/>
        </w:rPr>
        <w:t xml:space="preserve">ires et commanditaires </w:t>
      </w:r>
      <w:r w:rsidR="00527D2B">
        <w:rPr>
          <w:rFonts w:ascii="Arial" w:hAnsi="Arial" w:cs="Arial"/>
          <w:b/>
          <w:smallCaps/>
          <w:sz w:val="28"/>
          <w:szCs w:val="28"/>
        </w:rPr>
        <w:tab/>
      </w:r>
      <w:r w:rsidR="002033A4">
        <w:rPr>
          <w:rFonts w:ascii="Arial" w:hAnsi="Arial" w:cs="Arial"/>
          <w:b/>
          <w:smallCaps/>
          <w:sz w:val="28"/>
          <w:szCs w:val="28"/>
        </w:rPr>
        <w:tab/>
      </w:r>
      <w:r w:rsidR="002033A4">
        <w:rPr>
          <w:rFonts w:ascii="Arial" w:hAnsi="Arial" w:cs="Arial"/>
          <w:b/>
          <w:smallCaps/>
          <w:sz w:val="28"/>
          <w:szCs w:val="28"/>
        </w:rPr>
        <w:tab/>
      </w:r>
      <w:r w:rsidR="000F210C" w:rsidRPr="002033A4">
        <w:rPr>
          <w:rFonts w:ascii="Arial" w:hAnsi="Arial" w:cs="Arial"/>
          <w:b/>
          <w:smallCaps/>
          <w:sz w:val="28"/>
          <w:szCs w:val="28"/>
        </w:rPr>
        <w:tab/>
      </w:r>
      <w:r w:rsidR="000F210C" w:rsidRPr="002033A4">
        <w:rPr>
          <w:rFonts w:ascii="Arial" w:hAnsi="Arial" w:cs="Arial"/>
          <w:b/>
          <w:smallCaps/>
          <w:sz w:val="28"/>
          <w:szCs w:val="28"/>
        </w:rPr>
        <w:tab/>
      </w:r>
      <w:r w:rsidR="000F210C" w:rsidRPr="002033A4">
        <w:rPr>
          <w:rFonts w:ascii="Arial" w:hAnsi="Arial" w:cs="Arial"/>
          <w:b/>
          <w:smallCaps/>
          <w:sz w:val="28"/>
          <w:szCs w:val="28"/>
        </w:rPr>
        <w:tab/>
      </w:r>
      <w:r w:rsidR="00E339C1" w:rsidRPr="002033A4">
        <w:rPr>
          <w:rFonts w:ascii="Arial" w:hAnsi="Arial" w:cs="Arial"/>
          <w:b/>
          <w:smallCaps/>
          <w:sz w:val="28"/>
          <w:szCs w:val="28"/>
        </w:rPr>
        <w:t>2</w:t>
      </w:r>
      <w:r w:rsidR="00A34E7E">
        <w:rPr>
          <w:rFonts w:ascii="Arial" w:hAnsi="Arial" w:cs="Arial"/>
          <w:b/>
          <w:smallCaps/>
          <w:sz w:val="28"/>
          <w:szCs w:val="28"/>
        </w:rPr>
        <w:t>2</w:t>
      </w:r>
    </w:p>
    <w:p w:rsidR="000F210C" w:rsidRPr="00516C15" w:rsidRDefault="000F210C" w:rsidP="000F210C">
      <w:pPr>
        <w:pStyle w:val="Paragraphedeliste"/>
        <w:ind w:left="0"/>
        <w:rPr>
          <w:rFonts w:ascii="Arial" w:hAnsi="Arial" w:cs="Arial"/>
          <w:caps/>
        </w:rPr>
      </w:pPr>
    </w:p>
    <w:p w:rsidR="000F210C" w:rsidRPr="002033A4" w:rsidRDefault="000F210C" w:rsidP="0047633D">
      <w:pPr>
        <w:pStyle w:val="Paragraphedeliste"/>
        <w:numPr>
          <w:ilvl w:val="0"/>
          <w:numId w:val="6"/>
        </w:numPr>
        <w:rPr>
          <w:rFonts w:ascii="Arial" w:hAnsi="Arial" w:cs="Arial"/>
          <w:b/>
          <w:smallCaps/>
          <w:sz w:val="28"/>
          <w:szCs w:val="28"/>
        </w:rPr>
      </w:pPr>
      <w:r w:rsidRPr="002033A4">
        <w:rPr>
          <w:rFonts w:ascii="Arial" w:hAnsi="Arial" w:cs="Arial"/>
          <w:b/>
          <w:smallCaps/>
          <w:sz w:val="28"/>
          <w:szCs w:val="28"/>
        </w:rPr>
        <w:t>Référencement et réseau de d</w:t>
      </w:r>
      <w:r w:rsidR="00E6439F" w:rsidRPr="002033A4">
        <w:rPr>
          <w:rFonts w:ascii="Arial" w:hAnsi="Arial" w:cs="Arial"/>
          <w:b/>
          <w:smallCaps/>
          <w:sz w:val="28"/>
          <w:szCs w:val="28"/>
        </w:rPr>
        <w:t xml:space="preserve">istribution et d’information </w:t>
      </w:r>
      <w:r w:rsidR="00E6439F" w:rsidRPr="002033A4">
        <w:rPr>
          <w:rFonts w:ascii="Arial" w:hAnsi="Arial" w:cs="Arial"/>
          <w:b/>
          <w:smallCaps/>
          <w:sz w:val="28"/>
          <w:szCs w:val="28"/>
        </w:rPr>
        <w:tab/>
      </w:r>
      <w:r w:rsidR="002033A4">
        <w:rPr>
          <w:rFonts w:ascii="Arial" w:hAnsi="Arial" w:cs="Arial"/>
          <w:b/>
          <w:smallCaps/>
          <w:sz w:val="28"/>
          <w:szCs w:val="28"/>
        </w:rPr>
        <w:tab/>
      </w:r>
      <w:r w:rsidR="00A34E7E">
        <w:rPr>
          <w:rFonts w:ascii="Arial" w:hAnsi="Arial" w:cs="Arial"/>
          <w:b/>
          <w:smallCaps/>
          <w:sz w:val="28"/>
          <w:szCs w:val="28"/>
        </w:rPr>
        <w:t>23</w:t>
      </w:r>
    </w:p>
    <w:p w:rsidR="00B417ED" w:rsidRPr="00B417ED" w:rsidRDefault="00B417ED" w:rsidP="00B417ED">
      <w:pPr>
        <w:pStyle w:val="Paragraphedeliste"/>
        <w:rPr>
          <w:rFonts w:ascii="Arial" w:hAnsi="Arial" w:cs="Arial"/>
          <w:caps/>
        </w:rPr>
      </w:pPr>
    </w:p>
    <w:p w:rsidR="000F210C" w:rsidRPr="00516C15" w:rsidRDefault="000F210C" w:rsidP="000F210C">
      <w:pPr>
        <w:pStyle w:val="Paragraphedeliste"/>
        <w:rPr>
          <w:rFonts w:ascii="Arial" w:hAnsi="Arial" w:cs="Arial"/>
          <w:caps/>
        </w:rPr>
      </w:pPr>
    </w:p>
    <w:p w:rsidR="009C5020" w:rsidRDefault="009C5020" w:rsidP="007B3C69">
      <w:pPr>
        <w:pStyle w:val="Retraitcorpsdetexte"/>
        <w:ind w:left="0"/>
        <w:jc w:val="left"/>
        <w:rPr>
          <w:rFonts w:cs="Arial"/>
          <w:lang w:val="fr-CA"/>
        </w:rPr>
      </w:pPr>
      <w:r>
        <w:rPr>
          <w:rFonts w:cs="Arial"/>
          <w:lang w:val="fr-CA"/>
        </w:rPr>
        <w:t>_______________________________________________________________________</w:t>
      </w:r>
    </w:p>
    <w:p w:rsidR="0082283E" w:rsidRDefault="00005939" w:rsidP="009C5020">
      <w:pPr>
        <w:pStyle w:val="Retraitcorpsdetexte"/>
        <w:ind w:left="0"/>
        <w:rPr>
          <w:rFonts w:cs="Arial"/>
        </w:rPr>
      </w:pP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r>
        <w:rPr>
          <w:rFonts w:cs="Arial"/>
          <w:lang w:val="fr-CA"/>
        </w:rPr>
        <w:tab/>
      </w:r>
    </w:p>
    <w:p w:rsidR="009C5020" w:rsidRPr="00AB6539" w:rsidRDefault="009C5020" w:rsidP="009C5020">
      <w:pPr>
        <w:pStyle w:val="Retraitcorpsdetexte"/>
        <w:ind w:left="0"/>
        <w:rPr>
          <w:rFonts w:cs="Arial"/>
          <w:caps/>
          <w:sz w:val="22"/>
          <w:szCs w:val="22"/>
          <w:lang w:val="fr-CA"/>
        </w:rPr>
      </w:pPr>
      <w:r w:rsidRPr="00AB6539">
        <w:rPr>
          <w:rFonts w:cs="Arial"/>
          <w:caps/>
          <w:sz w:val="22"/>
          <w:szCs w:val="22"/>
          <w:lang w:val="fr-CA"/>
        </w:rPr>
        <w:t>T</w:t>
      </w:r>
      <w:r w:rsidR="00AB6539">
        <w:rPr>
          <w:rFonts w:cs="Arial"/>
          <w:caps/>
          <w:sz w:val="22"/>
          <w:szCs w:val="22"/>
          <w:lang w:val="fr-CA"/>
        </w:rPr>
        <w:t>ableau</w:t>
      </w:r>
      <w:r w:rsidR="00F72068">
        <w:rPr>
          <w:rFonts w:cs="Arial"/>
          <w:caps/>
          <w:sz w:val="22"/>
          <w:szCs w:val="22"/>
          <w:lang w:val="fr-CA"/>
        </w:rPr>
        <w:t> </w:t>
      </w:r>
      <w:r w:rsidR="00AB6539">
        <w:rPr>
          <w:rFonts w:cs="Arial"/>
          <w:caps/>
          <w:sz w:val="22"/>
          <w:szCs w:val="22"/>
          <w:lang w:val="fr-CA"/>
        </w:rPr>
        <w:t>1 – Les membres</w:t>
      </w:r>
      <w:r w:rsidR="0011589B">
        <w:rPr>
          <w:rFonts w:cs="Arial"/>
          <w:caps/>
          <w:sz w:val="22"/>
          <w:szCs w:val="22"/>
          <w:lang w:val="fr-CA"/>
        </w:rPr>
        <w:tab/>
      </w:r>
      <w:r w:rsidR="0011589B">
        <w:rPr>
          <w:rFonts w:cs="Arial"/>
          <w:caps/>
          <w:sz w:val="22"/>
          <w:szCs w:val="22"/>
          <w:lang w:val="fr-CA"/>
        </w:rPr>
        <w:tab/>
      </w:r>
      <w:r w:rsidR="0011589B">
        <w:rPr>
          <w:rFonts w:cs="Arial"/>
          <w:caps/>
          <w:sz w:val="22"/>
          <w:szCs w:val="22"/>
          <w:lang w:val="fr-CA"/>
        </w:rPr>
        <w:tab/>
      </w:r>
      <w:r w:rsidR="0011589B">
        <w:rPr>
          <w:rFonts w:cs="Arial"/>
          <w:caps/>
          <w:sz w:val="22"/>
          <w:szCs w:val="22"/>
          <w:lang w:val="fr-CA"/>
        </w:rPr>
        <w:tab/>
      </w:r>
      <w:r w:rsidR="0011589B">
        <w:rPr>
          <w:rFonts w:cs="Arial"/>
          <w:caps/>
          <w:sz w:val="22"/>
          <w:szCs w:val="22"/>
          <w:lang w:val="fr-CA"/>
        </w:rPr>
        <w:tab/>
      </w:r>
      <w:r w:rsidR="0011589B">
        <w:rPr>
          <w:rFonts w:cs="Arial"/>
          <w:caps/>
          <w:sz w:val="22"/>
          <w:szCs w:val="22"/>
          <w:lang w:val="fr-CA"/>
        </w:rPr>
        <w:tab/>
      </w:r>
      <w:r w:rsidR="0011589B">
        <w:rPr>
          <w:rFonts w:cs="Arial"/>
          <w:caps/>
          <w:sz w:val="22"/>
          <w:szCs w:val="22"/>
          <w:lang w:val="fr-CA"/>
        </w:rPr>
        <w:tab/>
      </w:r>
      <w:r w:rsidR="00AB6539">
        <w:rPr>
          <w:rFonts w:cs="Arial"/>
          <w:caps/>
          <w:sz w:val="22"/>
          <w:szCs w:val="22"/>
          <w:lang w:val="fr-CA"/>
        </w:rPr>
        <w:tab/>
      </w:r>
      <w:r w:rsidR="00AB6539">
        <w:rPr>
          <w:rFonts w:cs="Arial"/>
          <w:caps/>
          <w:sz w:val="22"/>
          <w:szCs w:val="22"/>
          <w:lang w:val="fr-CA"/>
        </w:rPr>
        <w:tab/>
      </w:r>
      <w:r w:rsidR="0011589B">
        <w:rPr>
          <w:rFonts w:cs="Arial"/>
          <w:caps/>
          <w:sz w:val="22"/>
          <w:szCs w:val="22"/>
          <w:lang w:val="fr-CA"/>
        </w:rPr>
        <w:t xml:space="preserve">  </w:t>
      </w:r>
      <w:r w:rsidR="00A34E7E">
        <w:rPr>
          <w:rFonts w:cs="Arial"/>
          <w:caps/>
          <w:sz w:val="22"/>
          <w:szCs w:val="22"/>
          <w:lang w:val="fr-CA"/>
        </w:rPr>
        <w:t>3</w:t>
      </w:r>
    </w:p>
    <w:p w:rsidR="009C5020" w:rsidRPr="00AB6539" w:rsidRDefault="009C5020" w:rsidP="009C5020">
      <w:pPr>
        <w:pStyle w:val="Retraitcorpsdetexte"/>
        <w:ind w:left="0"/>
        <w:rPr>
          <w:rFonts w:cs="Arial"/>
          <w:caps/>
          <w:sz w:val="22"/>
          <w:szCs w:val="22"/>
          <w:lang w:val="fr-CA"/>
        </w:rPr>
      </w:pPr>
      <w:r w:rsidRPr="00AB6539">
        <w:rPr>
          <w:rFonts w:cs="Arial"/>
          <w:caps/>
          <w:sz w:val="22"/>
          <w:szCs w:val="22"/>
          <w:lang w:val="fr-CA"/>
        </w:rPr>
        <w:t>Tableau</w:t>
      </w:r>
      <w:r w:rsidR="00F72068">
        <w:rPr>
          <w:rFonts w:cs="Arial"/>
          <w:caps/>
          <w:sz w:val="22"/>
          <w:szCs w:val="22"/>
          <w:lang w:val="fr-CA"/>
        </w:rPr>
        <w:t> </w:t>
      </w:r>
      <w:r w:rsidR="0011589B">
        <w:rPr>
          <w:rFonts w:cs="Arial"/>
          <w:caps/>
          <w:sz w:val="22"/>
          <w:szCs w:val="22"/>
          <w:lang w:val="fr-CA"/>
        </w:rPr>
        <w:t>2 – Les membres du CA</w:t>
      </w:r>
      <w:r w:rsidR="00F72068">
        <w:rPr>
          <w:rFonts w:cs="Arial"/>
          <w:caps/>
          <w:sz w:val="22"/>
          <w:szCs w:val="22"/>
          <w:lang w:val="fr-CA"/>
        </w:rPr>
        <w:t> </w:t>
      </w:r>
      <w:r w:rsidR="0011589B">
        <w:rPr>
          <w:rFonts w:cs="Arial"/>
          <w:caps/>
          <w:sz w:val="22"/>
          <w:szCs w:val="22"/>
          <w:lang w:val="fr-CA"/>
        </w:rPr>
        <w:t>2021-2022</w:t>
      </w:r>
      <w:r w:rsidR="00772E3A" w:rsidRPr="00AB6539">
        <w:rPr>
          <w:rFonts w:cs="Arial"/>
          <w:caps/>
          <w:sz w:val="22"/>
          <w:szCs w:val="22"/>
          <w:lang w:val="fr-CA"/>
        </w:rPr>
        <w:tab/>
      </w:r>
      <w:r w:rsidR="00772E3A" w:rsidRPr="00AB6539">
        <w:rPr>
          <w:rFonts w:cs="Arial"/>
          <w:caps/>
          <w:sz w:val="22"/>
          <w:szCs w:val="22"/>
          <w:lang w:val="fr-CA"/>
        </w:rPr>
        <w:tab/>
      </w:r>
      <w:r w:rsidR="00772E3A" w:rsidRPr="00AB6539">
        <w:rPr>
          <w:rFonts w:cs="Arial"/>
          <w:caps/>
          <w:sz w:val="22"/>
          <w:szCs w:val="22"/>
          <w:lang w:val="fr-CA"/>
        </w:rPr>
        <w:tab/>
      </w:r>
      <w:r w:rsidR="00772E3A" w:rsidRPr="00AB6539">
        <w:rPr>
          <w:rFonts w:cs="Arial"/>
          <w:caps/>
          <w:sz w:val="22"/>
          <w:szCs w:val="22"/>
          <w:lang w:val="fr-CA"/>
        </w:rPr>
        <w:tab/>
      </w:r>
      <w:r w:rsidR="00772E3A" w:rsidRPr="00AB6539">
        <w:rPr>
          <w:rFonts w:cs="Arial"/>
          <w:caps/>
          <w:sz w:val="22"/>
          <w:szCs w:val="22"/>
          <w:lang w:val="fr-CA"/>
        </w:rPr>
        <w:tab/>
      </w:r>
      <w:r w:rsidR="00772E3A" w:rsidRPr="00AB6539">
        <w:rPr>
          <w:rFonts w:cs="Arial"/>
          <w:caps/>
          <w:sz w:val="22"/>
          <w:szCs w:val="22"/>
          <w:lang w:val="fr-CA"/>
        </w:rPr>
        <w:tab/>
      </w:r>
      <w:r w:rsidR="00527D2B">
        <w:rPr>
          <w:rFonts w:cs="Arial"/>
          <w:caps/>
          <w:sz w:val="22"/>
          <w:szCs w:val="22"/>
          <w:lang w:val="fr-CA"/>
        </w:rPr>
        <w:tab/>
        <w:t xml:space="preserve">  </w:t>
      </w:r>
      <w:r w:rsidR="0011589B">
        <w:rPr>
          <w:rFonts w:cs="Arial"/>
          <w:caps/>
          <w:sz w:val="22"/>
          <w:szCs w:val="22"/>
          <w:lang w:val="fr-CA"/>
        </w:rPr>
        <w:t>5</w:t>
      </w:r>
    </w:p>
    <w:p w:rsidR="00681A94" w:rsidRPr="00633BD5" w:rsidRDefault="00527D2B" w:rsidP="00633BD5">
      <w:pPr>
        <w:pStyle w:val="Retraitcorpsdetexte"/>
        <w:ind w:left="0"/>
        <w:rPr>
          <w:rFonts w:cs="Arial"/>
          <w:caps/>
          <w:sz w:val="22"/>
          <w:szCs w:val="22"/>
          <w:lang w:val="fr-CA"/>
        </w:rPr>
        <w:sectPr w:rsidR="00681A94" w:rsidRPr="00633BD5" w:rsidSect="00AB6539">
          <w:headerReference w:type="even" r:id="rId14"/>
          <w:headerReference w:type="default" r:id="rId15"/>
          <w:footerReference w:type="even" r:id="rId16"/>
          <w:footerReference w:type="default" r:id="rId17"/>
          <w:headerReference w:type="first" r:id="rId18"/>
          <w:pgSz w:w="12240" w:h="15840" w:code="1"/>
          <w:pgMar w:top="1440" w:right="1080" w:bottom="1440" w:left="1080" w:header="397" w:footer="0" w:gutter="0"/>
          <w:pgNumType w:fmt="upperRoman" w:start="1"/>
          <w:cols w:space="708"/>
          <w:titlePg/>
          <w:docGrid w:linePitch="360"/>
        </w:sectPr>
      </w:pPr>
      <w:r>
        <w:rPr>
          <w:rFonts w:cs="Arial"/>
          <w:caps/>
          <w:sz w:val="22"/>
          <w:szCs w:val="22"/>
          <w:lang w:val="fr-CA"/>
        </w:rPr>
        <w:t>Tableau</w:t>
      </w:r>
      <w:r w:rsidR="00F72068">
        <w:rPr>
          <w:rFonts w:cs="Arial"/>
          <w:caps/>
          <w:sz w:val="22"/>
          <w:szCs w:val="22"/>
          <w:lang w:val="fr-CA"/>
        </w:rPr>
        <w:t> </w:t>
      </w:r>
      <w:r>
        <w:rPr>
          <w:rFonts w:cs="Arial"/>
          <w:caps/>
          <w:sz w:val="22"/>
          <w:szCs w:val="22"/>
          <w:lang w:val="fr-CA"/>
        </w:rPr>
        <w:t xml:space="preserve">3 </w:t>
      </w:r>
      <w:r w:rsidR="00772E3A" w:rsidRPr="00AB6539">
        <w:rPr>
          <w:rFonts w:cs="Arial"/>
          <w:caps/>
          <w:sz w:val="22"/>
          <w:szCs w:val="22"/>
          <w:lang w:val="fr-CA"/>
        </w:rPr>
        <w:t>– Statist</w:t>
      </w:r>
      <w:r w:rsidR="0011589B">
        <w:rPr>
          <w:rFonts w:cs="Arial"/>
          <w:caps/>
          <w:sz w:val="22"/>
          <w:szCs w:val="22"/>
          <w:lang w:val="fr-CA"/>
        </w:rPr>
        <w:t>iques de participation</w:t>
      </w:r>
      <w:r w:rsidR="00F72068">
        <w:rPr>
          <w:rFonts w:cs="Arial"/>
          <w:caps/>
          <w:sz w:val="22"/>
          <w:szCs w:val="22"/>
          <w:lang w:val="fr-CA"/>
        </w:rPr>
        <w:t> </w:t>
      </w:r>
      <w:r w:rsidR="0011589B">
        <w:rPr>
          <w:rFonts w:cs="Arial"/>
          <w:caps/>
          <w:sz w:val="22"/>
          <w:szCs w:val="22"/>
          <w:lang w:val="fr-CA"/>
        </w:rPr>
        <w:t>2021-2022</w:t>
      </w:r>
      <w:r w:rsidR="00772E3A" w:rsidRPr="00AB6539">
        <w:rPr>
          <w:rFonts w:cs="Arial"/>
          <w:caps/>
          <w:sz w:val="22"/>
          <w:szCs w:val="22"/>
          <w:lang w:val="fr-CA"/>
        </w:rPr>
        <w:tab/>
      </w:r>
      <w:r w:rsidR="00AB6539">
        <w:rPr>
          <w:rFonts w:cs="Arial"/>
          <w:caps/>
          <w:sz w:val="22"/>
          <w:szCs w:val="22"/>
          <w:lang w:val="fr-CA"/>
        </w:rPr>
        <w:tab/>
      </w:r>
      <w:r w:rsidR="00AB6539">
        <w:rPr>
          <w:rFonts w:cs="Arial"/>
          <w:caps/>
          <w:sz w:val="22"/>
          <w:szCs w:val="22"/>
          <w:lang w:val="fr-CA"/>
        </w:rPr>
        <w:tab/>
      </w:r>
      <w:r w:rsidR="00AB6539">
        <w:rPr>
          <w:rFonts w:cs="Arial"/>
          <w:caps/>
          <w:sz w:val="22"/>
          <w:szCs w:val="22"/>
          <w:lang w:val="fr-CA"/>
        </w:rPr>
        <w:tab/>
      </w:r>
      <w:r w:rsidR="0011589B">
        <w:rPr>
          <w:rFonts w:cs="Arial"/>
          <w:caps/>
          <w:sz w:val="22"/>
          <w:szCs w:val="22"/>
          <w:lang w:val="fr-CA"/>
        </w:rPr>
        <w:tab/>
      </w:r>
      <w:r w:rsidR="001C250C">
        <w:rPr>
          <w:rFonts w:cs="Arial"/>
          <w:caps/>
          <w:sz w:val="22"/>
          <w:szCs w:val="22"/>
          <w:lang w:val="fr-CA"/>
        </w:rPr>
        <w:t>1</w:t>
      </w:r>
      <w:r w:rsidR="0011589B">
        <w:rPr>
          <w:rFonts w:cs="Arial"/>
          <w:caps/>
          <w:sz w:val="22"/>
          <w:szCs w:val="22"/>
          <w:lang w:val="fr-CA"/>
        </w:rPr>
        <w:t>1</w:t>
      </w:r>
    </w:p>
    <w:p w:rsidR="003D116B" w:rsidRPr="003D116B" w:rsidRDefault="003D116B" w:rsidP="004507FA">
      <w:pPr>
        <w:rPr>
          <w:rFonts w:ascii="Arial" w:hAnsi="Arial" w:cs="Arial"/>
          <w:b/>
          <w:sz w:val="28"/>
          <w:szCs w:val="28"/>
        </w:rPr>
      </w:pPr>
      <w:r w:rsidRPr="003D116B">
        <w:rPr>
          <w:rFonts w:ascii="Arial" w:hAnsi="Arial" w:cs="Arial"/>
          <w:b/>
          <w:sz w:val="28"/>
          <w:szCs w:val="28"/>
        </w:rPr>
        <w:lastRenderedPageBreak/>
        <w:t>Mot de la direction</w:t>
      </w:r>
    </w:p>
    <w:p w:rsidR="003D116B" w:rsidRDefault="003D116B" w:rsidP="003D116B">
      <w:pPr>
        <w:rPr>
          <w:rFonts w:ascii="Arial" w:hAnsi="Arial" w:cs="Arial"/>
        </w:rPr>
      </w:pPr>
    </w:p>
    <w:p w:rsidR="003D116B" w:rsidRDefault="00DE58FB" w:rsidP="005C06BE">
      <w:pPr>
        <w:jc w:val="both"/>
        <w:rPr>
          <w:rFonts w:ascii="Arial" w:hAnsi="Arial" w:cs="Arial"/>
        </w:rPr>
      </w:pPr>
      <w:r>
        <w:rPr>
          <w:rFonts w:ascii="Arial" w:hAnsi="Arial" w:cs="Arial"/>
        </w:rPr>
        <w:t>L’année</w:t>
      </w:r>
      <w:r w:rsidR="00F72068">
        <w:rPr>
          <w:rFonts w:ascii="Arial" w:hAnsi="Arial" w:cs="Arial"/>
        </w:rPr>
        <w:t> </w:t>
      </w:r>
      <w:r>
        <w:rPr>
          <w:rFonts w:ascii="Arial" w:hAnsi="Arial" w:cs="Arial"/>
        </w:rPr>
        <w:t>2021-2022</w:t>
      </w:r>
      <w:r w:rsidR="00366AF7">
        <w:rPr>
          <w:rFonts w:ascii="Arial" w:hAnsi="Arial" w:cs="Arial"/>
        </w:rPr>
        <w:t xml:space="preserve"> a été u</w:t>
      </w:r>
      <w:r>
        <w:rPr>
          <w:rFonts w:ascii="Arial" w:hAnsi="Arial" w:cs="Arial"/>
        </w:rPr>
        <w:t>ne année pleine d’incertitudes et de défis à relever. L’évolution de la pandémie e</w:t>
      </w:r>
      <w:r w:rsidR="00EB1A5F">
        <w:rPr>
          <w:rFonts w:ascii="Arial" w:hAnsi="Arial" w:cs="Arial"/>
        </w:rPr>
        <w:t>n dents de scie nous a obligé à</w:t>
      </w:r>
      <w:r>
        <w:rPr>
          <w:rFonts w:ascii="Arial" w:hAnsi="Arial" w:cs="Arial"/>
        </w:rPr>
        <w:t xml:space="preserve"> réviser no</w:t>
      </w:r>
      <w:r w:rsidR="00EB1A5F">
        <w:rPr>
          <w:rFonts w:ascii="Arial" w:hAnsi="Arial" w:cs="Arial"/>
        </w:rPr>
        <w:t xml:space="preserve">s activités et à </w:t>
      </w:r>
      <w:r>
        <w:rPr>
          <w:rFonts w:ascii="Arial" w:hAnsi="Arial" w:cs="Arial"/>
        </w:rPr>
        <w:t xml:space="preserve">revoir la programmation. </w:t>
      </w:r>
      <w:r w:rsidR="00624ABF">
        <w:rPr>
          <w:rFonts w:ascii="Arial" w:hAnsi="Arial" w:cs="Arial"/>
        </w:rPr>
        <w:t>Tous les échanges se sont déroulés en mode virtuel, l’accueil des nouvelles familles, les ateliers et les conférences</w:t>
      </w:r>
      <w:r w:rsidR="0019596F">
        <w:rPr>
          <w:rFonts w:ascii="Arial" w:hAnsi="Arial" w:cs="Arial"/>
        </w:rPr>
        <w:t>, les groupes de soutien et d’échanges, les réunions du conseil d’administration. Le personnel de son côté a fait du télétravail.</w:t>
      </w:r>
    </w:p>
    <w:p w:rsidR="00C40A14" w:rsidRDefault="00C40A14" w:rsidP="005C06BE">
      <w:pPr>
        <w:jc w:val="both"/>
        <w:rPr>
          <w:rFonts w:ascii="Arial" w:hAnsi="Arial" w:cs="Arial"/>
        </w:rPr>
      </w:pPr>
    </w:p>
    <w:p w:rsidR="00FC0F78" w:rsidRDefault="0019596F" w:rsidP="005C06BE">
      <w:pPr>
        <w:jc w:val="both"/>
        <w:rPr>
          <w:rFonts w:ascii="Arial" w:hAnsi="Arial" w:cs="Arial"/>
        </w:rPr>
      </w:pPr>
      <w:r>
        <w:rPr>
          <w:rFonts w:ascii="Arial" w:hAnsi="Arial" w:cs="Arial"/>
        </w:rPr>
        <w:t xml:space="preserve">L’absence de contacts physiques a été difficile </w:t>
      </w:r>
      <w:r w:rsidR="00B468B6">
        <w:rPr>
          <w:rFonts w:ascii="Arial" w:hAnsi="Arial" w:cs="Arial"/>
        </w:rPr>
        <w:t>à supporter pour un bon nombre de personnes</w:t>
      </w:r>
      <w:r>
        <w:rPr>
          <w:rFonts w:ascii="Arial" w:hAnsi="Arial" w:cs="Arial"/>
        </w:rPr>
        <w:t>. D’ailleurs nous avons perdu 1</w:t>
      </w:r>
      <w:r w:rsidR="0077535D">
        <w:rPr>
          <w:rFonts w:ascii="Arial" w:hAnsi="Arial" w:cs="Arial"/>
        </w:rPr>
        <w:t>5</w:t>
      </w:r>
      <w:r w:rsidR="00F72068">
        <w:rPr>
          <w:rFonts w:ascii="Arial" w:hAnsi="Arial" w:cs="Arial"/>
        </w:rPr>
        <w:t> </w:t>
      </w:r>
      <w:r w:rsidR="00C40A14">
        <w:rPr>
          <w:rFonts w:ascii="Arial" w:hAnsi="Arial" w:cs="Arial"/>
        </w:rPr>
        <w:t>% de nos effectifs et constaté une baisse d</w:t>
      </w:r>
      <w:r w:rsidR="006D2952">
        <w:rPr>
          <w:rFonts w:ascii="Arial" w:hAnsi="Arial" w:cs="Arial"/>
        </w:rPr>
        <w:t>es taux de participation</w:t>
      </w:r>
      <w:r w:rsidR="00C40A14">
        <w:rPr>
          <w:rFonts w:ascii="Arial" w:hAnsi="Arial" w:cs="Arial"/>
        </w:rPr>
        <w:t xml:space="preserve"> pour les conférences ou ateliers en mode</w:t>
      </w:r>
      <w:r w:rsidR="00FC0F78" w:rsidRPr="00FC0F78">
        <w:rPr>
          <w:rFonts w:ascii="Arial" w:hAnsi="Arial" w:cs="Arial"/>
        </w:rPr>
        <w:t xml:space="preserve"> </w:t>
      </w:r>
      <w:r w:rsidR="00FC0F78">
        <w:rPr>
          <w:rFonts w:ascii="Arial" w:hAnsi="Arial" w:cs="Arial"/>
        </w:rPr>
        <w:t xml:space="preserve">virtuel. </w:t>
      </w:r>
    </w:p>
    <w:p w:rsidR="00FC0F78" w:rsidRDefault="00FC0F78" w:rsidP="005C06BE">
      <w:pPr>
        <w:jc w:val="both"/>
        <w:rPr>
          <w:rFonts w:ascii="Arial" w:hAnsi="Arial" w:cs="Arial"/>
        </w:rPr>
      </w:pPr>
      <w:r>
        <w:rPr>
          <w:rFonts w:ascii="Arial" w:hAnsi="Arial" w:cs="Arial"/>
        </w:rPr>
        <w:t xml:space="preserve">Les familles ont été aux prises avec les soubresauts de la pandémie, confinement, fermeture d’école ou de garderies, démotivation des jeunes et déprime. </w:t>
      </w:r>
    </w:p>
    <w:p w:rsidR="00FC0F78" w:rsidRDefault="00FC0F78" w:rsidP="005C06BE">
      <w:pPr>
        <w:jc w:val="both"/>
        <w:rPr>
          <w:rFonts w:ascii="Arial" w:hAnsi="Arial" w:cs="Arial"/>
        </w:rPr>
      </w:pPr>
    </w:p>
    <w:p w:rsidR="0016627E" w:rsidRDefault="00C40A14" w:rsidP="005C06BE">
      <w:pPr>
        <w:jc w:val="both"/>
        <w:rPr>
          <w:rFonts w:ascii="Arial" w:hAnsi="Arial" w:cs="Arial"/>
        </w:rPr>
      </w:pPr>
      <w:r>
        <w:rPr>
          <w:rFonts w:ascii="Arial" w:hAnsi="Arial" w:cs="Arial"/>
        </w:rPr>
        <w:t xml:space="preserve">Le </w:t>
      </w:r>
      <w:r w:rsidR="000C05BD">
        <w:rPr>
          <w:rFonts w:ascii="Arial" w:hAnsi="Arial" w:cs="Arial"/>
        </w:rPr>
        <w:t>fait que les conférences soient</w:t>
      </w:r>
      <w:r>
        <w:rPr>
          <w:rFonts w:ascii="Arial" w:hAnsi="Arial" w:cs="Arial"/>
        </w:rPr>
        <w:t xml:space="preserve"> enregistrées, cela nous permet de rejoindre un </w:t>
      </w:r>
      <w:r w:rsidR="00225388">
        <w:rPr>
          <w:rFonts w:ascii="Arial" w:hAnsi="Arial" w:cs="Arial"/>
        </w:rPr>
        <w:t xml:space="preserve">peu </w:t>
      </w:r>
      <w:r>
        <w:rPr>
          <w:rFonts w:ascii="Arial" w:hAnsi="Arial" w:cs="Arial"/>
        </w:rPr>
        <w:t xml:space="preserve">plus de monde, parce que les gens peuvent écouter </w:t>
      </w:r>
      <w:r w:rsidR="00B468B6">
        <w:rPr>
          <w:rFonts w:ascii="Arial" w:hAnsi="Arial" w:cs="Arial"/>
        </w:rPr>
        <w:t xml:space="preserve">les enregistrements </w:t>
      </w:r>
      <w:r>
        <w:rPr>
          <w:rFonts w:ascii="Arial" w:hAnsi="Arial" w:cs="Arial"/>
        </w:rPr>
        <w:t>en différé.</w:t>
      </w:r>
      <w:r w:rsidR="00FC0F78">
        <w:rPr>
          <w:rFonts w:ascii="Arial" w:hAnsi="Arial" w:cs="Arial"/>
        </w:rPr>
        <w:t xml:space="preserve"> </w:t>
      </w:r>
      <w:r w:rsidR="00EB1A5F">
        <w:rPr>
          <w:rFonts w:ascii="Arial" w:hAnsi="Arial" w:cs="Arial"/>
        </w:rPr>
        <w:t>Malgré la situation, nous avons accompli de belles choses et nous avons de belles réalisations dont on peut être fier</w:t>
      </w:r>
      <w:r w:rsidR="00B25502">
        <w:rPr>
          <w:rFonts w:ascii="Arial" w:hAnsi="Arial" w:cs="Arial"/>
        </w:rPr>
        <w:t>s</w:t>
      </w:r>
      <w:r w:rsidR="00FC0F78">
        <w:rPr>
          <w:rFonts w:ascii="Arial" w:hAnsi="Arial" w:cs="Arial"/>
        </w:rPr>
        <w:t>. Entre autre,</w:t>
      </w:r>
      <w:r w:rsidR="00225388">
        <w:rPr>
          <w:rFonts w:ascii="Arial" w:hAnsi="Arial" w:cs="Arial"/>
        </w:rPr>
        <w:t xml:space="preserve"> l’édition du </w:t>
      </w:r>
      <w:r w:rsidR="00EB1A5F">
        <w:rPr>
          <w:rFonts w:ascii="Arial" w:hAnsi="Arial" w:cs="Arial"/>
        </w:rPr>
        <w:t>guide «</w:t>
      </w:r>
      <w:r w:rsidR="00F72068">
        <w:rPr>
          <w:rFonts w:ascii="Arial" w:hAnsi="Arial" w:cs="Arial"/>
        </w:rPr>
        <w:t> </w:t>
      </w:r>
      <w:r w:rsidR="00EB1A5F">
        <w:rPr>
          <w:rFonts w:ascii="Arial" w:hAnsi="Arial" w:cs="Arial"/>
        </w:rPr>
        <w:t>Mille et une réponses pour mieux y voir</w:t>
      </w:r>
      <w:r w:rsidR="00F72068">
        <w:rPr>
          <w:rFonts w:ascii="Arial" w:hAnsi="Arial" w:cs="Arial"/>
        </w:rPr>
        <w:t> </w:t>
      </w:r>
      <w:r w:rsidR="00EB1A5F">
        <w:rPr>
          <w:rFonts w:ascii="Arial" w:hAnsi="Arial" w:cs="Arial"/>
        </w:rPr>
        <w:t>!</w:t>
      </w:r>
      <w:r w:rsidR="00F72068">
        <w:rPr>
          <w:rFonts w:ascii="Arial" w:hAnsi="Arial" w:cs="Arial"/>
        </w:rPr>
        <w:t> </w:t>
      </w:r>
      <w:r w:rsidR="00EB1A5F">
        <w:rPr>
          <w:rFonts w:ascii="Arial" w:hAnsi="Arial" w:cs="Arial"/>
        </w:rPr>
        <w:t>»,</w:t>
      </w:r>
      <w:r w:rsidR="002C5483">
        <w:rPr>
          <w:rFonts w:ascii="Arial" w:hAnsi="Arial" w:cs="Arial"/>
        </w:rPr>
        <w:t xml:space="preserve"> fut</w:t>
      </w:r>
      <w:r w:rsidR="00FC0F78">
        <w:rPr>
          <w:rFonts w:ascii="Arial" w:hAnsi="Arial" w:cs="Arial"/>
        </w:rPr>
        <w:t xml:space="preserve"> un travail </w:t>
      </w:r>
      <w:r w:rsidR="0016627E">
        <w:rPr>
          <w:rFonts w:ascii="Arial" w:hAnsi="Arial" w:cs="Arial"/>
        </w:rPr>
        <w:t xml:space="preserve">qu’on peut qualifier de </w:t>
      </w:r>
      <w:r w:rsidR="00867807">
        <w:rPr>
          <w:rFonts w:ascii="Arial" w:hAnsi="Arial" w:cs="Arial"/>
        </w:rPr>
        <w:t>colossal, 215 pages,</w:t>
      </w:r>
      <w:r w:rsidR="00FC0F78">
        <w:rPr>
          <w:rFonts w:ascii="Arial" w:hAnsi="Arial" w:cs="Arial"/>
        </w:rPr>
        <w:t xml:space="preserve">142 photos et 9 illustrations. </w:t>
      </w:r>
      <w:r w:rsidR="00225388">
        <w:rPr>
          <w:rFonts w:ascii="Arial" w:hAnsi="Arial" w:cs="Arial"/>
        </w:rPr>
        <w:t xml:space="preserve">Le travail </w:t>
      </w:r>
      <w:r w:rsidR="0016627E">
        <w:rPr>
          <w:rFonts w:ascii="Arial" w:hAnsi="Arial" w:cs="Arial"/>
        </w:rPr>
        <w:t>a débuté en 2018 et il est le fruit de la collaboration d’</w:t>
      </w:r>
      <w:r w:rsidR="000C05BD">
        <w:rPr>
          <w:rFonts w:ascii="Arial" w:hAnsi="Arial" w:cs="Arial"/>
        </w:rPr>
        <w:t>une cinquantaine de personnes.</w:t>
      </w:r>
    </w:p>
    <w:p w:rsidR="0016627E" w:rsidRDefault="0016627E" w:rsidP="005C06BE">
      <w:pPr>
        <w:jc w:val="both"/>
        <w:rPr>
          <w:rFonts w:ascii="Arial" w:hAnsi="Arial" w:cs="Arial"/>
        </w:rPr>
      </w:pPr>
    </w:p>
    <w:p w:rsidR="00EB1A5F" w:rsidRDefault="0016627E" w:rsidP="005C06BE">
      <w:pPr>
        <w:jc w:val="both"/>
        <w:rPr>
          <w:rFonts w:ascii="Arial" w:hAnsi="Arial" w:cs="Arial"/>
        </w:rPr>
      </w:pPr>
      <w:r>
        <w:rPr>
          <w:rFonts w:ascii="Arial" w:hAnsi="Arial" w:cs="Arial"/>
        </w:rPr>
        <w:t>Pour maintenir la flamme allumé</w:t>
      </w:r>
      <w:r w:rsidR="00B25502">
        <w:rPr>
          <w:rFonts w:ascii="Arial" w:hAnsi="Arial" w:cs="Arial"/>
        </w:rPr>
        <w:t>e,</w:t>
      </w:r>
      <w:r>
        <w:rPr>
          <w:rFonts w:ascii="Arial" w:hAnsi="Arial" w:cs="Arial"/>
        </w:rPr>
        <w:t xml:space="preserve"> nous avons misé sur la qualité de l’information. </w:t>
      </w:r>
    </w:p>
    <w:p w:rsidR="0016627E" w:rsidRDefault="004D39C0" w:rsidP="005C06BE">
      <w:pPr>
        <w:jc w:val="both"/>
        <w:rPr>
          <w:rFonts w:ascii="Arial" w:hAnsi="Arial" w:cs="Arial"/>
        </w:rPr>
      </w:pPr>
      <w:r>
        <w:rPr>
          <w:rFonts w:ascii="Arial" w:hAnsi="Arial" w:cs="Arial"/>
        </w:rPr>
        <w:t>Nous avons augmenté le nombre de parution de l’infolettre</w:t>
      </w:r>
      <w:r w:rsidR="00341ED2">
        <w:rPr>
          <w:rFonts w:ascii="Arial" w:hAnsi="Arial" w:cs="Arial"/>
        </w:rPr>
        <w:t xml:space="preserve"> L’ÉCLAIR</w:t>
      </w:r>
      <w:r>
        <w:rPr>
          <w:rFonts w:ascii="Arial" w:hAnsi="Arial" w:cs="Arial"/>
        </w:rPr>
        <w:t xml:space="preserve"> (une dizaine). Pour sa réalisation, notre agente de bureau</w:t>
      </w:r>
      <w:r w:rsidR="005226AB">
        <w:rPr>
          <w:rFonts w:ascii="Arial" w:hAnsi="Arial" w:cs="Arial"/>
        </w:rPr>
        <w:t>, Roxane Lavoie,</w:t>
      </w:r>
      <w:r>
        <w:rPr>
          <w:rFonts w:ascii="Arial" w:hAnsi="Arial" w:cs="Arial"/>
        </w:rPr>
        <w:t xml:space="preserve"> y consacre beaucoup d’heure</w:t>
      </w:r>
      <w:r w:rsidR="005226AB">
        <w:rPr>
          <w:rFonts w:ascii="Arial" w:hAnsi="Arial" w:cs="Arial"/>
        </w:rPr>
        <w:t>s</w:t>
      </w:r>
      <w:r>
        <w:rPr>
          <w:rFonts w:ascii="Arial" w:hAnsi="Arial" w:cs="Arial"/>
        </w:rPr>
        <w:t xml:space="preserve"> pour être à l’affut de l’information. Nous avons livré en septembre, la revue de L’ÉCLAIREUR</w:t>
      </w:r>
      <w:r w:rsidR="00867807">
        <w:rPr>
          <w:rFonts w:ascii="Arial" w:hAnsi="Arial" w:cs="Arial"/>
        </w:rPr>
        <w:t>, édition</w:t>
      </w:r>
      <w:r w:rsidR="00F72068">
        <w:rPr>
          <w:rFonts w:ascii="Arial" w:hAnsi="Arial" w:cs="Arial"/>
        </w:rPr>
        <w:t> </w:t>
      </w:r>
      <w:r>
        <w:rPr>
          <w:rFonts w:ascii="Arial" w:hAnsi="Arial" w:cs="Arial"/>
        </w:rPr>
        <w:t>2020-2021</w:t>
      </w:r>
      <w:r w:rsidR="005226AB">
        <w:rPr>
          <w:rFonts w:ascii="Arial" w:hAnsi="Arial" w:cs="Arial"/>
        </w:rPr>
        <w:t xml:space="preserve"> et débuté la prochaine</w:t>
      </w:r>
      <w:r w:rsidR="003B13C5">
        <w:rPr>
          <w:rFonts w:ascii="Arial" w:hAnsi="Arial" w:cs="Arial"/>
        </w:rPr>
        <w:t xml:space="preserve"> revue qui sortira en septembre prochain.</w:t>
      </w:r>
      <w:r w:rsidR="000C05BD">
        <w:rPr>
          <w:rFonts w:ascii="Arial" w:hAnsi="Arial" w:cs="Arial"/>
        </w:rPr>
        <w:t xml:space="preserve"> </w:t>
      </w:r>
      <w:r w:rsidR="00F661E0">
        <w:rPr>
          <w:rFonts w:ascii="Arial" w:hAnsi="Arial" w:cs="Arial"/>
        </w:rPr>
        <w:t>Nous avons aussi alimenté régulièrement nos ré</w:t>
      </w:r>
      <w:r w:rsidR="00225388">
        <w:rPr>
          <w:rFonts w:ascii="Arial" w:hAnsi="Arial" w:cs="Arial"/>
        </w:rPr>
        <w:t xml:space="preserve">seaux sociaux, travail </w:t>
      </w:r>
      <w:r w:rsidR="00F661E0">
        <w:rPr>
          <w:rFonts w:ascii="Arial" w:hAnsi="Arial" w:cs="Arial"/>
        </w:rPr>
        <w:t>exécuté par notre intervenante accueil et soutien, Genevi</w:t>
      </w:r>
      <w:r w:rsidR="000C05BD">
        <w:rPr>
          <w:rFonts w:ascii="Arial" w:hAnsi="Arial" w:cs="Arial"/>
        </w:rPr>
        <w:t>ève G</w:t>
      </w:r>
      <w:r w:rsidR="00F661E0">
        <w:rPr>
          <w:rFonts w:ascii="Arial" w:hAnsi="Arial" w:cs="Arial"/>
        </w:rPr>
        <w:t>enest.</w:t>
      </w:r>
    </w:p>
    <w:p w:rsidR="0016627E" w:rsidRDefault="0016627E" w:rsidP="005C06BE">
      <w:pPr>
        <w:jc w:val="both"/>
        <w:rPr>
          <w:rFonts w:ascii="Arial" w:hAnsi="Arial" w:cs="Arial"/>
        </w:rPr>
      </w:pPr>
    </w:p>
    <w:p w:rsidR="00366AF7" w:rsidRDefault="00EB1A5F" w:rsidP="005C06BE">
      <w:pPr>
        <w:jc w:val="both"/>
        <w:rPr>
          <w:rFonts w:ascii="Arial" w:hAnsi="Arial" w:cs="Arial"/>
        </w:rPr>
      </w:pPr>
      <w:r>
        <w:rPr>
          <w:rFonts w:ascii="Arial" w:hAnsi="Arial" w:cs="Arial"/>
        </w:rPr>
        <w:t xml:space="preserve">Je me prépare pour repartir en retraite. </w:t>
      </w:r>
      <w:r w:rsidR="00DC4DDF">
        <w:rPr>
          <w:rFonts w:ascii="Arial" w:hAnsi="Arial" w:cs="Arial"/>
        </w:rPr>
        <w:t>Pour ceux qui ne m’ont pas connu, je suis à l’AQPEHV depuis déjà 21 ans. J’avais pris ma retraite en 2017 et après 1 an on m’a rappelé et cela fait déjà 4 ans que je tiens la barre. J’avais promis d’aider l’</w:t>
      </w:r>
      <w:r w:rsidR="00B25502">
        <w:rPr>
          <w:rFonts w:ascii="Arial" w:hAnsi="Arial" w:cs="Arial"/>
        </w:rPr>
        <w:t>A</w:t>
      </w:r>
      <w:r w:rsidR="00DC4DDF">
        <w:rPr>
          <w:rFonts w:ascii="Arial" w:hAnsi="Arial" w:cs="Arial"/>
        </w:rPr>
        <w:t xml:space="preserve">ssociation à passer à travers la pandémie et c’est maintenant chose faite. Il </w:t>
      </w:r>
      <w:r w:rsidR="00225388">
        <w:rPr>
          <w:rFonts w:ascii="Arial" w:hAnsi="Arial" w:cs="Arial"/>
        </w:rPr>
        <w:t>me fera plaisir de passer le flambeau au</w:t>
      </w:r>
      <w:r w:rsidR="00DC4DDF">
        <w:rPr>
          <w:rFonts w:ascii="Arial" w:hAnsi="Arial" w:cs="Arial"/>
        </w:rPr>
        <w:t xml:space="preserve"> nouveau directeur </w:t>
      </w:r>
      <w:proofErr w:type="spellStart"/>
      <w:r w:rsidR="00DC4DDF">
        <w:rPr>
          <w:rFonts w:ascii="Arial" w:hAnsi="Arial" w:cs="Arial"/>
        </w:rPr>
        <w:t>Ylrick</w:t>
      </w:r>
      <w:proofErr w:type="spellEnd"/>
      <w:r w:rsidR="00DC4DDF">
        <w:rPr>
          <w:rFonts w:ascii="Arial" w:hAnsi="Arial" w:cs="Arial"/>
        </w:rPr>
        <w:t xml:space="preserve"> </w:t>
      </w:r>
      <w:proofErr w:type="spellStart"/>
      <w:r w:rsidR="00DC4DDF">
        <w:rPr>
          <w:rFonts w:ascii="Arial" w:hAnsi="Arial" w:cs="Arial"/>
        </w:rPr>
        <w:t>Normandeau</w:t>
      </w:r>
      <w:proofErr w:type="spellEnd"/>
      <w:r w:rsidR="00B25502">
        <w:rPr>
          <w:rFonts w:ascii="Arial" w:hAnsi="Arial" w:cs="Arial"/>
        </w:rPr>
        <w:t xml:space="preserve">, </w:t>
      </w:r>
      <w:r w:rsidR="00225388">
        <w:rPr>
          <w:rFonts w:ascii="Arial" w:hAnsi="Arial" w:cs="Arial"/>
        </w:rPr>
        <w:t xml:space="preserve">de l’accompagner </w:t>
      </w:r>
      <w:r w:rsidR="0073523D">
        <w:rPr>
          <w:rFonts w:ascii="Arial" w:hAnsi="Arial" w:cs="Arial"/>
        </w:rPr>
        <w:t xml:space="preserve">pour quelques semaines et </w:t>
      </w:r>
      <w:r w:rsidR="00DC4DDF">
        <w:rPr>
          <w:rFonts w:ascii="Arial" w:hAnsi="Arial" w:cs="Arial"/>
        </w:rPr>
        <w:t>de servir</w:t>
      </w:r>
      <w:r w:rsidR="00225388">
        <w:rPr>
          <w:rFonts w:ascii="Arial" w:hAnsi="Arial" w:cs="Arial"/>
        </w:rPr>
        <w:t>.</w:t>
      </w:r>
      <w:r w:rsidR="00DC4DDF">
        <w:rPr>
          <w:rFonts w:ascii="Arial" w:hAnsi="Arial" w:cs="Arial"/>
        </w:rPr>
        <w:t xml:space="preserve"> </w:t>
      </w:r>
      <w:r w:rsidR="00225388">
        <w:rPr>
          <w:rFonts w:ascii="Arial" w:hAnsi="Arial" w:cs="Arial"/>
        </w:rPr>
        <w:t>P</w:t>
      </w:r>
      <w:r w:rsidR="0073523D">
        <w:rPr>
          <w:rFonts w:ascii="Arial" w:hAnsi="Arial" w:cs="Arial"/>
        </w:rPr>
        <w:t>ar la suite</w:t>
      </w:r>
      <w:r w:rsidR="00B25502">
        <w:rPr>
          <w:rFonts w:ascii="Arial" w:hAnsi="Arial" w:cs="Arial"/>
        </w:rPr>
        <w:t>,</w:t>
      </w:r>
      <w:r w:rsidR="0073523D">
        <w:rPr>
          <w:rFonts w:ascii="Arial" w:hAnsi="Arial" w:cs="Arial"/>
        </w:rPr>
        <w:t xml:space="preserve"> </w:t>
      </w:r>
      <w:r w:rsidR="00DC4DDF">
        <w:rPr>
          <w:rFonts w:ascii="Arial" w:hAnsi="Arial" w:cs="Arial"/>
        </w:rPr>
        <w:t xml:space="preserve">selon les besoins, </w:t>
      </w:r>
      <w:r w:rsidR="00225388">
        <w:rPr>
          <w:rFonts w:ascii="Arial" w:hAnsi="Arial" w:cs="Arial"/>
        </w:rPr>
        <w:t xml:space="preserve">je pourrai servir encore </w:t>
      </w:r>
      <w:r w:rsidR="00DC4DDF">
        <w:rPr>
          <w:rFonts w:ascii="Arial" w:hAnsi="Arial" w:cs="Arial"/>
        </w:rPr>
        <w:t>à titre bénévole.</w:t>
      </w:r>
    </w:p>
    <w:p w:rsidR="005226AB" w:rsidRDefault="005226AB" w:rsidP="005C06BE">
      <w:pPr>
        <w:jc w:val="both"/>
        <w:rPr>
          <w:rFonts w:ascii="Arial" w:hAnsi="Arial" w:cs="Arial"/>
        </w:rPr>
      </w:pPr>
    </w:p>
    <w:p w:rsidR="005226AB" w:rsidRDefault="005226AB" w:rsidP="00D45EB3">
      <w:pPr>
        <w:rPr>
          <w:rFonts w:ascii="Arial" w:hAnsi="Arial" w:cs="Arial"/>
        </w:rPr>
      </w:pPr>
      <w:r>
        <w:rPr>
          <w:rFonts w:ascii="Arial" w:hAnsi="Arial" w:cs="Arial"/>
        </w:rPr>
        <w:t>Roland Savard</w:t>
      </w:r>
      <w:r w:rsidR="00B25502">
        <w:rPr>
          <w:rFonts w:ascii="Arial" w:hAnsi="Arial" w:cs="Arial"/>
        </w:rPr>
        <w:t>,</w:t>
      </w:r>
    </w:p>
    <w:p w:rsidR="005226AB" w:rsidRDefault="005226AB" w:rsidP="00D45EB3">
      <w:pPr>
        <w:rPr>
          <w:rFonts w:ascii="Arial" w:hAnsi="Arial" w:cs="Arial"/>
        </w:rPr>
      </w:pPr>
      <w:r>
        <w:rPr>
          <w:rFonts w:ascii="Arial" w:hAnsi="Arial" w:cs="Arial"/>
        </w:rPr>
        <w:t>Directeur général</w:t>
      </w:r>
    </w:p>
    <w:p w:rsidR="000937F8" w:rsidRDefault="000937F8" w:rsidP="00D45EB3">
      <w:pPr>
        <w:rPr>
          <w:rFonts w:ascii="Arial" w:hAnsi="Arial" w:cs="Arial"/>
        </w:rPr>
      </w:pPr>
    </w:p>
    <w:p w:rsidR="00366AF7" w:rsidRDefault="00366AF7" w:rsidP="00D45EB3">
      <w:pPr>
        <w:rPr>
          <w:rFonts w:ascii="Arial" w:hAnsi="Arial" w:cs="Arial"/>
          <w:color w:val="1F3864" w:themeColor="accent1" w:themeShade="80"/>
        </w:rPr>
      </w:pPr>
    </w:p>
    <w:p w:rsidR="004507FA" w:rsidRPr="003373CF" w:rsidRDefault="004507FA" w:rsidP="00D45EB3">
      <w:pPr>
        <w:rPr>
          <w:rFonts w:ascii="Arial" w:hAnsi="Arial" w:cs="Arial"/>
          <w:color w:val="1F3864" w:themeColor="accent1" w:themeShade="80"/>
        </w:rPr>
      </w:pPr>
    </w:p>
    <w:p w:rsidR="000F210C" w:rsidRPr="003373CF" w:rsidRDefault="00770C59" w:rsidP="004507FA">
      <w:pPr>
        <w:pStyle w:val="Titre1"/>
        <w:numPr>
          <w:ilvl w:val="0"/>
          <w:numId w:val="17"/>
        </w:numPr>
        <w:jc w:val="left"/>
        <w:rPr>
          <w:rFonts w:ascii="Arial Black" w:hAnsi="Arial Black" w:cs="Arial"/>
          <w:bCs w:val="0"/>
          <w:caps/>
          <w:color w:val="1F3864" w:themeColor="accent1" w:themeShade="80"/>
          <w:sz w:val="28"/>
          <w:szCs w:val="28"/>
        </w:rPr>
      </w:pPr>
      <w:r>
        <w:rPr>
          <w:rFonts w:ascii="Arial Black" w:hAnsi="Arial Black" w:cs="Arial"/>
          <w:bCs w:val="0"/>
          <w:caps/>
          <w:color w:val="1F3864" w:themeColor="accent1" w:themeShade="80"/>
          <w:sz w:val="28"/>
          <w:szCs w:val="28"/>
        </w:rPr>
        <w:lastRenderedPageBreak/>
        <w:t>I</w:t>
      </w:r>
      <w:r w:rsidR="000F210C" w:rsidRPr="003373CF">
        <w:rPr>
          <w:rFonts w:ascii="Arial Black" w:hAnsi="Arial Black" w:cs="Arial"/>
          <w:bCs w:val="0"/>
          <w:caps/>
          <w:color w:val="1F3864" w:themeColor="accent1" w:themeShade="80"/>
          <w:sz w:val="28"/>
          <w:szCs w:val="28"/>
        </w:rPr>
        <w:t>nformation générale</w:t>
      </w:r>
    </w:p>
    <w:p w:rsidR="0061050C" w:rsidRPr="00516C15" w:rsidRDefault="0061050C" w:rsidP="000F210C">
      <w:pPr>
        <w:rPr>
          <w:rFonts w:ascii="Arial" w:hAnsi="Arial" w:cs="Arial"/>
        </w:rPr>
      </w:pPr>
      <w:bookmarkStart w:id="0" w:name="_GoBack"/>
      <w:bookmarkEnd w:id="0"/>
    </w:p>
    <w:p w:rsidR="000F210C" w:rsidRPr="00773B37" w:rsidRDefault="000F210C" w:rsidP="000F210C">
      <w:pPr>
        <w:rPr>
          <w:rFonts w:ascii="Arial" w:hAnsi="Arial" w:cs="Arial"/>
          <w:b/>
          <w:smallCaps/>
          <w:sz w:val="28"/>
          <w:szCs w:val="28"/>
        </w:rPr>
      </w:pPr>
    </w:p>
    <w:p w:rsidR="000F210C" w:rsidRPr="00773B37" w:rsidRDefault="000F210C" w:rsidP="0047633D">
      <w:pPr>
        <w:pStyle w:val="Titre2"/>
        <w:numPr>
          <w:ilvl w:val="0"/>
          <w:numId w:val="7"/>
        </w:numPr>
        <w:rPr>
          <w:rFonts w:cs="Arial"/>
          <w:smallCaps/>
          <w:szCs w:val="28"/>
        </w:rPr>
      </w:pPr>
      <w:r w:rsidRPr="00773B37">
        <w:rPr>
          <w:rFonts w:cs="Arial"/>
          <w:smallCaps/>
          <w:szCs w:val="28"/>
        </w:rPr>
        <w:t>L’organisme </w:t>
      </w:r>
    </w:p>
    <w:p w:rsidR="000F210C" w:rsidRPr="00516C15" w:rsidRDefault="000F210C" w:rsidP="000F210C">
      <w:pPr>
        <w:rPr>
          <w:rFonts w:ascii="Arial" w:hAnsi="Arial" w:cs="Arial"/>
        </w:rPr>
      </w:pPr>
    </w:p>
    <w:p w:rsidR="00DA36DE" w:rsidRDefault="000F210C" w:rsidP="00DA36DE">
      <w:pPr>
        <w:pStyle w:val="Corpsdetexte2"/>
        <w:ind w:left="360"/>
        <w:rPr>
          <w:rFonts w:cs="Arial"/>
          <w:lang w:val="fr-CA"/>
        </w:rPr>
      </w:pPr>
      <w:r w:rsidRPr="00516C15">
        <w:rPr>
          <w:rFonts w:cs="Arial"/>
        </w:rPr>
        <w:t>L’AQPEHV est classée comme organisme de services par le ministère de la Santé et des Services sociaux du Qu</w:t>
      </w:r>
      <w:r w:rsidR="002455CE">
        <w:rPr>
          <w:rFonts w:cs="Arial"/>
        </w:rPr>
        <w:t xml:space="preserve">ébec. Elle est accréditée comme </w:t>
      </w:r>
      <w:r w:rsidRPr="00516C15">
        <w:rPr>
          <w:rFonts w:cs="Arial"/>
        </w:rPr>
        <w:t>organisme de</w:t>
      </w:r>
      <w:r w:rsidR="00867807">
        <w:rPr>
          <w:rFonts w:cs="Arial"/>
        </w:rPr>
        <w:t xml:space="preserve"> bienfaisance par Revenu Canada </w:t>
      </w:r>
      <w:r w:rsidRPr="00516C15">
        <w:rPr>
          <w:rFonts w:cs="Arial"/>
        </w:rPr>
        <w:t>so</w:t>
      </w:r>
      <w:r w:rsidR="002455CE">
        <w:rPr>
          <w:rFonts w:cs="Arial"/>
        </w:rPr>
        <w:t>us</w:t>
      </w:r>
      <w:r w:rsidRPr="00516C15">
        <w:rPr>
          <w:rFonts w:cs="Arial"/>
        </w:rPr>
        <w:t> </w:t>
      </w:r>
      <w:r w:rsidR="002455CE" w:rsidRPr="00516C15">
        <w:rPr>
          <w:rFonts w:cs="Arial"/>
        </w:rPr>
        <w:t>numéro</w:t>
      </w:r>
      <w:r w:rsidR="00F72068">
        <w:rPr>
          <w:rFonts w:cs="Arial"/>
          <w:lang w:val="fr-CA"/>
        </w:rPr>
        <w:t> </w:t>
      </w:r>
    </w:p>
    <w:p w:rsidR="002455CE" w:rsidRPr="005A042A" w:rsidRDefault="002455CE" w:rsidP="00DA36DE">
      <w:pPr>
        <w:pStyle w:val="Corpsdetexte2"/>
        <w:ind w:left="360"/>
        <w:rPr>
          <w:rFonts w:cs="Arial"/>
          <w:lang w:val="fr-CA"/>
        </w:rPr>
      </w:pPr>
      <w:r w:rsidRPr="00516C15">
        <w:rPr>
          <w:rFonts w:cs="Arial"/>
        </w:rPr>
        <w:t>10633504RR0001.</w:t>
      </w:r>
      <w:r w:rsidR="005A042A">
        <w:rPr>
          <w:rFonts w:cs="Arial"/>
          <w:lang w:val="fr-CA"/>
        </w:rPr>
        <w:t xml:space="preserve"> L’association a reçu ses lettres patentes le 22</w:t>
      </w:r>
      <w:r w:rsidR="00F72068">
        <w:rPr>
          <w:rFonts w:cs="Arial"/>
          <w:lang w:val="fr-CA"/>
        </w:rPr>
        <w:t> </w:t>
      </w:r>
      <w:r w:rsidR="005A042A">
        <w:rPr>
          <w:rFonts w:cs="Arial"/>
          <w:lang w:val="fr-CA"/>
        </w:rPr>
        <w:t xml:space="preserve">août 1980. </w:t>
      </w:r>
    </w:p>
    <w:p w:rsidR="0061050C" w:rsidRDefault="0061050C" w:rsidP="00DA36DE">
      <w:pPr>
        <w:pStyle w:val="Corpsdetexte2"/>
        <w:rPr>
          <w:rFonts w:cs="Arial"/>
        </w:rPr>
      </w:pPr>
    </w:p>
    <w:p w:rsidR="00F26F9D" w:rsidRPr="003373CF" w:rsidRDefault="00F26F9D" w:rsidP="000F210C">
      <w:pPr>
        <w:pStyle w:val="Corpsdetexte2"/>
        <w:rPr>
          <w:rFonts w:cs="Arial"/>
          <w:color w:val="1F3864" w:themeColor="accent1" w:themeShade="80"/>
        </w:rPr>
      </w:pPr>
    </w:p>
    <w:p w:rsidR="000F210C" w:rsidRPr="003373CF" w:rsidRDefault="003B0AE3" w:rsidP="003B0AE3">
      <w:pPr>
        <w:pStyle w:val="Corpsdetexte2"/>
        <w:ind w:left="360"/>
        <w:rPr>
          <w:rFonts w:cs="Arial"/>
          <w:b/>
          <w:color w:val="1F3864" w:themeColor="accent1" w:themeShade="80"/>
        </w:rPr>
      </w:pPr>
      <w:r w:rsidRPr="003373CF">
        <w:rPr>
          <w:rFonts w:cs="Arial"/>
          <w:b/>
          <w:color w:val="1F3864" w:themeColor="accent1" w:themeShade="80"/>
          <w:lang w:val="fr-CA"/>
        </w:rPr>
        <w:t>1.1</w:t>
      </w:r>
      <w:r w:rsidR="00F72068">
        <w:rPr>
          <w:rFonts w:cs="Arial"/>
          <w:b/>
          <w:color w:val="1F3864" w:themeColor="accent1" w:themeShade="80"/>
          <w:lang w:val="fr-CA"/>
        </w:rPr>
        <w:t xml:space="preserve"> </w:t>
      </w:r>
      <w:r w:rsidR="000F210C" w:rsidRPr="003373CF">
        <w:rPr>
          <w:rFonts w:cs="Arial"/>
          <w:b/>
          <w:color w:val="1F3864" w:themeColor="accent1" w:themeShade="80"/>
        </w:rPr>
        <w:t>Territoire </w:t>
      </w:r>
    </w:p>
    <w:p w:rsidR="000F210C" w:rsidRPr="00516C15" w:rsidRDefault="000F210C" w:rsidP="000F210C">
      <w:pPr>
        <w:pStyle w:val="Corpsdetexte2"/>
        <w:ind w:left="720"/>
        <w:rPr>
          <w:rFonts w:cs="Arial"/>
        </w:rPr>
      </w:pPr>
    </w:p>
    <w:p w:rsidR="000F210C" w:rsidRDefault="000F210C" w:rsidP="00F56F9B">
      <w:pPr>
        <w:pStyle w:val="Corpsdetexte2"/>
        <w:ind w:left="360"/>
        <w:rPr>
          <w:rFonts w:cs="Arial"/>
          <w:lang w:val="fr-CA"/>
        </w:rPr>
      </w:pPr>
      <w:r w:rsidRPr="00516C15">
        <w:rPr>
          <w:rFonts w:cs="Arial"/>
        </w:rPr>
        <w:t xml:space="preserve">Le territoire desservi est celui de la province </w:t>
      </w:r>
      <w:r w:rsidR="00CA1AB4" w:rsidRPr="00516C15">
        <w:rPr>
          <w:rFonts w:cs="Arial"/>
        </w:rPr>
        <w:t>d</w:t>
      </w:r>
      <w:r w:rsidR="00CA1AB4">
        <w:rPr>
          <w:rFonts w:cs="Arial"/>
          <w:lang w:val="fr-CA"/>
        </w:rPr>
        <w:t>u</w:t>
      </w:r>
      <w:r w:rsidR="00CA1AB4" w:rsidRPr="00516C15">
        <w:rPr>
          <w:rFonts w:cs="Arial"/>
        </w:rPr>
        <w:t xml:space="preserve"> </w:t>
      </w:r>
      <w:r w:rsidRPr="00516C15">
        <w:rPr>
          <w:rFonts w:cs="Arial"/>
        </w:rPr>
        <w:t>Québec. Il y a de</w:t>
      </w:r>
      <w:r w:rsidR="00FF3C70">
        <w:rPr>
          <w:rFonts w:cs="Arial"/>
        </w:rPr>
        <w:t>s membres actifs dans l’</w:t>
      </w:r>
      <w:r w:rsidR="00FF3C70">
        <w:rPr>
          <w:rFonts w:cs="Arial"/>
          <w:lang w:val="fr-CA"/>
        </w:rPr>
        <w:t>ensemble des régions du Québec, à l’exception de la région</w:t>
      </w:r>
      <w:r w:rsidR="008140D6">
        <w:rPr>
          <w:rFonts w:cs="Arial"/>
          <w:lang w:val="fr-CA"/>
        </w:rPr>
        <w:t> </w:t>
      </w:r>
      <w:r w:rsidR="00FF3C70">
        <w:rPr>
          <w:rFonts w:cs="Arial"/>
          <w:lang w:val="fr-CA"/>
        </w:rPr>
        <w:t xml:space="preserve">10 </w:t>
      </w:r>
      <w:r w:rsidR="00AD7BD7">
        <w:rPr>
          <w:rFonts w:cs="Arial"/>
          <w:lang w:val="fr-CA"/>
        </w:rPr>
        <w:t>–</w:t>
      </w:r>
      <w:r w:rsidR="00FF3C70">
        <w:rPr>
          <w:rFonts w:cs="Arial"/>
          <w:lang w:val="fr-CA"/>
        </w:rPr>
        <w:t xml:space="preserve"> Nord-du-Québec.</w:t>
      </w:r>
    </w:p>
    <w:p w:rsidR="00066AB8" w:rsidRDefault="00066AB8" w:rsidP="000F210C">
      <w:pPr>
        <w:pStyle w:val="Corpsdetexte2"/>
        <w:ind w:left="720"/>
        <w:rPr>
          <w:rFonts w:cs="Arial"/>
          <w:lang w:val="fr-CA"/>
        </w:rPr>
      </w:pPr>
    </w:p>
    <w:p w:rsidR="00C63A6F" w:rsidRPr="00516C15" w:rsidRDefault="00C63A6F" w:rsidP="00DC66EE">
      <w:pPr>
        <w:pStyle w:val="Corpsdetexte2"/>
        <w:tabs>
          <w:tab w:val="left" w:pos="4220"/>
        </w:tabs>
        <w:ind w:left="720"/>
        <w:rPr>
          <w:rFonts w:cs="Arial"/>
        </w:rPr>
      </w:pPr>
    </w:p>
    <w:p w:rsidR="000F210C" w:rsidRPr="003373CF" w:rsidRDefault="003B0AE3" w:rsidP="003B0AE3">
      <w:pPr>
        <w:pStyle w:val="Corpsdetexte2"/>
        <w:ind w:left="360"/>
        <w:rPr>
          <w:rFonts w:cs="Arial"/>
          <w:b/>
          <w:color w:val="1F3864" w:themeColor="accent1" w:themeShade="80"/>
        </w:rPr>
      </w:pPr>
      <w:r w:rsidRPr="003373CF">
        <w:rPr>
          <w:rFonts w:cs="Arial"/>
          <w:b/>
          <w:color w:val="1F3864" w:themeColor="accent1" w:themeShade="80"/>
          <w:lang w:val="fr-CA"/>
        </w:rPr>
        <w:t>1.2</w:t>
      </w:r>
      <w:r w:rsidR="00685503" w:rsidRPr="003373CF">
        <w:rPr>
          <w:rFonts w:cs="Arial"/>
          <w:b/>
          <w:color w:val="1F3864" w:themeColor="accent1" w:themeShade="80"/>
          <w:lang w:val="fr-CA"/>
        </w:rPr>
        <w:t xml:space="preserve"> </w:t>
      </w:r>
      <w:r w:rsidR="000F210C" w:rsidRPr="003373CF">
        <w:rPr>
          <w:rFonts w:cs="Arial"/>
          <w:b/>
          <w:color w:val="1F3864" w:themeColor="accent1" w:themeShade="80"/>
        </w:rPr>
        <w:t>Période d’ouverture </w:t>
      </w:r>
      <w:r w:rsidR="00CC27F9" w:rsidRPr="003373CF">
        <w:rPr>
          <w:rFonts w:cs="Arial"/>
          <w:b/>
          <w:color w:val="1F3864" w:themeColor="accent1" w:themeShade="80"/>
          <w:lang w:val="fr-CA"/>
        </w:rPr>
        <w:t>et accessibilité</w:t>
      </w:r>
    </w:p>
    <w:p w:rsidR="00C63A6F" w:rsidRDefault="00C63A6F" w:rsidP="00EE6BF5">
      <w:pPr>
        <w:pStyle w:val="Corpsdetexte2"/>
        <w:ind w:left="720"/>
        <w:rPr>
          <w:rFonts w:cs="Arial"/>
        </w:rPr>
      </w:pPr>
    </w:p>
    <w:p w:rsidR="000F210C" w:rsidRPr="00921C34" w:rsidRDefault="000F210C" w:rsidP="00F56F9B">
      <w:pPr>
        <w:pStyle w:val="Corpsdetexte2"/>
        <w:ind w:left="360"/>
        <w:rPr>
          <w:rFonts w:cs="Arial"/>
          <w:lang w:val="fr-CA"/>
        </w:rPr>
      </w:pPr>
      <w:r w:rsidRPr="00516C15">
        <w:rPr>
          <w:rFonts w:cs="Arial"/>
        </w:rPr>
        <w:t>Le service est assuré pendant les douze mois de l’année, du lundi au vendredi à raison de 35 heures par semai</w:t>
      </w:r>
      <w:r w:rsidR="00247CC4">
        <w:rPr>
          <w:rFonts w:cs="Arial"/>
        </w:rPr>
        <w:t>ne</w:t>
      </w:r>
      <w:r w:rsidR="00FC6C8E">
        <w:rPr>
          <w:rFonts w:cs="Arial"/>
          <w:lang w:val="fr-CA"/>
        </w:rPr>
        <w:t>. Depuis le 25</w:t>
      </w:r>
      <w:r w:rsidR="00F72068">
        <w:rPr>
          <w:rFonts w:cs="Arial"/>
          <w:lang w:val="fr-CA"/>
        </w:rPr>
        <w:t> </w:t>
      </w:r>
      <w:r w:rsidR="00FC6C8E">
        <w:rPr>
          <w:rFonts w:cs="Arial"/>
          <w:lang w:val="fr-CA"/>
        </w:rPr>
        <w:t>mars 2020, tout le personnel est</w:t>
      </w:r>
      <w:r w:rsidR="002349BF">
        <w:rPr>
          <w:rFonts w:cs="Arial"/>
          <w:lang w:val="fr-CA"/>
        </w:rPr>
        <w:t xml:space="preserve"> en télétravail et les communicatio</w:t>
      </w:r>
      <w:r w:rsidR="00FC6C8E">
        <w:rPr>
          <w:rFonts w:cs="Arial"/>
          <w:lang w:val="fr-CA"/>
        </w:rPr>
        <w:t>ns avec les membres se font</w:t>
      </w:r>
      <w:r w:rsidR="002349BF">
        <w:rPr>
          <w:rFonts w:cs="Arial"/>
          <w:lang w:val="fr-CA"/>
        </w:rPr>
        <w:t xml:space="preserve"> via l’</w:t>
      </w:r>
      <w:r w:rsidR="002B4BFC">
        <w:rPr>
          <w:rFonts w:cs="Arial"/>
          <w:lang w:val="fr-CA"/>
        </w:rPr>
        <w:t>échange</w:t>
      </w:r>
      <w:r w:rsidR="002349BF">
        <w:rPr>
          <w:rFonts w:cs="Arial"/>
          <w:lang w:val="fr-CA"/>
        </w:rPr>
        <w:t xml:space="preserve"> de courriel</w:t>
      </w:r>
      <w:r w:rsidR="002B4BFC">
        <w:rPr>
          <w:rFonts w:cs="Arial"/>
          <w:lang w:val="fr-CA"/>
        </w:rPr>
        <w:t>s</w:t>
      </w:r>
      <w:r w:rsidR="002349BF">
        <w:rPr>
          <w:rFonts w:cs="Arial"/>
          <w:lang w:val="fr-CA"/>
        </w:rPr>
        <w:t xml:space="preserve">, </w:t>
      </w:r>
      <w:r w:rsidR="00424F6A">
        <w:rPr>
          <w:rFonts w:cs="Arial"/>
          <w:lang w:val="fr-CA"/>
        </w:rPr>
        <w:t xml:space="preserve">téléphone personnel, Messenger, </w:t>
      </w:r>
      <w:r w:rsidR="002349BF">
        <w:rPr>
          <w:rFonts w:cs="Arial"/>
          <w:lang w:val="fr-CA"/>
        </w:rPr>
        <w:t>S</w:t>
      </w:r>
      <w:r w:rsidR="00424F6A">
        <w:rPr>
          <w:rFonts w:cs="Arial"/>
          <w:lang w:val="fr-CA"/>
        </w:rPr>
        <w:t xml:space="preserve">kype </w:t>
      </w:r>
      <w:r w:rsidR="002B4BFC">
        <w:rPr>
          <w:rFonts w:cs="Arial"/>
          <w:lang w:val="fr-CA"/>
        </w:rPr>
        <w:t xml:space="preserve">ou </w:t>
      </w:r>
      <w:proofErr w:type="spellStart"/>
      <w:r w:rsidR="00137344">
        <w:rPr>
          <w:rFonts w:cs="Arial"/>
          <w:lang w:val="fr-CA"/>
        </w:rPr>
        <w:t>FaceTime</w:t>
      </w:r>
      <w:proofErr w:type="spellEnd"/>
      <w:r w:rsidR="002B4BFC">
        <w:rPr>
          <w:rFonts w:cs="Arial"/>
          <w:lang w:val="fr-CA"/>
        </w:rPr>
        <w:t>.</w:t>
      </w:r>
      <w:r w:rsidR="00FC6C8E">
        <w:rPr>
          <w:rFonts w:cs="Arial"/>
          <w:lang w:val="fr-CA"/>
        </w:rPr>
        <w:t xml:space="preserve"> Nous prenons nos messages téléphoniques à distance. </w:t>
      </w:r>
      <w:r w:rsidR="00964330">
        <w:rPr>
          <w:rFonts w:cs="Arial"/>
          <w:lang w:val="fr-CA"/>
        </w:rPr>
        <w:t>Depuis janvier 2022, le directeur général assure la permanence au bureau.</w:t>
      </w:r>
    </w:p>
    <w:p w:rsidR="000F210C" w:rsidRPr="00516C15" w:rsidRDefault="000F210C" w:rsidP="004E2E51">
      <w:pPr>
        <w:pStyle w:val="Corpsdetexte2"/>
        <w:ind w:left="720"/>
        <w:rPr>
          <w:rFonts w:cs="Arial"/>
        </w:rPr>
      </w:pPr>
    </w:p>
    <w:p w:rsidR="00AB703D" w:rsidRPr="00516C15" w:rsidRDefault="00AB703D" w:rsidP="00AB703D">
      <w:pPr>
        <w:pStyle w:val="Corpsdetexte2"/>
        <w:ind w:left="720"/>
        <w:rPr>
          <w:rFonts w:cs="Arial"/>
        </w:rPr>
      </w:pPr>
    </w:p>
    <w:p w:rsidR="000F210C" w:rsidRPr="003373CF" w:rsidRDefault="00921C34" w:rsidP="00685503">
      <w:pPr>
        <w:pStyle w:val="Corpsdetexte"/>
        <w:ind w:left="360"/>
        <w:rPr>
          <w:rFonts w:cs="Arial"/>
          <w:b/>
          <w:bCs/>
          <w:color w:val="1F3864" w:themeColor="accent1" w:themeShade="80"/>
          <w:sz w:val="24"/>
        </w:rPr>
      </w:pPr>
      <w:r w:rsidRPr="003373CF">
        <w:rPr>
          <w:rFonts w:cs="Arial"/>
          <w:b/>
          <w:bCs/>
          <w:color w:val="1F3864" w:themeColor="accent1" w:themeShade="80"/>
          <w:sz w:val="24"/>
          <w:lang w:val="fr-CA"/>
        </w:rPr>
        <w:t>1.3</w:t>
      </w:r>
      <w:r w:rsidR="00685503" w:rsidRPr="003373CF">
        <w:rPr>
          <w:rFonts w:cs="Arial"/>
          <w:b/>
          <w:bCs/>
          <w:color w:val="1F3864" w:themeColor="accent1" w:themeShade="80"/>
          <w:sz w:val="24"/>
          <w:lang w:val="fr-CA"/>
        </w:rPr>
        <w:t xml:space="preserve"> </w:t>
      </w:r>
      <w:r w:rsidR="000F210C" w:rsidRPr="003373CF">
        <w:rPr>
          <w:rFonts w:cs="Arial"/>
          <w:b/>
          <w:bCs/>
          <w:color w:val="1F3864" w:themeColor="accent1" w:themeShade="80"/>
          <w:sz w:val="24"/>
        </w:rPr>
        <w:t>La mission </w:t>
      </w:r>
    </w:p>
    <w:p w:rsidR="000F210C" w:rsidRPr="00587542" w:rsidRDefault="000F210C" w:rsidP="00F56F9B">
      <w:pPr>
        <w:pStyle w:val="Corpsdetexte"/>
        <w:ind w:left="432"/>
        <w:rPr>
          <w:rFonts w:cs="Arial"/>
          <w:bCs/>
          <w:sz w:val="24"/>
          <w:lang w:val="fr-CA"/>
        </w:rPr>
      </w:pPr>
    </w:p>
    <w:p w:rsidR="00A10165" w:rsidRDefault="00A10165" w:rsidP="00F56F9B">
      <w:pPr>
        <w:ind w:left="420"/>
        <w:rPr>
          <w:rFonts w:ascii="Arial" w:hAnsi="Arial" w:cs="Arial"/>
        </w:rPr>
      </w:pPr>
      <w:r>
        <w:rPr>
          <w:rFonts w:ascii="Arial" w:hAnsi="Arial" w:cs="Arial"/>
        </w:rPr>
        <w:t>L’AQPEHV a pour mission de :</w:t>
      </w:r>
    </w:p>
    <w:p w:rsidR="00A10165" w:rsidRPr="00E2609F" w:rsidRDefault="00A10165" w:rsidP="00F56F9B">
      <w:pPr>
        <w:ind w:left="420"/>
        <w:rPr>
          <w:rFonts w:ascii="Arial" w:hAnsi="Arial" w:cs="Arial"/>
        </w:rPr>
      </w:pPr>
    </w:p>
    <w:p w:rsidR="00A10165" w:rsidRPr="00066AB8" w:rsidRDefault="00A10165" w:rsidP="0047633D">
      <w:pPr>
        <w:numPr>
          <w:ilvl w:val="0"/>
          <w:numId w:val="19"/>
        </w:numPr>
        <w:tabs>
          <w:tab w:val="clear" w:pos="1080"/>
          <w:tab w:val="num" w:pos="1140"/>
          <w:tab w:val="num" w:pos="1428"/>
        </w:tabs>
        <w:ind w:left="1140"/>
        <w:jc w:val="both"/>
        <w:rPr>
          <w:rFonts w:ascii="Arial" w:hAnsi="Arial" w:cs="Arial"/>
        </w:rPr>
      </w:pPr>
      <w:r w:rsidRPr="00E2609F">
        <w:rPr>
          <w:rFonts w:ascii="Arial" w:hAnsi="Arial" w:cs="Arial"/>
        </w:rPr>
        <w:t>Regrouper les parents d’enfants (0 à 21 ans) ayant une déficience visuelle</w:t>
      </w:r>
      <w:r w:rsidR="00C5582C">
        <w:rPr>
          <w:rFonts w:ascii="Arial" w:hAnsi="Arial" w:cs="Arial"/>
        </w:rPr>
        <w:t xml:space="preserve"> ou un trouble </w:t>
      </w:r>
      <w:proofErr w:type="spellStart"/>
      <w:r w:rsidR="00C5582C">
        <w:rPr>
          <w:rFonts w:ascii="Arial" w:hAnsi="Arial" w:cs="Arial"/>
        </w:rPr>
        <w:t>neurovisuel</w:t>
      </w:r>
      <w:proofErr w:type="spellEnd"/>
      <w:r w:rsidRPr="00E2609F">
        <w:rPr>
          <w:rFonts w:ascii="Arial" w:hAnsi="Arial" w:cs="Arial"/>
        </w:rPr>
        <w:t xml:space="preserve"> en favorisant les échanges et le partage des expériences</w:t>
      </w:r>
      <w:r w:rsidR="00F72068">
        <w:rPr>
          <w:rFonts w:ascii="Arial" w:hAnsi="Arial" w:cs="Arial"/>
        </w:rPr>
        <w:t> </w:t>
      </w:r>
      <w:r w:rsidR="00F50CAE">
        <w:rPr>
          <w:rFonts w:ascii="Arial" w:hAnsi="Arial" w:cs="Arial"/>
        </w:rPr>
        <w:t>;</w:t>
      </w:r>
    </w:p>
    <w:p w:rsidR="00A10165" w:rsidRPr="00066AB8" w:rsidRDefault="00A10165" w:rsidP="0047633D">
      <w:pPr>
        <w:numPr>
          <w:ilvl w:val="0"/>
          <w:numId w:val="19"/>
        </w:numPr>
        <w:tabs>
          <w:tab w:val="clear" w:pos="1080"/>
          <w:tab w:val="num" w:pos="1140"/>
          <w:tab w:val="num" w:pos="1428"/>
        </w:tabs>
        <w:ind w:left="1140"/>
        <w:jc w:val="both"/>
        <w:rPr>
          <w:rFonts w:ascii="Arial" w:hAnsi="Arial" w:cs="Arial"/>
        </w:rPr>
      </w:pPr>
      <w:r w:rsidRPr="00E2609F">
        <w:rPr>
          <w:rFonts w:ascii="Arial" w:hAnsi="Arial" w:cs="Arial"/>
        </w:rPr>
        <w:t>Offrir à ce</w:t>
      </w:r>
      <w:r w:rsidR="00587542">
        <w:rPr>
          <w:rFonts w:ascii="Arial" w:hAnsi="Arial" w:cs="Arial"/>
        </w:rPr>
        <w:t>s parents des services complémen</w:t>
      </w:r>
      <w:r w:rsidRPr="00E2609F">
        <w:rPr>
          <w:rFonts w:ascii="Arial" w:hAnsi="Arial" w:cs="Arial"/>
        </w:rPr>
        <w:t>taires à ceux offerts par le secteur public, en fonction des besoins exprimés</w:t>
      </w:r>
      <w:r w:rsidR="00F72068">
        <w:rPr>
          <w:rFonts w:ascii="Arial" w:hAnsi="Arial" w:cs="Arial"/>
        </w:rPr>
        <w:t> </w:t>
      </w:r>
      <w:r w:rsidR="00F50CAE">
        <w:rPr>
          <w:rFonts w:ascii="Arial" w:hAnsi="Arial" w:cs="Arial"/>
        </w:rPr>
        <w:t>;</w:t>
      </w:r>
    </w:p>
    <w:p w:rsidR="00A10165" w:rsidRPr="00066AB8" w:rsidRDefault="00A10165" w:rsidP="0047633D">
      <w:pPr>
        <w:numPr>
          <w:ilvl w:val="0"/>
          <w:numId w:val="19"/>
        </w:numPr>
        <w:tabs>
          <w:tab w:val="clear" w:pos="1080"/>
          <w:tab w:val="num" w:pos="1140"/>
          <w:tab w:val="num" w:pos="1428"/>
        </w:tabs>
        <w:ind w:left="1140"/>
        <w:jc w:val="both"/>
        <w:rPr>
          <w:rFonts w:ascii="Arial" w:hAnsi="Arial" w:cs="Arial"/>
        </w:rPr>
      </w:pPr>
      <w:r w:rsidRPr="00E2609F">
        <w:rPr>
          <w:rFonts w:ascii="Arial" w:hAnsi="Arial" w:cs="Arial"/>
        </w:rPr>
        <w:t>Favoriser la concertation de tous les groupes intéressés à la déficience visuelle</w:t>
      </w:r>
      <w:r w:rsidR="00F72068">
        <w:rPr>
          <w:rFonts w:ascii="Arial" w:hAnsi="Arial" w:cs="Arial"/>
        </w:rPr>
        <w:t> </w:t>
      </w:r>
      <w:r w:rsidR="00F50CAE">
        <w:rPr>
          <w:rFonts w:ascii="Arial" w:hAnsi="Arial" w:cs="Arial"/>
        </w:rPr>
        <w:t>;</w:t>
      </w:r>
    </w:p>
    <w:p w:rsidR="00A10165" w:rsidRPr="00066AB8" w:rsidRDefault="00A10165" w:rsidP="0047633D">
      <w:pPr>
        <w:numPr>
          <w:ilvl w:val="0"/>
          <w:numId w:val="19"/>
        </w:numPr>
        <w:tabs>
          <w:tab w:val="clear" w:pos="1080"/>
          <w:tab w:val="num" w:pos="1140"/>
          <w:tab w:val="num" w:pos="1428"/>
        </w:tabs>
        <w:ind w:left="1140"/>
        <w:jc w:val="both"/>
        <w:rPr>
          <w:rFonts w:ascii="Arial" w:hAnsi="Arial" w:cs="Arial"/>
        </w:rPr>
      </w:pPr>
      <w:r w:rsidRPr="00E2609F">
        <w:rPr>
          <w:rFonts w:ascii="Arial" w:hAnsi="Arial" w:cs="Arial"/>
        </w:rPr>
        <w:t>Promouvoir l’intégration sociale des enfant</w:t>
      </w:r>
      <w:r w:rsidR="00F50CAE">
        <w:rPr>
          <w:rFonts w:ascii="Arial" w:hAnsi="Arial" w:cs="Arial"/>
        </w:rPr>
        <w:t>s ayant une déficience visuelle</w:t>
      </w:r>
      <w:r w:rsidR="00F72068">
        <w:rPr>
          <w:rFonts w:ascii="Arial" w:hAnsi="Arial" w:cs="Arial"/>
        </w:rPr>
        <w:t> </w:t>
      </w:r>
      <w:r w:rsidR="00F50CAE">
        <w:rPr>
          <w:rFonts w:ascii="Arial" w:hAnsi="Arial" w:cs="Arial"/>
        </w:rPr>
        <w:t>;</w:t>
      </w:r>
    </w:p>
    <w:p w:rsidR="00581D82" w:rsidRDefault="00A10165" w:rsidP="0047633D">
      <w:pPr>
        <w:numPr>
          <w:ilvl w:val="0"/>
          <w:numId w:val="19"/>
        </w:numPr>
        <w:tabs>
          <w:tab w:val="clear" w:pos="1080"/>
          <w:tab w:val="num" w:pos="1140"/>
          <w:tab w:val="num" w:pos="1428"/>
        </w:tabs>
        <w:ind w:left="1140"/>
        <w:jc w:val="both"/>
        <w:rPr>
          <w:rFonts w:ascii="Arial" w:hAnsi="Arial" w:cs="Arial"/>
        </w:rPr>
      </w:pPr>
      <w:r>
        <w:rPr>
          <w:rFonts w:ascii="Arial" w:hAnsi="Arial" w:cs="Arial"/>
        </w:rPr>
        <w:t>Réaliser des actions de promotion des intérêts et de défense individuelle et collective des droits de ces familles.</w:t>
      </w:r>
    </w:p>
    <w:p w:rsidR="00AB703D" w:rsidRDefault="00AB703D" w:rsidP="00F56F9B">
      <w:pPr>
        <w:ind w:left="1140"/>
        <w:jc w:val="both"/>
        <w:rPr>
          <w:rFonts w:ascii="Arial" w:hAnsi="Arial" w:cs="Arial"/>
        </w:rPr>
      </w:pPr>
    </w:p>
    <w:p w:rsidR="00DA36DE" w:rsidRPr="00AB703D" w:rsidRDefault="00DA36DE" w:rsidP="00F56F9B">
      <w:pPr>
        <w:ind w:left="1140"/>
        <w:jc w:val="both"/>
        <w:rPr>
          <w:rFonts w:ascii="Arial" w:hAnsi="Arial" w:cs="Arial"/>
        </w:rPr>
      </w:pPr>
    </w:p>
    <w:p w:rsidR="004E2E51" w:rsidRPr="00C37396" w:rsidRDefault="004E2E51" w:rsidP="000F210C">
      <w:pPr>
        <w:pStyle w:val="Corpsdetexte"/>
        <w:rPr>
          <w:rFonts w:cs="Arial"/>
          <w:bCs/>
          <w:sz w:val="24"/>
        </w:rPr>
      </w:pPr>
    </w:p>
    <w:p w:rsidR="000F210C" w:rsidRPr="005F291B" w:rsidRDefault="000F210C" w:rsidP="0047633D">
      <w:pPr>
        <w:pStyle w:val="Corpsdetexte"/>
        <w:numPr>
          <w:ilvl w:val="0"/>
          <w:numId w:val="8"/>
        </w:numPr>
        <w:rPr>
          <w:rFonts w:cs="Arial"/>
          <w:b/>
          <w:bCs/>
          <w:smallCaps/>
          <w:sz w:val="28"/>
          <w:szCs w:val="28"/>
        </w:rPr>
      </w:pPr>
      <w:r w:rsidRPr="005F291B">
        <w:rPr>
          <w:rFonts w:cs="Arial"/>
          <w:b/>
          <w:bCs/>
          <w:smallCaps/>
          <w:sz w:val="28"/>
          <w:szCs w:val="28"/>
        </w:rPr>
        <w:lastRenderedPageBreak/>
        <w:t xml:space="preserve">Le financement </w:t>
      </w:r>
    </w:p>
    <w:p w:rsidR="000F210C" w:rsidRPr="00516C15" w:rsidRDefault="000F210C" w:rsidP="000F210C">
      <w:pPr>
        <w:pStyle w:val="Corpsdetexte"/>
        <w:ind w:left="360"/>
        <w:rPr>
          <w:rFonts w:cs="Arial"/>
          <w:b/>
          <w:bCs/>
          <w:sz w:val="24"/>
        </w:rPr>
      </w:pPr>
    </w:p>
    <w:p w:rsidR="00E167A1" w:rsidRPr="00B721C9" w:rsidRDefault="000F210C" w:rsidP="00E167A1">
      <w:pPr>
        <w:pStyle w:val="Corpsdetexte"/>
        <w:ind w:left="360"/>
        <w:jc w:val="both"/>
        <w:rPr>
          <w:rFonts w:cs="Arial"/>
          <w:sz w:val="24"/>
          <w:lang w:val="fr-CA"/>
        </w:rPr>
      </w:pPr>
      <w:r w:rsidRPr="00516C15">
        <w:rPr>
          <w:rFonts w:cs="Arial"/>
          <w:sz w:val="24"/>
        </w:rPr>
        <w:t>Le financement de l’organisme</w:t>
      </w:r>
      <w:r w:rsidR="000937F8">
        <w:rPr>
          <w:rFonts w:cs="Arial"/>
          <w:sz w:val="24"/>
          <w:lang w:val="fr-CA"/>
        </w:rPr>
        <w:t xml:space="preserve"> pour 2021-2022</w:t>
      </w:r>
      <w:r w:rsidRPr="00516C15">
        <w:rPr>
          <w:rFonts w:cs="Arial"/>
          <w:sz w:val="24"/>
        </w:rPr>
        <w:t xml:space="preserve"> est réparti comme suit : </w:t>
      </w:r>
      <w:r w:rsidR="008060EE">
        <w:rPr>
          <w:rFonts w:cs="Arial"/>
          <w:sz w:val="24"/>
          <w:lang w:val="fr-CA"/>
        </w:rPr>
        <w:t>59,6</w:t>
      </w:r>
      <w:r w:rsidRPr="00516C15">
        <w:rPr>
          <w:rFonts w:cs="Arial"/>
          <w:sz w:val="24"/>
        </w:rPr>
        <w:t xml:space="preserve"> % par le programme de soutien aux organismes communautaires (PSOC), </w:t>
      </w:r>
      <w:r w:rsidR="008060EE">
        <w:rPr>
          <w:rFonts w:cs="Arial"/>
          <w:sz w:val="24"/>
          <w:lang w:val="fr-CA"/>
        </w:rPr>
        <w:t>38,7</w:t>
      </w:r>
      <w:r w:rsidR="00F72068">
        <w:rPr>
          <w:rFonts w:cs="Arial"/>
          <w:sz w:val="24"/>
          <w:lang w:val="fr-CA"/>
        </w:rPr>
        <w:t> </w:t>
      </w:r>
      <w:r w:rsidRPr="00516C15">
        <w:rPr>
          <w:rFonts w:cs="Arial"/>
          <w:sz w:val="24"/>
        </w:rPr>
        <w:t>% par le programme d’action communautaire pour les enfants</w:t>
      </w:r>
      <w:r w:rsidR="008060EE">
        <w:rPr>
          <w:rFonts w:cs="Arial"/>
          <w:sz w:val="24"/>
        </w:rPr>
        <w:t xml:space="preserve"> (PACE), 1,7</w:t>
      </w:r>
      <w:r w:rsidR="008140D6">
        <w:rPr>
          <w:rFonts w:cs="Arial"/>
          <w:sz w:val="24"/>
        </w:rPr>
        <w:t> </w:t>
      </w:r>
      <w:r w:rsidR="00425FF9">
        <w:rPr>
          <w:rFonts w:cs="Arial"/>
          <w:sz w:val="24"/>
        </w:rPr>
        <w:t xml:space="preserve">% sont des revenus </w:t>
      </w:r>
      <w:r w:rsidR="00076DF8">
        <w:rPr>
          <w:rFonts w:cs="Arial"/>
          <w:sz w:val="24"/>
        </w:rPr>
        <w:t>autres.</w:t>
      </w:r>
    </w:p>
    <w:p w:rsidR="00B721C9" w:rsidRPr="00B721C9" w:rsidRDefault="00B721C9" w:rsidP="00B721C9">
      <w:pPr>
        <w:pStyle w:val="Corpsdetexte"/>
        <w:ind w:left="720"/>
        <w:rPr>
          <w:sz w:val="24"/>
          <w:lang w:val="fr-CA"/>
        </w:rPr>
      </w:pPr>
    </w:p>
    <w:p w:rsidR="00B721C9" w:rsidRPr="00516C15" w:rsidRDefault="00B721C9" w:rsidP="00B721C9">
      <w:pPr>
        <w:pStyle w:val="Corpsdetexte"/>
        <w:jc w:val="both"/>
        <w:rPr>
          <w:rFonts w:cs="Arial"/>
          <w:sz w:val="24"/>
          <w:lang w:val="fr-CA"/>
        </w:rPr>
      </w:pPr>
    </w:p>
    <w:p w:rsidR="00B721C9" w:rsidRPr="00F46404" w:rsidRDefault="00B721C9" w:rsidP="00B721C9">
      <w:pPr>
        <w:pStyle w:val="Corpsdetexte"/>
        <w:ind w:left="360"/>
        <w:jc w:val="both"/>
        <w:rPr>
          <w:rFonts w:cs="Arial"/>
          <w:b/>
          <w:color w:val="1F3864" w:themeColor="accent1" w:themeShade="80"/>
          <w:sz w:val="24"/>
        </w:rPr>
      </w:pPr>
      <w:r w:rsidRPr="00F46404">
        <w:rPr>
          <w:rFonts w:cs="Arial"/>
          <w:b/>
          <w:color w:val="1F3864" w:themeColor="accent1" w:themeShade="80"/>
          <w:sz w:val="24"/>
          <w:lang w:val="fr-CA"/>
        </w:rPr>
        <w:t xml:space="preserve">2.1 </w:t>
      </w:r>
      <w:r w:rsidRPr="00F46404">
        <w:rPr>
          <w:rFonts w:cs="Arial"/>
          <w:b/>
          <w:color w:val="1F3864" w:themeColor="accent1" w:themeShade="80"/>
          <w:sz w:val="24"/>
        </w:rPr>
        <w:t>Programme PSOC </w:t>
      </w:r>
    </w:p>
    <w:p w:rsidR="00B721C9" w:rsidRPr="00F46404" w:rsidRDefault="00B721C9" w:rsidP="00B721C9">
      <w:pPr>
        <w:pStyle w:val="Corpsdetexte"/>
        <w:ind w:left="720"/>
        <w:jc w:val="both"/>
        <w:rPr>
          <w:rFonts w:cs="Arial"/>
          <w:color w:val="1F3864" w:themeColor="accent1" w:themeShade="80"/>
          <w:sz w:val="24"/>
        </w:rPr>
      </w:pPr>
    </w:p>
    <w:p w:rsidR="00B721C9" w:rsidRPr="00506BB1" w:rsidRDefault="00B721C9" w:rsidP="00F56F9B">
      <w:pPr>
        <w:pStyle w:val="Corpsdetexte"/>
        <w:ind w:left="360"/>
        <w:jc w:val="both"/>
        <w:rPr>
          <w:rFonts w:cs="Arial"/>
          <w:sz w:val="24"/>
          <w:lang w:val="fr-CA"/>
        </w:rPr>
      </w:pPr>
      <w:r w:rsidRPr="00516C15">
        <w:rPr>
          <w:rFonts w:cs="Arial"/>
          <w:sz w:val="24"/>
        </w:rPr>
        <w:t xml:space="preserve">La subvention du programme de soutien aux organismes communautaires </w:t>
      </w:r>
      <w:r w:rsidRPr="00516C15">
        <w:rPr>
          <w:rFonts w:cs="Arial"/>
          <w:sz w:val="24"/>
          <w:lang w:val="fr-CA"/>
        </w:rPr>
        <w:t xml:space="preserve">(PSOC) </w:t>
      </w:r>
      <w:r w:rsidRPr="00516C15">
        <w:rPr>
          <w:rFonts w:cs="Arial"/>
          <w:sz w:val="24"/>
        </w:rPr>
        <w:t>d’une somme de 1</w:t>
      </w:r>
      <w:r w:rsidR="007B1F51">
        <w:rPr>
          <w:rFonts w:cs="Arial"/>
          <w:sz w:val="24"/>
          <w:lang w:val="fr-CA"/>
        </w:rPr>
        <w:t>85</w:t>
      </w:r>
      <w:r w:rsidR="00F72068">
        <w:rPr>
          <w:rFonts w:cs="Arial"/>
          <w:sz w:val="24"/>
          <w:lang w:val="fr-CA"/>
        </w:rPr>
        <w:t> 110 </w:t>
      </w:r>
      <w:r w:rsidRPr="00516C15">
        <w:rPr>
          <w:rFonts w:cs="Arial"/>
          <w:sz w:val="24"/>
        </w:rPr>
        <w:t>$ est versée par le ministère de la Santé et des Services sociaux du Québec</w:t>
      </w:r>
      <w:r>
        <w:rPr>
          <w:rFonts w:cs="Arial"/>
          <w:sz w:val="24"/>
          <w:lang w:val="fr-CA"/>
        </w:rPr>
        <w:t>. La</w:t>
      </w:r>
      <w:r w:rsidR="007B1F51">
        <w:rPr>
          <w:rFonts w:cs="Arial"/>
          <w:sz w:val="24"/>
          <w:lang w:val="fr-CA"/>
        </w:rPr>
        <w:t xml:space="preserve"> subvention a été indexée de 1,6</w:t>
      </w:r>
      <w:r w:rsidR="00F72068">
        <w:rPr>
          <w:rFonts w:cs="Arial"/>
          <w:sz w:val="24"/>
          <w:lang w:val="fr-CA"/>
        </w:rPr>
        <w:t> </w:t>
      </w:r>
      <w:r>
        <w:rPr>
          <w:rFonts w:cs="Arial"/>
          <w:sz w:val="24"/>
          <w:lang w:val="fr-CA"/>
        </w:rPr>
        <w:t>%.</w:t>
      </w:r>
    </w:p>
    <w:p w:rsidR="00B721C9" w:rsidRDefault="00B721C9" w:rsidP="00F56F9B">
      <w:pPr>
        <w:pStyle w:val="Corpsdetexte"/>
        <w:jc w:val="both"/>
        <w:rPr>
          <w:rFonts w:cs="Arial"/>
          <w:sz w:val="24"/>
          <w:lang w:val="fr-CA"/>
        </w:rPr>
      </w:pPr>
    </w:p>
    <w:p w:rsidR="00B721C9" w:rsidRPr="00516C15" w:rsidRDefault="00B721C9" w:rsidP="00B721C9">
      <w:pPr>
        <w:pStyle w:val="Corpsdetexte"/>
        <w:jc w:val="both"/>
        <w:rPr>
          <w:rFonts w:cs="Arial"/>
          <w:sz w:val="24"/>
          <w:lang w:val="fr-CA"/>
        </w:rPr>
      </w:pPr>
    </w:p>
    <w:p w:rsidR="00B721C9" w:rsidRPr="00F46404" w:rsidRDefault="00B721C9" w:rsidP="00B721C9">
      <w:pPr>
        <w:pStyle w:val="Corpsdetexte"/>
        <w:ind w:left="360"/>
        <w:jc w:val="both"/>
        <w:rPr>
          <w:rFonts w:cs="Arial"/>
          <w:b/>
          <w:color w:val="1F3864" w:themeColor="accent1" w:themeShade="80"/>
          <w:sz w:val="24"/>
        </w:rPr>
      </w:pPr>
      <w:r w:rsidRPr="00F46404">
        <w:rPr>
          <w:rFonts w:cs="Arial"/>
          <w:b/>
          <w:color w:val="1F3864" w:themeColor="accent1" w:themeShade="80"/>
          <w:sz w:val="24"/>
        </w:rPr>
        <w:t>2.2 Programme PACE </w:t>
      </w:r>
    </w:p>
    <w:p w:rsidR="00B721C9" w:rsidRPr="00516C15" w:rsidRDefault="00B721C9" w:rsidP="00B721C9">
      <w:pPr>
        <w:pStyle w:val="Corpsdetexte"/>
        <w:ind w:left="720"/>
        <w:jc w:val="both"/>
        <w:rPr>
          <w:rFonts w:cs="Arial"/>
          <w:color w:val="000000"/>
          <w:sz w:val="24"/>
        </w:rPr>
      </w:pPr>
    </w:p>
    <w:p w:rsidR="00B721C9" w:rsidRDefault="00B721C9" w:rsidP="00F56F9B">
      <w:pPr>
        <w:pStyle w:val="Corpsdetexte"/>
        <w:ind w:left="360"/>
        <w:jc w:val="both"/>
        <w:rPr>
          <w:rFonts w:cs="Arial"/>
          <w:color w:val="000000"/>
          <w:sz w:val="24"/>
          <w:lang w:val="fr-CA"/>
        </w:rPr>
      </w:pPr>
      <w:r w:rsidRPr="00516C15">
        <w:rPr>
          <w:rFonts w:cs="Arial"/>
          <w:sz w:val="24"/>
        </w:rPr>
        <w:t>L</w:t>
      </w:r>
      <w:r w:rsidRPr="00516C15">
        <w:rPr>
          <w:rFonts w:cs="Arial"/>
          <w:color w:val="000000"/>
          <w:sz w:val="24"/>
        </w:rPr>
        <w:t>a subvention du programme d’action communautaire pour les enfants</w:t>
      </w:r>
      <w:r w:rsidRPr="00516C15">
        <w:rPr>
          <w:rFonts w:cs="Arial"/>
          <w:color w:val="000000"/>
          <w:sz w:val="24"/>
          <w:lang w:val="fr-CA"/>
        </w:rPr>
        <w:t xml:space="preserve"> (PACE)</w:t>
      </w:r>
      <w:r w:rsidRPr="00516C15">
        <w:rPr>
          <w:rFonts w:cs="Arial"/>
          <w:color w:val="000000"/>
          <w:sz w:val="24"/>
        </w:rPr>
        <w:t xml:space="preserve"> d’une somme de 120</w:t>
      </w:r>
      <w:r>
        <w:rPr>
          <w:rFonts w:cs="Arial"/>
          <w:color w:val="000000"/>
          <w:sz w:val="24"/>
          <w:lang w:val="fr-CA"/>
        </w:rPr>
        <w:t> </w:t>
      </w:r>
      <w:r w:rsidRPr="00516C15">
        <w:rPr>
          <w:rFonts w:cs="Arial"/>
          <w:color w:val="000000"/>
          <w:sz w:val="24"/>
        </w:rPr>
        <w:t>292 $ est versée par l’Agence de</w:t>
      </w:r>
      <w:r w:rsidRPr="00516C15">
        <w:rPr>
          <w:rFonts w:cs="Arial"/>
          <w:color w:val="000000"/>
          <w:sz w:val="24"/>
          <w:lang w:val="fr-CA"/>
        </w:rPr>
        <w:t xml:space="preserve"> la</w:t>
      </w:r>
      <w:r w:rsidRPr="00516C15">
        <w:rPr>
          <w:rFonts w:cs="Arial"/>
          <w:color w:val="000000"/>
          <w:sz w:val="24"/>
        </w:rPr>
        <w:t xml:space="preserve"> santé publique du Canada pour le projet «</w:t>
      </w:r>
      <w:r>
        <w:rPr>
          <w:rFonts w:cs="Arial"/>
          <w:color w:val="000000"/>
          <w:sz w:val="24"/>
          <w:lang w:val="fr-CA"/>
        </w:rPr>
        <w:t> </w:t>
      </w:r>
      <w:r w:rsidRPr="00516C15">
        <w:rPr>
          <w:rFonts w:cs="Arial"/>
          <w:color w:val="000000"/>
          <w:sz w:val="24"/>
        </w:rPr>
        <w:t>Un plus pour la vie</w:t>
      </w:r>
      <w:r>
        <w:rPr>
          <w:rFonts w:cs="Arial"/>
          <w:color w:val="000000"/>
          <w:sz w:val="24"/>
        </w:rPr>
        <w:t> </w:t>
      </w:r>
      <w:r w:rsidRPr="00516C15">
        <w:rPr>
          <w:rFonts w:cs="Arial"/>
          <w:color w:val="000000"/>
          <w:sz w:val="24"/>
        </w:rPr>
        <w:t>!</w:t>
      </w:r>
      <w:r>
        <w:rPr>
          <w:rFonts w:cs="Arial"/>
          <w:color w:val="000000"/>
          <w:sz w:val="24"/>
          <w:lang w:val="fr-CA"/>
        </w:rPr>
        <w:t> </w:t>
      </w:r>
      <w:r>
        <w:rPr>
          <w:rFonts w:cs="Arial"/>
          <w:color w:val="000000"/>
          <w:sz w:val="24"/>
        </w:rPr>
        <w:t>» pour différentes activités</w:t>
      </w:r>
      <w:r w:rsidR="00B25502">
        <w:rPr>
          <w:rFonts w:cs="Arial"/>
          <w:color w:val="000000"/>
          <w:sz w:val="24"/>
        </w:rPr>
        <w:t>, services</w:t>
      </w:r>
      <w:r>
        <w:rPr>
          <w:rFonts w:cs="Arial"/>
          <w:color w:val="000000"/>
          <w:sz w:val="24"/>
        </w:rPr>
        <w:t xml:space="preserve"> </w:t>
      </w:r>
      <w:r>
        <w:rPr>
          <w:rFonts w:cs="Arial"/>
          <w:color w:val="000000"/>
          <w:sz w:val="24"/>
          <w:lang w:val="fr-CA"/>
        </w:rPr>
        <w:t xml:space="preserve">et dépenses </w:t>
      </w:r>
      <w:r>
        <w:rPr>
          <w:rFonts w:cs="Arial"/>
          <w:color w:val="000000"/>
          <w:sz w:val="24"/>
        </w:rPr>
        <w:t>reliées aux familles d’</w:t>
      </w:r>
      <w:r>
        <w:rPr>
          <w:rFonts w:cs="Arial"/>
          <w:color w:val="000000"/>
          <w:sz w:val="24"/>
          <w:lang w:val="fr-CA"/>
        </w:rPr>
        <w:t xml:space="preserve">enfants </w:t>
      </w:r>
      <w:r w:rsidR="00B25502">
        <w:rPr>
          <w:rFonts w:cs="Arial"/>
          <w:color w:val="000000"/>
          <w:sz w:val="24"/>
          <w:lang w:val="fr-CA"/>
        </w:rPr>
        <w:t xml:space="preserve">âgés de </w:t>
      </w:r>
      <w:r>
        <w:rPr>
          <w:rFonts w:cs="Arial"/>
          <w:color w:val="000000"/>
          <w:sz w:val="24"/>
          <w:lang w:val="fr-CA"/>
        </w:rPr>
        <w:t>0 à 12 ans.</w:t>
      </w:r>
      <w:r w:rsidRPr="00516C15">
        <w:rPr>
          <w:rFonts w:cs="Arial"/>
          <w:color w:val="000000"/>
          <w:sz w:val="24"/>
        </w:rPr>
        <w:t xml:space="preserve"> </w:t>
      </w:r>
    </w:p>
    <w:p w:rsidR="00B721C9" w:rsidRDefault="00B721C9" w:rsidP="00B721C9">
      <w:pPr>
        <w:pStyle w:val="Paragraphedeliste"/>
        <w:rPr>
          <w:rFonts w:ascii="Arial" w:hAnsi="Arial" w:cs="Arial"/>
          <w:color w:val="000000"/>
        </w:rPr>
      </w:pPr>
    </w:p>
    <w:p w:rsidR="00B721C9" w:rsidRPr="00F46404" w:rsidRDefault="00B721C9" w:rsidP="00B721C9">
      <w:pPr>
        <w:pStyle w:val="Paragraphedeliste"/>
        <w:rPr>
          <w:rFonts w:ascii="Arial" w:hAnsi="Arial" w:cs="Arial"/>
          <w:color w:val="1F3864" w:themeColor="accent1" w:themeShade="80"/>
        </w:rPr>
      </w:pPr>
    </w:p>
    <w:p w:rsidR="00B721C9" w:rsidRPr="00F46404" w:rsidRDefault="00B721C9" w:rsidP="00B721C9">
      <w:pPr>
        <w:pStyle w:val="Corpsdetexte"/>
        <w:ind w:left="360"/>
        <w:jc w:val="both"/>
        <w:rPr>
          <w:rFonts w:cs="Arial"/>
          <w:b/>
          <w:color w:val="1F3864" w:themeColor="accent1" w:themeShade="80"/>
          <w:sz w:val="24"/>
        </w:rPr>
      </w:pPr>
      <w:r w:rsidRPr="00F46404">
        <w:rPr>
          <w:rFonts w:cs="Arial"/>
          <w:b/>
          <w:color w:val="1F3864" w:themeColor="accent1" w:themeShade="80"/>
          <w:sz w:val="24"/>
          <w:lang w:val="fr-CA"/>
        </w:rPr>
        <w:t xml:space="preserve">2.3 </w:t>
      </w:r>
      <w:r w:rsidRPr="00F46404">
        <w:rPr>
          <w:rFonts w:cs="Arial"/>
          <w:b/>
          <w:color w:val="1F3864" w:themeColor="accent1" w:themeShade="80"/>
          <w:sz w:val="24"/>
        </w:rPr>
        <w:t>Les autre</w:t>
      </w:r>
      <w:r w:rsidR="001F373B" w:rsidRPr="00F46404">
        <w:rPr>
          <w:rFonts w:cs="Arial"/>
          <w:b/>
          <w:color w:val="1F3864" w:themeColor="accent1" w:themeShade="80"/>
          <w:sz w:val="24"/>
          <w:lang w:val="fr-CA"/>
        </w:rPr>
        <w:t>s</w:t>
      </w:r>
      <w:r w:rsidRPr="00F46404">
        <w:rPr>
          <w:rFonts w:cs="Arial"/>
          <w:b/>
          <w:color w:val="1F3864" w:themeColor="accent1" w:themeShade="80"/>
          <w:sz w:val="24"/>
        </w:rPr>
        <w:t xml:space="preserve"> revenus</w:t>
      </w:r>
    </w:p>
    <w:p w:rsidR="00B721C9" w:rsidRDefault="00B721C9" w:rsidP="00B721C9">
      <w:pPr>
        <w:pStyle w:val="Corpsdetexte"/>
        <w:ind w:left="720"/>
        <w:jc w:val="both"/>
        <w:rPr>
          <w:rFonts w:cs="Arial"/>
          <w:color w:val="000000"/>
          <w:sz w:val="24"/>
        </w:rPr>
      </w:pPr>
    </w:p>
    <w:p w:rsidR="001A29A5" w:rsidRDefault="00B721C9" w:rsidP="001A29A5">
      <w:pPr>
        <w:pStyle w:val="Corpsdetexte"/>
        <w:ind w:left="360"/>
        <w:jc w:val="both"/>
        <w:rPr>
          <w:rFonts w:cs="Arial"/>
          <w:sz w:val="24"/>
          <w:lang w:val="fr-CA"/>
        </w:rPr>
      </w:pPr>
      <w:r>
        <w:rPr>
          <w:rFonts w:cs="Arial"/>
          <w:sz w:val="24"/>
          <w:lang w:val="fr-CA"/>
        </w:rPr>
        <w:t>Il n’y a pas eu de revenus d’inscription, puisque les activités étaient virtue</w:t>
      </w:r>
      <w:r w:rsidR="007B1F51">
        <w:rPr>
          <w:rFonts w:cs="Arial"/>
          <w:sz w:val="24"/>
          <w:lang w:val="fr-CA"/>
        </w:rPr>
        <w:t xml:space="preserve">lles. </w:t>
      </w:r>
      <w:r>
        <w:rPr>
          <w:rFonts w:cs="Arial"/>
          <w:sz w:val="24"/>
          <w:lang w:val="fr-CA"/>
        </w:rPr>
        <w:t>Étant donné la situation excédentaire au plan budgétaire, nous n’avons pas sollicité de</w:t>
      </w:r>
      <w:r w:rsidR="001A29A5">
        <w:rPr>
          <w:rFonts w:cs="Arial"/>
          <w:sz w:val="24"/>
          <w:lang w:val="fr-CA"/>
        </w:rPr>
        <w:t xml:space="preserve"> </w:t>
      </w:r>
      <w:r>
        <w:rPr>
          <w:rFonts w:cs="Arial"/>
          <w:sz w:val="24"/>
          <w:lang w:val="fr-CA"/>
        </w:rPr>
        <w:t>fonds discrétionnaires des différents ministres ni de commandites.</w:t>
      </w:r>
    </w:p>
    <w:p w:rsidR="004507FA" w:rsidRDefault="00B721C9" w:rsidP="004507FA">
      <w:pPr>
        <w:pStyle w:val="Corpsdetexte"/>
        <w:ind w:left="360"/>
        <w:jc w:val="both"/>
        <w:rPr>
          <w:rFonts w:cs="Arial"/>
          <w:color w:val="000000"/>
          <w:sz w:val="24"/>
          <w:lang w:val="fr-CA"/>
        </w:rPr>
      </w:pPr>
      <w:r>
        <w:rPr>
          <w:rFonts w:cs="Arial"/>
          <w:color w:val="000000"/>
          <w:sz w:val="24"/>
          <w:lang w:val="fr-CA"/>
        </w:rPr>
        <w:t>L</w:t>
      </w:r>
      <w:r w:rsidR="007B1F51">
        <w:rPr>
          <w:rFonts w:cs="Arial"/>
          <w:color w:val="000000"/>
          <w:sz w:val="24"/>
          <w:lang w:val="fr-CA"/>
        </w:rPr>
        <w:t>es autres revenus représentent 1,7</w:t>
      </w:r>
      <w:r w:rsidR="00F72068">
        <w:rPr>
          <w:rFonts w:cs="Arial"/>
          <w:color w:val="000000"/>
          <w:sz w:val="24"/>
          <w:lang w:val="fr-CA"/>
        </w:rPr>
        <w:t> </w:t>
      </w:r>
      <w:r>
        <w:rPr>
          <w:rFonts w:cs="Arial"/>
          <w:color w:val="000000"/>
          <w:sz w:val="24"/>
          <w:lang w:val="fr-CA"/>
        </w:rPr>
        <w:t xml:space="preserve">% du financement. </w:t>
      </w:r>
      <w:r w:rsidR="00D94894">
        <w:rPr>
          <w:rFonts w:cs="Arial"/>
          <w:color w:val="000000"/>
          <w:sz w:val="24"/>
          <w:lang w:val="fr-CA"/>
        </w:rPr>
        <w:t xml:space="preserve">Nous avons eu 105 donateurs pour la campagne de </w:t>
      </w:r>
      <w:r w:rsidR="00DA36DE">
        <w:rPr>
          <w:rFonts w:cs="Arial"/>
          <w:color w:val="000000"/>
          <w:sz w:val="24"/>
          <w:lang w:val="fr-CA"/>
        </w:rPr>
        <w:t>financement annuelle. L’agente de bureau, Roxiane Lavoie a</w:t>
      </w:r>
      <w:r w:rsidR="00D94894">
        <w:rPr>
          <w:rFonts w:cs="Arial"/>
          <w:color w:val="000000"/>
          <w:sz w:val="24"/>
          <w:lang w:val="fr-CA"/>
        </w:rPr>
        <w:t xml:space="preserve"> envoyé</w:t>
      </w:r>
      <w:r w:rsidR="00DA36DE">
        <w:rPr>
          <w:rFonts w:cs="Arial"/>
          <w:color w:val="000000"/>
          <w:sz w:val="24"/>
          <w:lang w:val="fr-CA"/>
        </w:rPr>
        <w:t xml:space="preserve"> par la poste</w:t>
      </w:r>
      <w:r w:rsidR="00D94894">
        <w:rPr>
          <w:rFonts w:cs="Arial"/>
          <w:color w:val="000000"/>
          <w:sz w:val="24"/>
          <w:lang w:val="fr-CA"/>
        </w:rPr>
        <w:t xml:space="preserve"> 3</w:t>
      </w:r>
      <w:r w:rsidR="00F72068">
        <w:rPr>
          <w:rFonts w:cs="Arial"/>
          <w:color w:val="000000"/>
          <w:sz w:val="24"/>
          <w:lang w:val="fr-CA"/>
        </w:rPr>
        <w:t> </w:t>
      </w:r>
      <w:r w:rsidR="00D94894">
        <w:rPr>
          <w:rFonts w:cs="Arial"/>
          <w:color w:val="000000"/>
          <w:sz w:val="24"/>
          <w:lang w:val="fr-CA"/>
        </w:rPr>
        <w:t xml:space="preserve">700 feuillets de la campagne. </w:t>
      </w:r>
    </w:p>
    <w:p w:rsidR="004507FA" w:rsidRDefault="004507FA" w:rsidP="004507FA">
      <w:pPr>
        <w:pStyle w:val="Corpsdetexte"/>
        <w:ind w:left="360"/>
        <w:jc w:val="both"/>
        <w:rPr>
          <w:rFonts w:cs="Arial"/>
          <w:color w:val="000000"/>
          <w:sz w:val="24"/>
          <w:lang w:val="fr-CA"/>
        </w:rPr>
      </w:pPr>
    </w:p>
    <w:p w:rsidR="004507FA" w:rsidRDefault="008730AB" w:rsidP="004507FA">
      <w:pPr>
        <w:pStyle w:val="Corpsdetexte"/>
        <w:ind w:left="360"/>
        <w:jc w:val="both"/>
        <w:rPr>
          <w:rFonts w:cs="Arial"/>
          <w:color w:val="000000"/>
          <w:sz w:val="24"/>
          <w:lang w:val="fr-CA"/>
        </w:rPr>
      </w:pPr>
      <w:r>
        <w:rPr>
          <w:rFonts w:cs="Arial"/>
          <w:color w:val="000000"/>
          <w:sz w:val="24"/>
          <w:lang w:val="fr-CA"/>
        </w:rPr>
        <w:t>D</w:t>
      </w:r>
      <w:r w:rsidR="00076DF8">
        <w:rPr>
          <w:rFonts w:cs="Arial"/>
          <w:color w:val="000000"/>
          <w:sz w:val="24"/>
          <w:lang w:val="fr-CA"/>
        </w:rPr>
        <w:t>o</w:t>
      </w:r>
      <w:r w:rsidR="007B1F51">
        <w:rPr>
          <w:rFonts w:cs="Arial"/>
          <w:color w:val="000000"/>
          <w:sz w:val="24"/>
          <w:lang w:val="fr-CA"/>
        </w:rPr>
        <w:t>ns : 6</w:t>
      </w:r>
      <w:r w:rsidR="00F72068">
        <w:rPr>
          <w:rFonts w:cs="Arial"/>
          <w:color w:val="000000"/>
          <w:sz w:val="24"/>
          <w:lang w:val="fr-CA"/>
        </w:rPr>
        <w:t> 951 </w:t>
      </w:r>
      <w:r w:rsidR="00DA36DE">
        <w:rPr>
          <w:rFonts w:cs="Arial"/>
          <w:color w:val="000000"/>
          <w:sz w:val="24"/>
          <w:lang w:val="fr-CA"/>
        </w:rPr>
        <w:t>$</w:t>
      </w:r>
      <w:r>
        <w:rPr>
          <w:rFonts w:cs="Arial"/>
          <w:color w:val="000000"/>
          <w:sz w:val="24"/>
          <w:lang w:val="fr-CA"/>
        </w:rPr>
        <w:t xml:space="preserve"> </w:t>
      </w:r>
    </w:p>
    <w:p w:rsidR="004507FA" w:rsidRDefault="008730AB" w:rsidP="004507FA">
      <w:pPr>
        <w:pStyle w:val="Corpsdetexte"/>
        <w:ind w:left="360"/>
        <w:jc w:val="both"/>
        <w:rPr>
          <w:rFonts w:cs="Arial"/>
          <w:color w:val="000000"/>
          <w:sz w:val="24"/>
          <w:lang w:val="fr-CA"/>
        </w:rPr>
      </w:pPr>
      <w:r>
        <w:rPr>
          <w:rFonts w:cs="Arial"/>
          <w:color w:val="000000"/>
          <w:sz w:val="24"/>
          <w:lang w:val="fr-CA"/>
        </w:rPr>
        <w:t>Cotisations</w:t>
      </w:r>
      <w:r w:rsidR="00F72068">
        <w:rPr>
          <w:rFonts w:cs="Arial"/>
          <w:color w:val="000000"/>
          <w:sz w:val="24"/>
          <w:lang w:val="fr-CA"/>
        </w:rPr>
        <w:t> </w:t>
      </w:r>
      <w:r>
        <w:rPr>
          <w:rFonts w:cs="Arial"/>
          <w:color w:val="000000"/>
          <w:sz w:val="24"/>
          <w:lang w:val="fr-CA"/>
        </w:rPr>
        <w:t xml:space="preserve">: </w:t>
      </w:r>
      <w:r w:rsidR="007B1F51">
        <w:rPr>
          <w:rFonts w:cs="Arial"/>
          <w:color w:val="000000"/>
          <w:sz w:val="24"/>
          <w:lang w:val="fr-CA"/>
        </w:rPr>
        <w:t>3</w:t>
      </w:r>
      <w:r w:rsidR="00F72068">
        <w:rPr>
          <w:rFonts w:cs="Arial"/>
          <w:color w:val="000000"/>
          <w:sz w:val="24"/>
          <w:lang w:val="fr-CA"/>
        </w:rPr>
        <w:t> 110 </w:t>
      </w:r>
      <w:r w:rsidR="00DA36DE">
        <w:rPr>
          <w:rFonts w:cs="Arial"/>
          <w:color w:val="000000"/>
          <w:sz w:val="24"/>
          <w:lang w:val="fr-CA"/>
        </w:rPr>
        <w:t>$</w:t>
      </w:r>
      <w:r w:rsidR="00D94894">
        <w:rPr>
          <w:rFonts w:cs="Arial"/>
          <w:color w:val="000000"/>
          <w:sz w:val="24"/>
          <w:lang w:val="fr-CA"/>
        </w:rPr>
        <w:t xml:space="preserve"> </w:t>
      </w:r>
    </w:p>
    <w:p w:rsidR="007B1F51" w:rsidRDefault="007B1F51" w:rsidP="004507FA">
      <w:pPr>
        <w:pStyle w:val="Corpsdetexte"/>
        <w:ind w:left="360"/>
        <w:jc w:val="both"/>
        <w:rPr>
          <w:rFonts w:cs="Arial"/>
          <w:color w:val="000000"/>
          <w:sz w:val="24"/>
          <w:lang w:val="fr-CA"/>
        </w:rPr>
      </w:pPr>
      <w:r>
        <w:rPr>
          <w:rFonts w:cs="Arial"/>
          <w:color w:val="000000"/>
          <w:sz w:val="24"/>
          <w:lang w:val="fr-CA"/>
        </w:rPr>
        <w:t xml:space="preserve">Autres : </w:t>
      </w:r>
      <w:r w:rsidR="00D94894">
        <w:rPr>
          <w:rFonts w:cs="Arial"/>
          <w:color w:val="000000"/>
          <w:sz w:val="24"/>
          <w:lang w:val="fr-CA"/>
        </w:rPr>
        <w:t>5</w:t>
      </w:r>
      <w:r>
        <w:rPr>
          <w:rFonts w:cs="Arial"/>
          <w:color w:val="000000"/>
          <w:sz w:val="24"/>
          <w:lang w:val="fr-CA"/>
        </w:rPr>
        <w:t>93</w:t>
      </w:r>
      <w:r w:rsidR="00F72068">
        <w:rPr>
          <w:rFonts w:cs="Arial"/>
          <w:color w:val="000000"/>
          <w:sz w:val="24"/>
          <w:lang w:val="fr-CA"/>
        </w:rPr>
        <w:t> </w:t>
      </w:r>
      <w:r>
        <w:rPr>
          <w:rFonts w:cs="Arial"/>
          <w:color w:val="000000"/>
          <w:sz w:val="24"/>
          <w:lang w:val="fr-CA"/>
        </w:rPr>
        <w:t>$</w:t>
      </w:r>
    </w:p>
    <w:p w:rsidR="00B90BCB" w:rsidRPr="00B84C78" w:rsidRDefault="00B90BCB" w:rsidP="00B721C9">
      <w:pPr>
        <w:pStyle w:val="Retraitcorpsdetexte2"/>
        <w:ind w:left="720"/>
        <w:jc w:val="both"/>
        <w:rPr>
          <w:rFonts w:cs="Arial"/>
        </w:rPr>
      </w:pPr>
    </w:p>
    <w:p w:rsidR="00B721C9" w:rsidRPr="00F46404" w:rsidRDefault="00B721C9" w:rsidP="00B721C9">
      <w:pPr>
        <w:pStyle w:val="Corpsdetexte"/>
        <w:ind w:left="360"/>
        <w:jc w:val="both"/>
        <w:rPr>
          <w:rFonts w:cs="Arial"/>
          <w:b/>
          <w:color w:val="1F3864" w:themeColor="accent1" w:themeShade="80"/>
          <w:sz w:val="24"/>
          <w:lang w:val="fr-CA"/>
        </w:rPr>
      </w:pPr>
      <w:r w:rsidRPr="00F46404">
        <w:rPr>
          <w:rFonts w:cs="Arial"/>
          <w:b/>
          <w:color w:val="1F3864" w:themeColor="accent1" w:themeShade="80"/>
          <w:sz w:val="24"/>
          <w:lang w:val="fr-CA"/>
        </w:rPr>
        <w:t xml:space="preserve">2.4 </w:t>
      </w:r>
      <w:r w:rsidRPr="00F46404">
        <w:rPr>
          <w:rFonts w:cs="Arial"/>
          <w:b/>
          <w:color w:val="1F3864" w:themeColor="accent1" w:themeShade="80"/>
          <w:sz w:val="24"/>
        </w:rPr>
        <w:t>Les d</w:t>
      </w:r>
      <w:r w:rsidRPr="00F46404">
        <w:rPr>
          <w:rFonts w:cs="Arial"/>
          <w:b/>
          <w:color w:val="1F3864" w:themeColor="accent1" w:themeShade="80"/>
          <w:sz w:val="24"/>
          <w:lang w:val="fr-CA"/>
        </w:rPr>
        <w:t>épenses</w:t>
      </w:r>
    </w:p>
    <w:p w:rsidR="00C11CD6" w:rsidRDefault="00C11CD6" w:rsidP="000F210C">
      <w:pPr>
        <w:pStyle w:val="Corpsdetexte"/>
        <w:ind w:left="360"/>
        <w:jc w:val="both"/>
        <w:rPr>
          <w:rFonts w:cs="Arial"/>
          <w:bCs/>
          <w:sz w:val="24"/>
          <w:lang w:val="fr-CA"/>
        </w:rPr>
      </w:pPr>
    </w:p>
    <w:p w:rsidR="00B721C9" w:rsidRPr="00B721C9" w:rsidRDefault="00B721C9" w:rsidP="00B721C9">
      <w:pPr>
        <w:pStyle w:val="Corpsdetexte"/>
        <w:ind w:left="360"/>
        <w:jc w:val="both"/>
        <w:rPr>
          <w:rFonts w:cs="Arial"/>
          <w:bCs/>
          <w:sz w:val="24"/>
          <w:lang w:val="fr-CA"/>
        </w:rPr>
      </w:pPr>
      <w:r>
        <w:rPr>
          <w:sz w:val="24"/>
        </w:rPr>
        <w:t xml:space="preserve">Dans le prochain tableau, on vous présente une ventilation des dépenses. </w:t>
      </w:r>
      <w:r>
        <w:rPr>
          <w:sz w:val="24"/>
          <w:lang w:val="fr-CA"/>
        </w:rPr>
        <w:t>Nous avons eu une réduction importante des frais de déplacement, des frais de représentation</w:t>
      </w:r>
      <w:r w:rsidR="008B103C">
        <w:rPr>
          <w:sz w:val="24"/>
          <w:lang w:val="fr-CA"/>
        </w:rPr>
        <w:t xml:space="preserve"> (liés à la vie associative)</w:t>
      </w:r>
      <w:r>
        <w:rPr>
          <w:sz w:val="24"/>
          <w:lang w:val="fr-CA"/>
        </w:rPr>
        <w:t xml:space="preserve"> et des frais reliés aux activités. Ceci s’explique par le remplacement des activités en présentiels par</w:t>
      </w:r>
      <w:r w:rsidR="00544B73">
        <w:rPr>
          <w:sz w:val="24"/>
          <w:lang w:val="fr-CA"/>
        </w:rPr>
        <w:t xml:space="preserve"> des activités virtuelles.</w:t>
      </w:r>
    </w:p>
    <w:p w:rsidR="00B721C9" w:rsidRDefault="00B721C9" w:rsidP="00C63A6F">
      <w:pPr>
        <w:pStyle w:val="Corpsdetexte"/>
        <w:jc w:val="center"/>
        <w:rPr>
          <w:b/>
          <w:sz w:val="24"/>
        </w:rPr>
      </w:pPr>
    </w:p>
    <w:p w:rsidR="00B721C9" w:rsidRDefault="00B721C9" w:rsidP="00C63A6F">
      <w:pPr>
        <w:pStyle w:val="Corpsdetexte"/>
        <w:jc w:val="center"/>
        <w:rPr>
          <w:b/>
          <w:sz w:val="24"/>
        </w:rPr>
      </w:pPr>
    </w:p>
    <w:p w:rsidR="00EC7E95" w:rsidRDefault="00EC7E95" w:rsidP="00EC7E95">
      <w:pPr>
        <w:pStyle w:val="Corpsdetexte"/>
        <w:rPr>
          <w:b/>
          <w:sz w:val="24"/>
        </w:rPr>
      </w:pPr>
    </w:p>
    <w:p w:rsidR="00C63A6F" w:rsidRDefault="00C63A6F" w:rsidP="00EC7E95">
      <w:pPr>
        <w:pStyle w:val="Corpsdetexte"/>
        <w:rPr>
          <w:b/>
          <w:sz w:val="24"/>
          <w:lang w:val="fr-CA"/>
        </w:rPr>
      </w:pPr>
      <w:r>
        <w:rPr>
          <w:b/>
          <w:sz w:val="24"/>
        </w:rPr>
        <w:lastRenderedPageBreak/>
        <w:t>VENTILATION DES DÉPENSES</w:t>
      </w:r>
      <w:r w:rsidR="00EC7E95">
        <w:rPr>
          <w:b/>
          <w:sz w:val="24"/>
        </w:rPr>
        <w:t> </w:t>
      </w:r>
      <w:r w:rsidR="00EC7E95">
        <w:rPr>
          <w:b/>
          <w:sz w:val="24"/>
          <w:lang w:val="fr-CA"/>
        </w:rPr>
        <w:t>:</w:t>
      </w:r>
    </w:p>
    <w:p w:rsidR="00EC7E95" w:rsidRDefault="00EC7E95" w:rsidP="00EC7E95">
      <w:pPr>
        <w:pStyle w:val="Corpsdetexte"/>
        <w:rPr>
          <w:b/>
          <w:sz w:val="24"/>
          <w:lang w:val="fr-CA"/>
        </w:rPr>
      </w:pPr>
    </w:p>
    <w:p w:rsidR="00EC7E95" w:rsidRDefault="00EC7E95" w:rsidP="00EC7E95">
      <w:pPr>
        <w:pStyle w:val="Corpsdetexte"/>
        <w:rPr>
          <w:sz w:val="24"/>
          <w:lang w:val="fr-CA"/>
        </w:rPr>
      </w:pPr>
      <w:r w:rsidRPr="00EC7E95">
        <w:rPr>
          <w:sz w:val="24"/>
          <w:lang w:val="fr-CA"/>
        </w:rPr>
        <w:t>69,0 %</w:t>
      </w:r>
      <w:r>
        <w:rPr>
          <w:sz w:val="24"/>
          <w:lang w:val="fr-CA"/>
        </w:rPr>
        <w:t xml:space="preserve"> - Frais salariaux</w:t>
      </w:r>
    </w:p>
    <w:p w:rsidR="00EC7E95" w:rsidRDefault="00EC7E95" w:rsidP="00EC7E95">
      <w:pPr>
        <w:pStyle w:val="Corpsdetexte"/>
        <w:rPr>
          <w:sz w:val="24"/>
          <w:lang w:val="fr-CA"/>
        </w:rPr>
      </w:pPr>
      <w:r>
        <w:rPr>
          <w:sz w:val="24"/>
          <w:lang w:val="fr-CA"/>
        </w:rPr>
        <w:t xml:space="preserve">  9,0 % - Frais d logement</w:t>
      </w:r>
    </w:p>
    <w:p w:rsidR="00EC7E95" w:rsidRDefault="00EC7E95" w:rsidP="00EC7E95">
      <w:pPr>
        <w:pStyle w:val="Corpsdetexte"/>
        <w:rPr>
          <w:sz w:val="24"/>
          <w:lang w:val="fr-CA"/>
        </w:rPr>
      </w:pPr>
      <w:r>
        <w:rPr>
          <w:sz w:val="24"/>
          <w:lang w:val="fr-CA"/>
        </w:rPr>
        <w:t xml:space="preserve">  2,0 % - Frais liés à la vie associative</w:t>
      </w:r>
    </w:p>
    <w:p w:rsidR="00EC7E95" w:rsidRDefault="00EC7E95" w:rsidP="00EC7E95">
      <w:pPr>
        <w:pStyle w:val="Corpsdetexte"/>
        <w:rPr>
          <w:sz w:val="24"/>
          <w:lang w:val="fr-CA"/>
        </w:rPr>
      </w:pPr>
      <w:r>
        <w:rPr>
          <w:sz w:val="24"/>
          <w:lang w:val="fr-CA"/>
        </w:rPr>
        <w:t xml:space="preserve">  9,8 % - Frais d’administration et de bureau</w:t>
      </w:r>
    </w:p>
    <w:p w:rsidR="00EC7E95" w:rsidRPr="00EC7E95" w:rsidRDefault="00EC7E95" w:rsidP="00EC7E95">
      <w:pPr>
        <w:pStyle w:val="Corpsdetexte"/>
        <w:rPr>
          <w:sz w:val="24"/>
          <w:lang w:val="fr-CA"/>
        </w:rPr>
      </w:pPr>
      <w:r>
        <w:rPr>
          <w:sz w:val="24"/>
          <w:lang w:val="fr-CA"/>
        </w:rPr>
        <w:t>10,2 % - Frais d’activités</w:t>
      </w:r>
    </w:p>
    <w:p w:rsidR="00E76E5D" w:rsidRDefault="00E76E5D" w:rsidP="000F210C">
      <w:pPr>
        <w:pStyle w:val="Corpsdetexte"/>
        <w:jc w:val="both"/>
        <w:rPr>
          <w:rFonts w:cs="Arial"/>
          <w:sz w:val="24"/>
          <w:lang w:val="fr-CA"/>
        </w:rPr>
      </w:pPr>
    </w:p>
    <w:p w:rsidR="004E2E51" w:rsidRDefault="004E2E51" w:rsidP="000F210C">
      <w:pPr>
        <w:pStyle w:val="Corpsdetexte"/>
        <w:jc w:val="both"/>
        <w:rPr>
          <w:rFonts w:cs="Arial"/>
          <w:sz w:val="24"/>
          <w:lang w:val="fr-CA"/>
        </w:rPr>
      </w:pPr>
    </w:p>
    <w:p w:rsidR="000F210C" w:rsidRPr="005F291B" w:rsidRDefault="000F210C" w:rsidP="0047633D">
      <w:pPr>
        <w:pStyle w:val="Corpsdetexte"/>
        <w:numPr>
          <w:ilvl w:val="0"/>
          <w:numId w:val="9"/>
        </w:numPr>
        <w:jc w:val="both"/>
        <w:rPr>
          <w:rFonts w:cs="Arial"/>
          <w:b/>
          <w:bCs/>
          <w:smallCaps/>
          <w:color w:val="000000"/>
          <w:sz w:val="28"/>
          <w:szCs w:val="28"/>
        </w:rPr>
      </w:pPr>
      <w:r w:rsidRPr="005F291B">
        <w:rPr>
          <w:rFonts w:cs="Arial"/>
          <w:b/>
          <w:bCs/>
          <w:smallCaps/>
          <w:color w:val="000000"/>
          <w:sz w:val="28"/>
          <w:szCs w:val="28"/>
        </w:rPr>
        <w:t>Les membres en règle</w:t>
      </w:r>
      <w:r w:rsidR="0099762E">
        <w:rPr>
          <w:rFonts w:cs="Arial"/>
          <w:b/>
          <w:bCs/>
          <w:smallCaps/>
          <w:color w:val="000000"/>
          <w:sz w:val="28"/>
          <w:szCs w:val="28"/>
          <w:lang w:val="fr-CA"/>
        </w:rPr>
        <w:t xml:space="preserve"> </w:t>
      </w:r>
    </w:p>
    <w:p w:rsidR="000F210C" w:rsidRPr="00516C15" w:rsidRDefault="000F210C" w:rsidP="000F210C">
      <w:pPr>
        <w:pStyle w:val="Corpsdetexte"/>
        <w:jc w:val="both"/>
        <w:rPr>
          <w:rFonts w:cs="Arial"/>
          <w:b/>
          <w:bCs/>
          <w:color w:val="000000"/>
          <w:sz w:val="24"/>
        </w:rPr>
      </w:pPr>
    </w:p>
    <w:p w:rsidR="000F210C" w:rsidRPr="00516C15" w:rsidRDefault="000F210C" w:rsidP="000F210C">
      <w:pPr>
        <w:pStyle w:val="Corpsdetexte2"/>
        <w:ind w:left="360"/>
        <w:rPr>
          <w:rFonts w:cs="Arial"/>
          <w:color w:val="000000"/>
          <w:lang w:val="fr-CA"/>
        </w:rPr>
      </w:pPr>
      <w:r w:rsidRPr="00516C15">
        <w:rPr>
          <w:rFonts w:cs="Arial"/>
          <w:color w:val="000000"/>
        </w:rPr>
        <w:t xml:space="preserve">Voici un tableau comparatif échelonné sur </w:t>
      </w:r>
      <w:r w:rsidR="006004A4">
        <w:rPr>
          <w:rFonts w:cs="Arial"/>
          <w:color w:val="000000"/>
          <w:lang w:val="fr-CA"/>
        </w:rPr>
        <w:t>5</w:t>
      </w:r>
      <w:r w:rsidRPr="00516C15">
        <w:rPr>
          <w:rFonts w:cs="Arial"/>
          <w:color w:val="000000"/>
        </w:rPr>
        <w:t xml:space="preserve"> ans en date du 31</w:t>
      </w:r>
      <w:r w:rsidR="008140D6">
        <w:rPr>
          <w:rFonts w:cs="Arial"/>
          <w:color w:val="000000"/>
          <w:lang w:val="fr-CA"/>
        </w:rPr>
        <w:t> </w:t>
      </w:r>
      <w:r w:rsidRPr="00516C15">
        <w:rPr>
          <w:rFonts w:cs="Arial"/>
          <w:color w:val="000000"/>
        </w:rPr>
        <w:t>mars de chaque année</w:t>
      </w:r>
      <w:r w:rsidR="000270CC" w:rsidRPr="00516C15">
        <w:rPr>
          <w:rFonts w:cs="Arial"/>
          <w:color w:val="000000"/>
          <w:lang w:val="fr-CA"/>
        </w:rPr>
        <w:t xml:space="preserve">. </w:t>
      </w:r>
      <w:r w:rsidRPr="00516C15">
        <w:rPr>
          <w:rFonts w:cs="Arial"/>
          <w:color w:val="000000"/>
          <w:lang w:val="fr-CA"/>
        </w:rPr>
        <w:t xml:space="preserve"> </w:t>
      </w:r>
      <w:r w:rsidR="001C250C">
        <w:rPr>
          <w:rFonts w:cs="Arial"/>
          <w:color w:val="000000"/>
          <w:lang w:val="fr-CA"/>
        </w:rPr>
        <w:t>Pour 2021-2022, nous constatons une baisse de 15 % de l’effectif.</w:t>
      </w:r>
    </w:p>
    <w:p w:rsidR="00364DB8" w:rsidRPr="00516C15" w:rsidRDefault="00364DB8" w:rsidP="000F210C">
      <w:pPr>
        <w:pStyle w:val="Corpsdetexte2"/>
        <w:ind w:left="360"/>
        <w:jc w:val="center"/>
        <w:rPr>
          <w:rFonts w:cs="Arial"/>
          <w:b/>
          <w:color w:val="000000"/>
        </w:rPr>
      </w:pPr>
    </w:p>
    <w:p w:rsidR="00B90BCB" w:rsidRDefault="00B90BCB" w:rsidP="0099762E">
      <w:pPr>
        <w:pStyle w:val="Corpsdetexte2"/>
        <w:ind w:left="360"/>
        <w:jc w:val="center"/>
        <w:rPr>
          <w:b/>
          <w:color w:val="000000"/>
        </w:rPr>
      </w:pPr>
    </w:p>
    <w:p w:rsidR="0099762E" w:rsidRPr="00D22DFE" w:rsidRDefault="00C95D04" w:rsidP="00EC7E95">
      <w:pPr>
        <w:pStyle w:val="Corpsdetexte2"/>
        <w:ind w:left="360"/>
        <w:jc w:val="left"/>
        <w:rPr>
          <w:b/>
          <w:color w:val="000000"/>
        </w:rPr>
      </w:pPr>
      <w:r>
        <w:rPr>
          <w:b/>
          <w:color w:val="000000"/>
        </w:rPr>
        <w:t>TABLEAU 1</w:t>
      </w:r>
      <w:r w:rsidR="0099762E" w:rsidRPr="00D22DFE">
        <w:rPr>
          <w:b/>
          <w:color w:val="000000"/>
        </w:rPr>
        <w:t xml:space="preserve"> </w:t>
      </w:r>
      <w:r w:rsidR="0099762E">
        <w:rPr>
          <w:b/>
          <w:color w:val="000000"/>
        </w:rPr>
        <w:t>— LE</w:t>
      </w:r>
      <w:r w:rsidR="0099762E">
        <w:rPr>
          <w:b/>
          <w:color w:val="000000"/>
          <w:lang w:val="fr-CA"/>
        </w:rPr>
        <w:t>S</w:t>
      </w:r>
      <w:r w:rsidR="0099762E">
        <w:rPr>
          <w:b/>
          <w:color w:val="000000"/>
        </w:rPr>
        <w:t xml:space="preserve"> MEMBRES</w:t>
      </w:r>
    </w:p>
    <w:tbl>
      <w:tblPr>
        <w:tblpPr w:leftFromText="141" w:rightFromText="141" w:vertAnchor="text" w:horzAnchor="margin" w:tblpY="181"/>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702"/>
        <w:gridCol w:w="1067"/>
        <w:gridCol w:w="1067"/>
        <w:gridCol w:w="1067"/>
        <w:gridCol w:w="1067"/>
        <w:gridCol w:w="896"/>
      </w:tblGrid>
      <w:tr w:rsidR="00156B5D" w:rsidTr="00156B5D">
        <w:trPr>
          <w:trHeight w:val="356"/>
        </w:trPr>
        <w:tc>
          <w:tcPr>
            <w:tcW w:w="3702" w:type="dxa"/>
            <w:tcBorders>
              <w:bottom w:val="single" w:sz="4" w:space="0" w:color="auto"/>
            </w:tcBorders>
            <w:shd w:val="clear" w:color="auto" w:fill="9EC0F8"/>
            <w:vAlign w:val="center"/>
          </w:tcPr>
          <w:p w:rsidR="00156B5D" w:rsidRPr="003A36DA" w:rsidRDefault="00156B5D" w:rsidP="004E2E51">
            <w:pPr>
              <w:pStyle w:val="Corpsdetexte2"/>
              <w:jc w:val="left"/>
              <w:rPr>
                <w:rFonts w:cs="Arial"/>
                <w:b/>
                <w:color w:val="000000"/>
                <w:lang w:val="fr-CA"/>
              </w:rPr>
            </w:pPr>
            <w:r w:rsidRPr="003A36DA">
              <w:rPr>
                <w:rFonts w:cs="Arial"/>
                <w:b/>
                <w:color w:val="000000"/>
                <w:lang w:val="fr-CA"/>
              </w:rPr>
              <w:t>CATÉGORIE</w:t>
            </w:r>
            <w:r>
              <w:rPr>
                <w:rFonts w:cs="Arial"/>
                <w:b/>
                <w:color w:val="000000"/>
                <w:lang w:val="fr-CA"/>
              </w:rPr>
              <w:t>S</w:t>
            </w:r>
            <w:r w:rsidRPr="003A36DA">
              <w:rPr>
                <w:rFonts w:cs="Arial"/>
                <w:b/>
                <w:color w:val="000000"/>
                <w:lang w:val="fr-CA"/>
              </w:rPr>
              <w:t xml:space="preserve"> DE MEMBRES</w:t>
            </w:r>
          </w:p>
        </w:tc>
        <w:tc>
          <w:tcPr>
            <w:tcW w:w="1067" w:type="dxa"/>
            <w:tcBorders>
              <w:bottom w:val="single" w:sz="4" w:space="0" w:color="auto"/>
            </w:tcBorders>
            <w:shd w:val="clear" w:color="auto" w:fill="9EC0F8"/>
          </w:tcPr>
          <w:p w:rsidR="00DA36DE" w:rsidRDefault="00156B5D" w:rsidP="004E2E51">
            <w:pPr>
              <w:pStyle w:val="Corpsdetexte2"/>
              <w:jc w:val="center"/>
              <w:rPr>
                <w:rFonts w:cs="Arial"/>
                <w:b/>
                <w:color w:val="000000"/>
                <w:lang w:val="fr-CA"/>
              </w:rPr>
            </w:pPr>
            <w:r>
              <w:rPr>
                <w:rFonts w:cs="Arial"/>
                <w:b/>
                <w:color w:val="000000"/>
                <w:lang w:val="fr-CA"/>
              </w:rPr>
              <w:t>2</w:t>
            </w:r>
            <w:r w:rsidR="00DA36DE">
              <w:rPr>
                <w:rFonts w:cs="Arial"/>
                <w:b/>
                <w:color w:val="000000"/>
                <w:lang w:val="fr-CA"/>
              </w:rPr>
              <w:t>021 </w:t>
            </w:r>
          </w:p>
          <w:p w:rsidR="00156B5D" w:rsidRDefault="00DA36DE" w:rsidP="004E2E51">
            <w:pPr>
              <w:pStyle w:val="Corpsdetexte2"/>
              <w:jc w:val="center"/>
              <w:rPr>
                <w:rFonts w:cs="Arial"/>
                <w:b/>
                <w:color w:val="000000"/>
                <w:lang w:val="fr-CA"/>
              </w:rPr>
            </w:pPr>
            <w:r>
              <w:rPr>
                <w:rFonts w:cs="Arial"/>
                <w:b/>
                <w:color w:val="000000"/>
                <w:lang w:val="fr-CA"/>
              </w:rPr>
              <w:t>2</w:t>
            </w:r>
            <w:r w:rsidR="00156B5D">
              <w:rPr>
                <w:rFonts w:cs="Arial"/>
                <w:b/>
                <w:color w:val="000000"/>
                <w:lang w:val="fr-CA"/>
              </w:rPr>
              <w:t>022</w:t>
            </w:r>
          </w:p>
        </w:tc>
        <w:tc>
          <w:tcPr>
            <w:tcW w:w="1067" w:type="dxa"/>
            <w:tcBorders>
              <w:bottom w:val="sing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2020 2021</w:t>
            </w:r>
          </w:p>
        </w:tc>
        <w:tc>
          <w:tcPr>
            <w:tcW w:w="1067" w:type="dxa"/>
            <w:tcBorders>
              <w:bottom w:val="sing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2019 2020</w:t>
            </w:r>
          </w:p>
        </w:tc>
        <w:tc>
          <w:tcPr>
            <w:tcW w:w="1067" w:type="dxa"/>
            <w:tcBorders>
              <w:bottom w:val="sing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2018</w:t>
            </w:r>
          </w:p>
          <w:p w:rsidR="00156B5D" w:rsidRDefault="00156B5D" w:rsidP="004E2E51">
            <w:pPr>
              <w:pStyle w:val="Corpsdetexte2"/>
              <w:jc w:val="center"/>
              <w:rPr>
                <w:rFonts w:cs="Arial"/>
                <w:b/>
                <w:color w:val="000000"/>
                <w:lang w:val="fr-CA"/>
              </w:rPr>
            </w:pPr>
            <w:r>
              <w:rPr>
                <w:rFonts w:cs="Arial"/>
                <w:b/>
                <w:color w:val="000000"/>
                <w:lang w:val="fr-CA"/>
              </w:rPr>
              <w:t>2019</w:t>
            </w:r>
          </w:p>
        </w:tc>
        <w:tc>
          <w:tcPr>
            <w:tcW w:w="896" w:type="dxa"/>
            <w:tcBorders>
              <w:bottom w:val="sing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2017</w:t>
            </w:r>
          </w:p>
          <w:p w:rsidR="00156B5D" w:rsidRDefault="00156B5D" w:rsidP="004E2E51">
            <w:pPr>
              <w:pStyle w:val="Corpsdetexte2"/>
              <w:jc w:val="center"/>
              <w:rPr>
                <w:rFonts w:cs="Arial"/>
                <w:b/>
                <w:color w:val="000000"/>
                <w:lang w:val="fr-CA"/>
              </w:rPr>
            </w:pPr>
            <w:r>
              <w:rPr>
                <w:rFonts w:cs="Arial"/>
                <w:b/>
                <w:color w:val="000000"/>
                <w:lang w:val="fr-CA"/>
              </w:rPr>
              <w:t>2018</w:t>
            </w:r>
          </w:p>
        </w:tc>
      </w:tr>
      <w:tr w:rsidR="00156B5D" w:rsidTr="00156B5D">
        <w:trPr>
          <w:trHeight w:val="345"/>
        </w:trPr>
        <w:tc>
          <w:tcPr>
            <w:tcW w:w="3702" w:type="dxa"/>
            <w:vAlign w:val="center"/>
          </w:tcPr>
          <w:p w:rsidR="00156B5D" w:rsidRPr="003A36DA" w:rsidRDefault="00156B5D" w:rsidP="004E2E51">
            <w:pPr>
              <w:pStyle w:val="Corpsdetexte2"/>
              <w:jc w:val="left"/>
              <w:rPr>
                <w:rFonts w:cs="Arial"/>
                <w:color w:val="000000"/>
                <w:lang w:val="fr-CA"/>
              </w:rPr>
            </w:pPr>
            <w:r w:rsidRPr="003A36DA">
              <w:rPr>
                <w:rFonts w:cs="Arial"/>
                <w:color w:val="000000"/>
                <w:lang w:val="fr-CA"/>
              </w:rPr>
              <w:t>Membres actifs</w:t>
            </w:r>
          </w:p>
        </w:tc>
        <w:tc>
          <w:tcPr>
            <w:tcW w:w="1067" w:type="dxa"/>
          </w:tcPr>
          <w:p w:rsidR="00156B5D" w:rsidRDefault="00C808EF" w:rsidP="004E2E51">
            <w:pPr>
              <w:pStyle w:val="Corpsdetexte2"/>
              <w:jc w:val="center"/>
              <w:rPr>
                <w:rFonts w:cs="Arial"/>
                <w:color w:val="000000"/>
                <w:lang w:val="fr-CA"/>
              </w:rPr>
            </w:pPr>
            <w:r>
              <w:rPr>
                <w:rFonts w:cs="Arial"/>
                <w:color w:val="000000"/>
                <w:lang w:val="fr-CA"/>
              </w:rPr>
              <w:t>212</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252</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229</w:t>
            </w:r>
          </w:p>
        </w:tc>
        <w:tc>
          <w:tcPr>
            <w:tcW w:w="1067" w:type="dxa"/>
            <w:vAlign w:val="center"/>
          </w:tcPr>
          <w:p w:rsidR="00156B5D" w:rsidRDefault="00156B5D" w:rsidP="004E2E51">
            <w:pPr>
              <w:pStyle w:val="Corpsdetexte2"/>
              <w:jc w:val="center"/>
              <w:rPr>
                <w:rFonts w:cs="Arial"/>
                <w:color w:val="000000"/>
                <w:lang w:val="fr-CA"/>
              </w:rPr>
            </w:pPr>
            <w:r>
              <w:rPr>
                <w:rFonts w:cs="Arial"/>
                <w:color w:val="000000"/>
                <w:lang w:val="fr-CA"/>
              </w:rPr>
              <w:t>206</w:t>
            </w:r>
          </w:p>
        </w:tc>
        <w:tc>
          <w:tcPr>
            <w:tcW w:w="896" w:type="dxa"/>
            <w:vAlign w:val="center"/>
          </w:tcPr>
          <w:p w:rsidR="00156B5D" w:rsidRDefault="00156B5D" w:rsidP="004E2E51">
            <w:pPr>
              <w:pStyle w:val="Corpsdetexte2"/>
              <w:jc w:val="center"/>
              <w:rPr>
                <w:rFonts w:cs="Arial"/>
                <w:color w:val="000000"/>
                <w:lang w:val="fr-CA"/>
              </w:rPr>
            </w:pPr>
            <w:r>
              <w:rPr>
                <w:rFonts w:cs="Arial"/>
                <w:color w:val="000000"/>
                <w:lang w:val="fr-CA"/>
              </w:rPr>
              <w:t>213</w:t>
            </w:r>
          </w:p>
        </w:tc>
      </w:tr>
      <w:tr w:rsidR="00156B5D" w:rsidTr="00156B5D">
        <w:tc>
          <w:tcPr>
            <w:tcW w:w="3702" w:type="dxa"/>
            <w:vAlign w:val="center"/>
          </w:tcPr>
          <w:p w:rsidR="00156B5D" w:rsidRPr="003A36DA" w:rsidRDefault="00156B5D" w:rsidP="004E2E51">
            <w:pPr>
              <w:pStyle w:val="Corpsdetexte2"/>
              <w:jc w:val="left"/>
              <w:rPr>
                <w:rFonts w:cs="Arial"/>
                <w:color w:val="000000"/>
                <w:lang w:val="fr-CA"/>
              </w:rPr>
            </w:pPr>
            <w:r w:rsidRPr="003A36DA">
              <w:rPr>
                <w:rFonts w:cs="Arial"/>
                <w:color w:val="000000"/>
                <w:lang w:val="fr-CA"/>
              </w:rPr>
              <w:t>Membres de soutien</w:t>
            </w:r>
          </w:p>
        </w:tc>
        <w:tc>
          <w:tcPr>
            <w:tcW w:w="1067" w:type="dxa"/>
          </w:tcPr>
          <w:p w:rsidR="00156B5D" w:rsidRDefault="00C808EF" w:rsidP="004E2E51">
            <w:pPr>
              <w:pStyle w:val="Corpsdetexte2"/>
              <w:jc w:val="center"/>
              <w:rPr>
                <w:rFonts w:cs="Arial"/>
                <w:color w:val="000000"/>
                <w:lang w:val="fr-CA"/>
              </w:rPr>
            </w:pPr>
            <w:r>
              <w:rPr>
                <w:rFonts w:cs="Arial"/>
                <w:color w:val="000000"/>
                <w:lang w:val="fr-CA"/>
              </w:rPr>
              <w:t>30</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40</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37</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29</w:t>
            </w:r>
          </w:p>
        </w:tc>
        <w:tc>
          <w:tcPr>
            <w:tcW w:w="896" w:type="dxa"/>
          </w:tcPr>
          <w:p w:rsidR="00156B5D" w:rsidRDefault="00156B5D" w:rsidP="004E2E51">
            <w:pPr>
              <w:pStyle w:val="Corpsdetexte2"/>
              <w:jc w:val="center"/>
              <w:rPr>
                <w:rFonts w:cs="Arial"/>
                <w:color w:val="000000"/>
                <w:lang w:val="fr-CA"/>
              </w:rPr>
            </w:pPr>
            <w:r>
              <w:rPr>
                <w:rFonts w:cs="Arial"/>
                <w:color w:val="000000"/>
                <w:lang w:val="fr-CA"/>
              </w:rPr>
              <w:t>26</w:t>
            </w:r>
          </w:p>
        </w:tc>
      </w:tr>
      <w:tr w:rsidR="00156B5D" w:rsidTr="00156B5D">
        <w:tc>
          <w:tcPr>
            <w:tcW w:w="3702" w:type="dxa"/>
            <w:vAlign w:val="center"/>
          </w:tcPr>
          <w:p w:rsidR="00156B5D" w:rsidRPr="003A36DA" w:rsidRDefault="00156B5D" w:rsidP="004E2E51">
            <w:pPr>
              <w:pStyle w:val="Corpsdetexte2"/>
              <w:jc w:val="left"/>
              <w:rPr>
                <w:rFonts w:cs="Arial"/>
                <w:color w:val="000000"/>
                <w:lang w:val="fr-CA"/>
              </w:rPr>
            </w:pPr>
            <w:r w:rsidRPr="003A36DA">
              <w:rPr>
                <w:rFonts w:cs="Arial"/>
                <w:color w:val="000000"/>
                <w:lang w:val="fr-CA"/>
              </w:rPr>
              <w:t>Membres organismes</w:t>
            </w:r>
          </w:p>
        </w:tc>
        <w:tc>
          <w:tcPr>
            <w:tcW w:w="1067" w:type="dxa"/>
          </w:tcPr>
          <w:p w:rsidR="00156B5D" w:rsidRDefault="00C808EF" w:rsidP="004E2E51">
            <w:pPr>
              <w:pStyle w:val="Corpsdetexte2"/>
              <w:jc w:val="center"/>
              <w:rPr>
                <w:rFonts w:cs="Arial"/>
                <w:color w:val="000000"/>
                <w:lang w:val="fr-CA"/>
              </w:rPr>
            </w:pPr>
            <w:r>
              <w:rPr>
                <w:rFonts w:cs="Arial"/>
                <w:color w:val="000000"/>
                <w:lang w:val="fr-CA"/>
              </w:rPr>
              <w:t>22</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22</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20</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20</w:t>
            </w:r>
          </w:p>
        </w:tc>
        <w:tc>
          <w:tcPr>
            <w:tcW w:w="896" w:type="dxa"/>
          </w:tcPr>
          <w:p w:rsidR="00156B5D" w:rsidRDefault="00156B5D" w:rsidP="004E2E51">
            <w:pPr>
              <w:pStyle w:val="Corpsdetexte2"/>
              <w:jc w:val="center"/>
              <w:rPr>
                <w:rFonts w:cs="Arial"/>
                <w:color w:val="000000"/>
                <w:lang w:val="fr-CA"/>
              </w:rPr>
            </w:pPr>
            <w:r>
              <w:rPr>
                <w:rFonts w:cs="Arial"/>
                <w:color w:val="000000"/>
                <w:lang w:val="fr-CA"/>
              </w:rPr>
              <w:t>15</w:t>
            </w:r>
          </w:p>
        </w:tc>
      </w:tr>
      <w:tr w:rsidR="00156B5D" w:rsidTr="00156B5D">
        <w:trPr>
          <w:trHeight w:val="345"/>
        </w:trPr>
        <w:tc>
          <w:tcPr>
            <w:tcW w:w="3702" w:type="dxa"/>
            <w:vAlign w:val="center"/>
          </w:tcPr>
          <w:p w:rsidR="00156B5D" w:rsidRPr="003A36DA" w:rsidRDefault="00156B5D" w:rsidP="004E2E51">
            <w:pPr>
              <w:pStyle w:val="Corpsdetexte2"/>
              <w:ind w:firstLine="10"/>
              <w:jc w:val="left"/>
              <w:rPr>
                <w:rFonts w:cs="Arial"/>
                <w:color w:val="000000"/>
                <w:lang w:val="fr-CA"/>
              </w:rPr>
            </w:pPr>
            <w:r w:rsidRPr="003A36DA">
              <w:rPr>
                <w:rFonts w:cs="Arial"/>
                <w:color w:val="000000"/>
                <w:lang w:val="fr-CA"/>
              </w:rPr>
              <w:t>Membres bienfaiteurs (100 $ +)</w:t>
            </w:r>
          </w:p>
        </w:tc>
        <w:tc>
          <w:tcPr>
            <w:tcW w:w="1067" w:type="dxa"/>
          </w:tcPr>
          <w:p w:rsidR="00156B5D" w:rsidRDefault="00C808EF" w:rsidP="004E2E51">
            <w:pPr>
              <w:pStyle w:val="Corpsdetexte2"/>
              <w:jc w:val="center"/>
              <w:rPr>
                <w:rFonts w:cs="Arial"/>
                <w:color w:val="000000"/>
                <w:lang w:val="fr-CA"/>
              </w:rPr>
            </w:pPr>
            <w:r>
              <w:rPr>
                <w:rFonts w:cs="Arial"/>
                <w:color w:val="000000"/>
                <w:lang w:val="fr-CA"/>
              </w:rPr>
              <w:t>10</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7</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16</w:t>
            </w:r>
          </w:p>
        </w:tc>
        <w:tc>
          <w:tcPr>
            <w:tcW w:w="1067" w:type="dxa"/>
          </w:tcPr>
          <w:p w:rsidR="00156B5D" w:rsidRDefault="00156B5D" w:rsidP="004E2E51">
            <w:pPr>
              <w:pStyle w:val="Corpsdetexte2"/>
              <w:jc w:val="center"/>
              <w:rPr>
                <w:rFonts w:cs="Arial"/>
                <w:color w:val="000000"/>
                <w:lang w:val="fr-CA"/>
              </w:rPr>
            </w:pPr>
            <w:r>
              <w:rPr>
                <w:rFonts w:cs="Arial"/>
                <w:color w:val="000000"/>
                <w:lang w:val="fr-CA"/>
              </w:rPr>
              <w:t>20</w:t>
            </w:r>
          </w:p>
        </w:tc>
        <w:tc>
          <w:tcPr>
            <w:tcW w:w="896" w:type="dxa"/>
          </w:tcPr>
          <w:p w:rsidR="00156B5D" w:rsidRDefault="00156B5D" w:rsidP="004E2E51">
            <w:pPr>
              <w:pStyle w:val="Corpsdetexte2"/>
              <w:jc w:val="center"/>
              <w:rPr>
                <w:rFonts w:cs="Arial"/>
                <w:color w:val="000000"/>
                <w:lang w:val="fr-CA"/>
              </w:rPr>
            </w:pPr>
            <w:r>
              <w:rPr>
                <w:rFonts w:cs="Arial"/>
                <w:color w:val="000000"/>
                <w:lang w:val="fr-CA"/>
              </w:rPr>
              <w:t>13</w:t>
            </w:r>
          </w:p>
        </w:tc>
      </w:tr>
      <w:tr w:rsidR="00156B5D" w:rsidTr="00156B5D">
        <w:tc>
          <w:tcPr>
            <w:tcW w:w="3702" w:type="dxa"/>
            <w:tcBorders>
              <w:bottom w:val="double" w:sz="4" w:space="0" w:color="auto"/>
            </w:tcBorders>
            <w:vAlign w:val="center"/>
          </w:tcPr>
          <w:p w:rsidR="00156B5D" w:rsidRPr="003A36DA" w:rsidRDefault="00156B5D" w:rsidP="004E2E51">
            <w:pPr>
              <w:pStyle w:val="Corpsdetexte2"/>
              <w:jc w:val="left"/>
              <w:rPr>
                <w:rFonts w:cs="Arial"/>
                <w:color w:val="000000"/>
                <w:lang w:val="fr-CA"/>
              </w:rPr>
            </w:pPr>
            <w:r>
              <w:rPr>
                <w:rFonts w:cs="Arial"/>
                <w:color w:val="000000"/>
                <w:lang w:val="fr-CA"/>
              </w:rPr>
              <w:t>Autres (externe-</w:t>
            </w:r>
            <w:r w:rsidRPr="003A36DA">
              <w:rPr>
                <w:rFonts w:cs="Arial"/>
                <w:color w:val="000000"/>
                <w:lang w:val="fr-CA"/>
              </w:rPr>
              <w:t>CA, honoraire</w:t>
            </w:r>
            <w:r>
              <w:rPr>
                <w:rFonts w:cs="Arial"/>
                <w:color w:val="000000"/>
                <w:lang w:val="fr-CA"/>
              </w:rPr>
              <w:t>s</w:t>
            </w:r>
            <w:r w:rsidRPr="003A36DA">
              <w:rPr>
                <w:rFonts w:cs="Arial"/>
                <w:color w:val="000000"/>
                <w:lang w:val="fr-CA"/>
              </w:rPr>
              <w:t>)</w:t>
            </w:r>
          </w:p>
        </w:tc>
        <w:tc>
          <w:tcPr>
            <w:tcW w:w="1067" w:type="dxa"/>
            <w:tcBorders>
              <w:bottom w:val="double" w:sz="4" w:space="0" w:color="auto"/>
            </w:tcBorders>
          </w:tcPr>
          <w:p w:rsidR="00156B5D" w:rsidRDefault="00C808EF"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156B5D" w:rsidRDefault="00156B5D"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156B5D" w:rsidRDefault="00156B5D"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156B5D" w:rsidRDefault="00156B5D" w:rsidP="004E2E51">
            <w:pPr>
              <w:pStyle w:val="Corpsdetexte2"/>
              <w:jc w:val="center"/>
              <w:rPr>
                <w:rFonts w:cs="Arial"/>
                <w:color w:val="000000"/>
                <w:lang w:val="fr-CA"/>
              </w:rPr>
            </w:pPr>
            <w:r>
              <w:rPr>
                <w:rFonts w:cs="Arial"/>
                <w:color w:val="000000"/>
                <w:lang w:val="fr-CA"/>
              </w:rPr>
              <w:t>4</w:t>
            </w:r>
          </w:p>
        </w:tc>
        <w:tc>
          <w:tcPr>
            <w:tcW w:w="896" w:type="dxa"/>
            <w:tcBorders>
              <w:bottom w:val="double" w:sz="4" w:space="0" w:color="auto"/>
            </w:tcBorders>
          </w:tcPr>
          <w:p w:rsidR="00156B5D" w:rsidRDefault="00156B5D" w:rsidP="004E2E51">
            <w:pPr>
              <w:pStyle w:val="Corpsdetexte2"/>
              <w:jc w:val="center"/>
              <w:rPr>
                <w:rFonts w:cs="Arial"/>
                <w:color w:val="000000"/>
                <w:lang w:val="fr-CA"/>
              </w:rPr>
            </w:pPr>
            <w:r>
              <w:rPr>
                <w:rFonts w:cs="Arial"/>
                <w:color w:val="000000"/>
                <w:lang w:val="fr-CA"/>
              </w:rPr>
              <w:t>4</w:t>
            </w:r>
          </w:p>
        </w:tc>
      </w:tr>
      <w:tr w:rsidR="00156B5D" w:rsidTr="00156B5D">
        <w:tc>
          <w:tcPr>
            <w:tcW w:w="3702" w:type="dxa"/>
            <w:tcBorders>
              <w:top w:val="double" w:sz="4" w:space="0" w:color="auto"/>
              <w:right w:val="single" w:sz="4" w:space="0" w:color="auto"/>
            </w:tcBorders>
            <w:shd w:val="clear" w:color="auto" w:fill="9EC0F8"/>
          </w:tcPr>
          <w:p w:rsidR="00156B5D" w:rsidRPr="003A36DA" w:rsidRDefault="00156B5D" w:rsidP="004E2E51">
            <w:pPr>
              <w:pStyle w:val="Corpsdetexte2"/>
              <w:jc w:val="left"/>
              <w:rPr>
                <w:rFonts w:cs="Arial"/>
                <w:b/>
                <w:color w:val="000000"/>
                <w:lang w:val="fr-CA"/>
              </w:rPr>
            </w:pPr>
            <w:r w:rsidRPr="003A36DA">
              <w:rPr>
                <w:rFonts w:cs="Arial"/>
                <w:b/>
                <w:color w:val="000000"/>
                <w:lang w:val="fr-CA"/>
              </w:rPr>
              <w:t>Total</w:t>
            </w:r>
            <w:r>
              <w:rPr>
                <w:rFonts w:cs="Arial"/>
                <w:b/>
                <w:color w:val="000000"/>
                <w:lang w:val="fr-CA"/>
              </w:rPr>
              <w:t xml:space="preserve"> des membres</w:t>
            </w:r>
            <w:r w:rsidRPr="003A36DA">
              <w:rPr>
                <w:rFonts w:cs="Arial"/>
                <w:b/>
                <w:color w:val="000000"/>
                <w:lang w:val="fr-CA"/>
              </w:rPr>
              <w:t> :</w:t>
            </w:r>
          </w:p>
        </w:tc>
        <w:tc>
          <w:tcPr>
            <w:tcW w:w="1067" w:type="dxa"/>
            <w:tcBorders>
              <w:top w:val="double" w:sz="4" w:space="0" w:color="auto"/>
            </w:tcBorders>
            <w:shd w:val="clear" w:color="auto" w:fill="9EC0F8"/>
          </w:tcPr>
          <w:p w:rsidR="00156B5D" w:rsidRDefault="00C808EF" w:rsidP="004E2E51">
            <w:pPr>
              <w:pStyle w:val="Corpsdetexte2"/>
              <w:jc w:val="center"/>
              <w:rPr>
                <w:rFonts w:cs="Arial"/>
                <w:b/>
                <w:color w:val="000000"/>
                <w:lang w:val="fr-CA"/>
              </w:rPr>
            </w:pPr>
            <w:r>
              <w:rPr>
                <w:rFonts w:cs="Arial"/>
                <w:b/>
                <w:color w:val="000000"/>
                <w:lang w:val="fr-CA"/>
              </w:rPr>
              <w:t>277</w:t>
            </w:r>
          </w:p>
        </w:tc>
        <w:tc>
          <w:tcPr>
            <w:tcW w:w="1067" w:type="dxa"/>
            <w:tcBorders>
              <w:top w:val="doub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324</w:t>
            </w:r>
          </w:p>
        </w:tc>
        <w:tc>
          <w:tcPr>
            <w:tcW w:w="1067" w:type="dxa"/>
            <w:tcBorders>
              <w:top w:val="doub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305</w:t>
            </w:r>
          </w:p>
        </w:tc>
        <w:tc>
          <w:tcPr>
            <w:tcW w:w="1067" w:type="dxa"/>
            <w:tcBorders>
              <w:top w:val="doub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279</w:t>
            </w:r>
          </w:p>
        </w:tc>
        <w:tc>
          <w:tcPr>
            <w:tcW w:w="896" w:type="dxa"/>
            <w:tcBorders>
              <w:top w:val="double" w:sz="4" w:space="0" w:color="auto"/>
            </w:tcBorders>
            <w:shd w:val="clear" w:color="auto" w:fill="9EC0F8"/>
          </w:tcPr>
          <w:p w:rsidR="00156B5D" w:rsidRDefault="00156B5D" w:rsidP="004E2E51">
            <w:pPr>
              <w:pStyle w:val="Corpsdetexte2"/>
              <w:jc w:val="center"/>
              <w:rPr>
                <w:rFonts w:cs="Arial"/>
                <w:b/>
                <w:color w:val="000000"/>
                <w:lang w:val="fr-CA"/>
              </w:rPr>
            </w:pPr>
            <w:r>
              <w:rPr>
                <w:rFonts w:cs="Arial"/>
                <w:b/>
                <w:color w:val="000000"/>
                <w:lang w:val="fr-CA"/>
              </w:rPr>
              <w:t>271</w:t>
            </w:r>
          </w:p>
        </w:tc>
      </w:tr>
    </w:tbl>
    <w:p w:rsidR="0061050C" w:rsidRDefault="0061050C" w:rsidP="00EF3FD8">
      <w:pPr>
        <w:pStyle w:val="Corpsdetexte2"/>
        <w:rPr>
          <w:rFonts w:cs="Arial"/>
          <w:color w:val="000000"/>
          <w:lang w:val="fr-CA"/>
        </w:rPr>
      </w:pPr>
    </w:p>
    <w:p w:rsidR="0090501A" w:rsidRDefault="00B452D4" w:rsidP="0090501A">
      <w:pPr>
        <w:pStyle w:val="Corpsdetexte2"/>
        <w:ind w:left="360"/>
        <w:rPr>
          <w:rFonts w:cs="Arial"/>
          <w:color w:val="000000"/>
          <w:lang w:val="fr-CA"/>
        </w:rPr>
      </w:pPr>
      <w:r>
        <w:rPr>
          <w:rFonts w:cs="Arial"/>
          <w:color w:val="000000"/>
          <w:lang w:val="fr-CA"/>
        </w:rPr>
        <w:t>Les bienfaiteurs sont les personnes ayant fait un don de 100</w:t>
      </w:r>
      <w:r w:rsidR="008140D6">
        <w:rPr>
          <w:rFonts w:cs="Arial"/>
          <w:color w:val="000000"/>
          <w:lang w:val="fr-CA"/>
        </w:rPr>
        <w:t> </w:t>
      </w:r>
      <w:r>
        <w:rPr>
          <w:rFonts w:cs="Arial"/>
          <w:color w:val="000000"/>
          <w:lang w:val="fr-CA"/>
        </w:rPr>
        <w:t xml:space="preserve">$ et plus. </w:t>
      </w:r>
      <w:r w:rsidRPr="00516C15">
        <w:rPr>
          <w:rFonts w:cs="Arial"/>
          <w:color w:val="000000"/>
          <w:lang w:val="fr-CA"/>
        </w:rPr>
        <w:t>Dans la catégorie «</w:t>
      </w:r>
      <w:r w:rsidR="008140D6">
        <w:rPr>
          <w:rFonts w:cs="Arial"/>
          <w:color w:val="000000"/>
          <w:lang w:val="fr-CA"/>
        </w:rPr>
        <w:t> </w:t>
      </w:r>
      <w:r w:rsidRPr="00516C15">
        <w:rPr>
          <w:rFonts w:cs="Arial"/>
          <w:color w:val="000000"/>
          <w:lang w:val="fr-CA"/>
        </w:rPr>
        <w:t>membres bienfaiteurs</w:t>
      </w:r>
      <w:r w:rsidR="008140D6">
        <w:rPr>
          <w:rFonts w:cs="Arial"/>
          <w:color w:val="000000"/>
          <w:lang w:val="fr-CA"/>
        </w:rPr>
        <w:t> </w:t>
      </w:r>
      <w:r w:rsidR="00545A99">
        <w:rPr>
          <w:rFonts w:cs="Arial"/>
          <w:color w:val="000000"/>
          <w:lang w:val="fr-CA"/>
        </w:rPr>
        <w:t xml:space="preserve">» sont comptabilisées </w:t>
      </w:r>
      <w:r w:rsidR="00C73765">
        <w:rPr>
          <w:rFonts w:cs="Arial"/>
          <w:color w:val="000000"/>
          <w:lang w:val="fr-CA"/>
        </w:rPr>
        <w:t xml:space="preserve">seulement </w:t>
      </w:r>
      <w:r w:rsidR="00545A99">
        <w:rPr>
          <w:rFonts w:cs="Arial"/>
          <w:color w:val="000000"/>
          <w:lang w:val="fr-CA"/>
        </w:rPr>
        <w:t>les personnes qui ne son</w:t>
      </w:r>
      <w:r w:rsidR="009762CF">
        <w:rPr>
          <w:rFonts w:cs="Arial"/>
          <w:color w:val="000000"/>
          <w:lang w:val="fr-CA"/>
        </w:rPr>
        <w:t>t pas inclus</w:t>
      </w:r>
      <w:r w:rsidR="00831268">
        <w:rPr>
          <w:rFonts w:cs="Arial"/>
          <w:color w:val="000000"/>
          <w:lang w:val="fr-CA"/>
        </w:rPr>
        <w:t>es</w:t>
      </w:r>
      <w:r w:rsidR="009762CF">
        <w:rPr>
          <w:rFonts w:cs="Arial"/>
          <w:color w:val="000000"/>
          <w:lang w:val="fr-CA"/>
        </w:rPr>
        <w:t xml:space="preserve"> dans une autre catégorie de membres.</w:t>
      </w:r>
    </w:p>
    <w:p w:rsidR="00167413" w:rsidRDefault="00167413" w:rsidP="0090501A">
      <w:pPr>
        <w:pStyle w:val="Corpsdetexte2"/>
        <w:ind w:left="360"/>
        <w:rPr>
          <w:rFonts w:cs="Arial"/>
          <w:color w:val="000000"/>
          <w:lang w:val="fr-CA"/>
        </w:rPr>
      </w:pPr>
    </w:p>
    <w:p w:rsidR="00167413" w:rsidRDefault="00167413" w:rsidP="0090501A">
      <w:pPr>
        <w:pStyle w:val="Corpsdetexte2"/>
        <w:ind w:left="360"/>
        <w:rPr>
          <w:rFonts w:cs="Arial"/>
          <w:color w:val="000000"/>
          <w:lang w:val="fr-CA"/>
        </w:rPr>
      </w:pPr>
      <w:r>
        <w:rPr>
          <w:rFonts w:cs="Arial"/>
          <w:color w:val="000000"/>
          <w:lang w:val="fr-CA"/>
        </w:rPr>
        <w:t>Malgré la pandémie</w:t>
      </w:r>
      <w:r w:rsidR="001F373B">
        <w:rPr>
          <w:rFonts w:cs="Arial"/>
          <w:color w:val="000000"/>
          <w:lang w:val="fr-CA"/>
        </w:rPr>
        <w:t>,</w:t>
      </w:r>
      <w:r>
        <w:rPr>
          <w:rFonts w:cs="Arial"/>
          <w:color w:val="000000"/>
          <w:lang w:val="fr-CA"/>
        </w:rPr>
        <w:t xml:space="preserve"> le recrutement de nouveaux membres s’est poursuivi.</w:t>
      </w:r>
      <w:r w:rsidR="001C250C">
        <w:rPr>
          <w:rFonts w:cs="Arial"/>
          <w:color w:val="000000"/>
          <w:lang w:val="fr-CA"/>
        </w:rPr>
        <w:t xml:space="preserve"> Nous avons accueilli 24 nouveaux membres.</w:t>
      </w:r>
      <w:r>
        <w:rPr>
          <w:rFonts w:cs="Arial"/>
          <w:color w:val="000000"/>
          <w:lang w:val="fr-CA"/>
        </w:rPr>
        <w:t xml:space="preserve"> Nos activi</w:t>
      </w:r>
      <w:r w:rsidR="001F373B">
        <w:rPr>
          <w:rFonts w:cs="Arial"/>
          <w:color w:val="000000"/>
          <w:lang w:val="fr-CA"/>
        </w:rPr>
        <w:t>tés de promotion ont été efficaces</w:t>
      </w:r>
      <w:r>
        <w:rPr>
          <w:rFonts w:cs="Arial"/>
          <w:color w:val="000000"/>
          <w:lang w:val="fr-CA"/>
        </w:rPr>
        <w:t>.</w:t>
      </w:r>
    </w:p>
    <w:p w:rsidR="00AB703D" w:rsidRDefault="00AB703D" w:rsidP="00EF3FD8">
      <w:pPr>
        <w:pStyle w:val="Corpsdetexte2"/>
        <w:ind w:left="360"/>
        <w:rPr>
          <w:rFonts w:cs="Arial"/>
          <w:color w:val="000000"/>
          <w:lang w:val="fr-CA"/>
        </w:rPr>
      </w:pPr>
    </w:p>
    <w:p w:rsidR="00B00D92" w:rsidRPr="00516C15" w:rsidRDefault="007524BA" w:rsidP="00EF3FD8">
      <w:pPr>
        <w:pStyle w:val="Corpsdetexte2"/>
        <w:ind w:left="360"/>
        <w:rPr>
          <w:rFonts w:cs="Arial"/>
          <w:color w:val="000000"/>
          <w:lang w:val="fr-CA"/>
        </w:rPr>
      </w:pPr>
      <w:r>
        <w:rPr>
          <w:rFonts w:cs="Arial"/>
          <w:color w:val="000000"/>
          <w:lang w:val="fr-CA"/>
        </w:rPr>
        <w:t>Nos organismes membres en 2021-2022</w:t>
      </w:r>
      <w:r w:rsidR="00B00D92" w:rsidRPr="00314B8E">
        <w:rPr>
          <w:rFonts w:cs="Arial"/>
          <w:color w:val="000000"/>
          <w:lang w:val="fr-CA"/>
        </w:rPr>
        <w:t xml:space="preserve"> sont :</w:t>
      </w:r>
    </w:p>
    <w:p w:rsidR="007520A5" w:rsidRDefault="007520A5" w:rsidP="00F50CAE">
      <w:pPr>
        <w:pStyle w:val="Corpsdetexte2"/>
        <w:ind w:left="1080"/>
        <w:rPr>
          <w:rFonts w:cs="Arial"/>
          <w:color w:val="000000"/>
          <w:lang w:val="fr-CA"/>
        </w:rPr>
      </w:pPr>
    </w:p>
    <w:p w:rsidR="00B00D92" w:rsidRPr="00CB07DA" w:rsidRDefault="007520A5" w:rsidP="0047633D">
      <w:pPr>
        <w:pStyle w:val="Corpsdetexte2"/>
        <w:numPr>
          <w:ilvl w:val="0"/>
          <w:numId w:val="24"/>
        </w:numPr>
        <w:jc w:val="left"/>
        <w:rPr>
          <w:rFonts w:cs="Arial"/>
          <w:color w:val="000000"/>
          <w:lang w:val="fr-CA"/>
        </w:rPr>
      </w:pPr>
      <w:r w:rsidRPr="00CB07DA">
        <w:rPr>
          <w:rFonts w:cs="Arial"/>
          <w:color w:val="000000"/>
          <w:lang w:val="fr-CA"/>
        </w:rPr>
        <w:t>Association des personnes avec difficultés visuelles de Manicouagan</w:t>
      </w:r>
      <w:r w:rsidR="00F72068">
        <w:rPr>
          <w:rFonts w:cs="Arial"/>
          <w:color w:val="000000"/>
          <w:lang w:val="fr-CA"/>
        </w:rPr>
        <w:t> </w:t>
      </w:r>
      <w:r w:rsidRPr="00CB07DA">
        <w:rPr>
          <w:rFonts w:cs="Arial"/>
          <w:color w:val="000000"/>
          <w:lang w:val="fr-CA"/>
        </w:rPr>
        <w:t>;</w:t>
      </w:r>
      <w:r w:rsidR="00F418D8" w:rsidRPr="00CB07DA">
        <w:rPr>
          <w:rFonts w:cs="Arial"/>
          <w:color w:val="000000"/>
          <w:lang w:val="fr-CA"/>
        </w:rPr>
        <w:t xml:space="preserve"> </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Association des personnes handicapées visuelles du Bas-Saint-Laurent</w:t>
      </w:r>
      <w:r w:rsidR="008140D6" w:rsidRPr="00CB07DA">
        <w:rPr>
          <w:rFonts w:cs="Arial"/>
          <w:color w:val="000000"/>
          <w:lang w:val="fr-CA"/>
        </w:rPr>
        <w:t> </w:t>
      </w:r>
      <w:r w:rsidR="00F418D8"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Association des personnes handicapées visuelles de Lanaudière</w:t>
      </w:r>
      <w:r w:rsidR="008140D6" w:rsidRPr="00CB07DA">
        <w:rPr>
          <w:rFonts w:cs="Arial"/>
          <w:color w:val="000000"/>
          <w:lang w:val="fr-CA"/>
        </w:rPr>
        <w:t> </w:t>
      </w:r>
      <w:r w:rsidR="00F418D8" w:rsidRPr="00CB07DA">
        <w:rPr>
          <w:rFonts w:cs="Arial"/>
          <w:color w:val="000000"/>
          <w:lang w:val="fr-CA"/>
        </w:rPr>
        <w:t>;</w:t>
      </w:r>
    </w:p>
    <w:p w:rsidR="007520A5" w:rsidRPr="00CB07DA" w:rsidRDefault="007520A5" w:rsidP="0047633D">
      <w:pPr>
        <w:pStyle w:val="Corpsdetexte2"/>
        <w:numPr>
          <w:ilvl w:val="0"/>
          <w:numId w:val="24"/>
        </w:numPr>
        <w:jc w:val="left"/>
        <w:rPr>
          <w:rFonts w:cs="Arial"/>
          <w:color w:val="000000"/>
          <w:lang w:val="fr-CA"/>
        </w:rPr>
      </w:pPr>
      <w:r w:rsidRPr="00CB07DA">
        <w:rPr>
          <w:rFonts w:cs="Arial"/>
          <w:color w:val="000000"/>
          <w:lang w:val="fr-CA"/>
        </w:rPr>
        <w:t>Association des personnes handicapées visuelles de l’Outaouais</w:t>
      </w:r>
      <w:r w:rsidR="00F72068">
        <w:rPr>
          <w:rFonts w:cs="Arial"/>
          <w:color w:val="000000"/>
          <w:lang w:val="fr-CA"/>
        </w:rPr>
        <w:t> </w:t>
      </w:r>
      <w:r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Association Éducati</w:t>
      </w:r>
      <w:r w:rsidR="003678B6" w:rsidRPr="00CB07DA">
        <w:rPr>
          <w:rFonts w:cs="Arial"/>
          <w:color w:val="000000"/>
          <w:lang w:val="fr-CA"/>
        </w:rPr>
        <w:t>ve et Récréative des Aveugles (r</w:t>
      </w:r>
      <w:r w:rsidRPr="00CB07DA">
        <w:rPr>
          <w:rFonts w:cs="Arial"/>
          <w:color w:val="000000"/>
          <w:lang w:val="fr-CA"/>
        </w:rPr>
        <w:t>égion de la Mauricie et du Centre-du-Québec)</w:t>
      </w:r>
      <w:r w:rsidR="008140D6" w:rsidRPr="00CB07DA">
        <w:rPr>
          <w:rFonts w:cs="Arial"/>
          <w:color w:val="000000"/>
          <w:lang w:val="fr-CA"/>
        </w:rPr>
        <w:t> </w:t>
      </w:r>
      <w:r w:rsidR="00F418D8"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Association sportive des aveugles du Québec</w:t>
      </w:r>
      <w:r w:rsidR="00916816" w:rsidRPr="00CB07DA">
        <w:rPr>
          <w:rFonts w:cs="Arial"/>
          <w:color w:val="000000"/>
          <w:lang w:val="fr-CA"/>
        </w:rPr>
        <w:t xml:space="preserve"> (ASAQ)</w:t>
      </w:r>
      <w:r w:rsidR="008140D6" w:rsidRPr="00CB07DA">
        <w:rPr>
          <w:rFonts w:cs="Arial"/>
          <w:color w:val="000000"/>
          <w:lang w:val="fr-CA"/>
        </w:rPr>
        <w:t> </w:t>
      </w:r>
      <w:r w:rsidR="00F418D8"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CISSS – Abitibi-Témiscamingue (Centre de réadaptation en déficience physique de Rouyn-Noranda)</w:t>
      </w:r>
      <w:r w:rsidR="008140D6" w:rsidRPr="00CB07DA">
        <w:rPr>
          <w:rFonts w:cs="Arial"/>
          <w:color w:val="000000"/>
          <w:lang w:val="fr-CA"/>
        </w:rPr>
        <w:t> </w:t>
      </w:r>
      <w:r w:rsidR="00F418D8" w:rsidRPr="00CB07DA">
        <w:rPr>
          <w:rFonts w:cs="Arial"/>
          <w:color w:val="000000"/>
          <w:lang w:val="fr-CA"/>
        </w:rPr>
        <w:t>;</w:t>
      </w:r>
    </w:p>
    <w:p w:rsidR="00304F5E" w:rsidRPr="00CB07DA" w:rsidRDefault="00304F5E" w:rsidP="0047633D">
      <w:pPr>
        <w:pStyle w:val="Corpsdetexte2"/>
        <w:numPr>
          <w:ilvl w:val="0"/>
          <w:numId w:val="24"/>
        </w:numPr>
        <w:jc w:val="left"/>
        <w:rPr>
          <w:rFonts w:cs="Arial"/>
          <w:color w:val="000000"/>
          <w:lang w:val="fr-CA"/>
        </w:rPr>
      </w:pPr>
      <w:r w:rsidRPr="00CB07DA">
        <w:rPr>
          <w:rFonts w:cs="Arial"/>
          <w:color w:val="000000"/>
          <w:lang w:val="fr-CA"/>
        </w:rPr>
        <w:t>CISSS du Bas-Saint-Laurent (Cent</w:t>
      </w:r>
      <w:r w:rsidR="00E77AC1" w:rsidRPr="00CB07DA">
        <w:rPr>
          <w:rFonts w:cs="Arial"/>
          <w:color w:val="000000"/>
          <w:lang w:val="fr-CA"/>
        </w:rPr>
        <w:t>r</w:t>
      </w:r>
      <w:r w:rsidRPr="00CB07DA">
        <w:rPr>
          <w:rFonts w:cs="Arial"/>
          <w:color w:val="000000"/>
          <w:lang w:val="fr-CA"/>
        </w:rPr>
        <w:t xml:space="preserve">e de réadaptation </w:t>
      </w:r>
      <w:proofErr w:type="spellStart"/>
      <w:r w:rsidRPr="00CB07DA">
        <w:rPr>
          <w:rFonts w:cs="Arial"/>
          <w:color w:val="000000"/>
          <w:lang w:val="fr-CA"/>
        </w:rPr>
        <w:t>L’InterAction</w:t>
      </w:r>
      <w:proofErr w:type="spellEnd"/>
      <w:r w:rsidRPr="00CB07DA">
        <w:rPr>
          <w:rFonts w:cs="Arial"/>
          <w:color w:val="000000"/>
          <w:lang w:val="fr-CA"/>
        </w:rPr>
        <w:t>)</w:t>
      </w:r>
      <w:r w:rsidR="00F72068">
        <w:rPr>
          <w:rFonts w:cs="Arial"/>
          <w:color w:val="000000"/>
          <w:lang w:val="fr-CA"/>
        </w:rPr>
        <w:t> </w:t>
      </w:r>
      <w:r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lastRenderedPageBreak/>
        <w:t>CISSS – Chaudière-Appalaches (Centre de réadaptation en déficience physique de Charny</w:t>
      </w:r>
      <w:r w:rsidR="008140D6" w:rsidRPr="00CB07DA">
        <w:rPr>
          <w:rFonts w:cs="Arial"/>
          <w:color w:val="000000"/>
          <w:lang w:val="fr-CA"/>
        </w:rPr>
        <w:t> </w:t>
      </w:r>
      <w:r w:rsidR="00F418D8" w:rsidRPr="00CB07DA">
        <w:rPr>
          <w:rFonts w:cs="Arial"/>
          <w:color w:val="000000"/>
          <w:lang w:val="fr-CA"/>
        </w:rPr>
        <w:t>;</w:t>
      </w:r>
    </w:p>
    <w:p w:rsidR="00A76488" w:rsidRPr="00CB07DA" w:rsidRDefault="003678B6" w:rsidP="0047633D">
      <w:pPr>
        <w:pStyle w:val="Corpsdetexte2"/>
        <w:numPr>
          <w:ilvl w:val="0"/>
          <w:numId w:val="24"/>
        </w:numPr>
        <w:jc w:val="left"/>
        <w:rPr>
          <w:rFonts w:cs="Arial"/>
          <w:color w:val="000000"/>
          <w:lang w:val="fr-CA"/>
        </w:rPr>
      </w:pPr>
      <w:r w:rsidRPr="00CB07DA">
        <w:rPr>
          <w:rFonts w:cs="Arial"/>
          <w:color w:val="000000"/>
          <w:lang w:val="fr-CA"/>
        </w:rPr>
        <w:t>CIUSSS</w:t>
      </w:r>
      <w:r w:rsidR="008140D6" w:rsidRPr="00CB07DA">
        <w:rPr>
          <w:rFonts w:cs="Arial"/>
          <w:color w:val="000000"/>
          <w:lang w:val="fr-CA"/>
        </w:rPr>
        <w:t xml:space="preserve"> – </w:t>
      </w:r>
      <w:proofErr w:type="spellStart"/>
      <w:r w:rsidRPr="00CB07DA">
        <w:rPr>
          <w:rFonts w:cs="Arial"/>
          <w:color w:val="000000"/>
          <w:lang w:val="fr-CA"/>
        </w:rPr>
        <w:t>Centre-Ouest-de-l’Île-de-Montréal</w:t>
      </w:r>
      <w:proofErr w:type="spellEnd"/>
      <w:r w:rsidR="00A76488" w:rsidRPr="00CB07DA">
        <w:rPr>
          <w:rFonts w:cs="Arial"/>
          <w:color w:val="000000"/>
          <w:lang w:val="fr-CA"/>
        </w:rPr>
        <w:t xml:space="preserve"> (Centre de réadaptation MAB-Mackay</w:t>
      </w:r>
      <w:r w:rsidR="00F25617" w:rsidRPr="00CB07DA">
        <w:rPr>
          <w:rFonts w:cs="Arial"/>
          <w:color w:val="000000"/>
          <w:lang w:val="fr-CA"/>
        </w:rPr>
        <w:t>)</w:t>
      </w:r>
      <w:r w:rsidR="008140D6" w:rsidRPr="00CB07DA">
        <w:rPr>
          <w:rFonts w:cs="Arial"/>
          <w:color w:val="000000"/>
          <w:lang w:val="fr-CA"/>
        </w:rPr>
        <w:t> </w:t>
      </w:r>
      <w:r w:rsidRPr="00CB07DA">
        <w:rPr>
          <w:rFonts w:cs="Arial"/>
          <w:color w:val="000000"/>
          <w:lang w:val="fr-CA"/>
        </w:rPr>
        <w:t>;</w:t>
      </w:r>
      <w:r w:rsidR="00F418D8" w:rsidRPr="00CB07DA">
        <w:rPr>
          <w:rFonts w:cs="Arial"/>
          <w:color w:val="000000"/>
          <w:lang w:val="fr-CA"/>
        </w:rPr>
        <w:t xml:space="preserve"> </w:t>
      </w:r>
    </w:p>
    <w:p w:rsidR="00A76488" w:rsidRPr="00CB07DA" w:rsidRDefault="00A76488" w:rsidP="0047633D">
      <w:pPr>
        <w:pStyle w:val="Corpsdetexte2"/>
        <w:numPr>
          <w:ilvl w:val="0"/>
          <w:numId w:val="24"/>
        </w:numPr>
        <w:jc w:val="left"/>
        <w:rPr>
          <w:rFonts w:cs="Arial"/>
          <w:color w:val="000000"/>
          <w:lang w:val="fr-CA"/>
        </w:rPr>
      </w:pPr>
      <w:r w:rsidRPr="00CB07DA">
        <w:rPr>
          <w:rFonts w:cs="Arial"/>
          <w:color w:val="000000"/>
          <w:lang w:val="fr-CA"/>
        </w:rPr>
        <w:t xml:space="preserve">CIUSSS de l’Estrie </w:t>
      </w:r>
      <w:r w:rsidR="00AD7BD7" w:rsidRPr="00CB07DA">
        <w:rPr>
          <w:rFonts w:cs="Arial"/>
          <w:color w:val="000000"/>
          <w:lang w:val="fr-CA"/>
        </w:rPr>
        <w:t>–</w:t>
      </w:r>
      <w:r w:rsidRPr="00CB07DA">
        <w:rPr>
          <w:rFonts w:cs="Arial"/>
          <w:color w:val="000000"/>
          <w:lang w:val="fr-CA"/>
        </w:rPr>
        <w:t xml:space="preserve"> CHUS (Centre de réadaptation Estrie)</w:t>
      </w:r>
      <w:r w:rsidR="008140D6" w:rsidRPr="00CB07DA">
        <w:rPr>
          <w:rFonts w:cs="Arial"/>
          <w:color w:val="000000"/>
          <w:lang w:val="fr-CA"/>
        </w:rPr>
        <w:t> </w:t>
      </w:r>
      <w:r w:rsidR="003678B6" w:rsidRPr="00CB07DA">
        <w:rPr>
          <w:rFonts w:cs="Arial"/>
          <w:color w:val="000000"/>
          <w:lang w:val="fr-CA"/>
        </w:rPr>
        <w:t>;</w:t>
      </w:r>
    </w:p>
    <w:p w:rsidR="00B00D92" w:rsidRPr="00CB07DA" w:rsidRDefault="00B00D92" w:rsidP="0047633D">
      <w:pPr>
        <w:pStyle w:val="Corpsdetexte2"/>
        <w:numPr>
          <w:ilvl w:val="0"/>
          <w:numId w:val="24"/>
        </w:numPr>
        <w:jc w:val="left"/>
        <w:rPr>
          <w:rFonts w:cs="Arial"/>
          <w:color w:val="000000"/>
          <w:lang w:val="fr-CA"/>
        </w:rPr>
      </w:pPr>
      <w:r w:rsidRPr="00CB07DA">
        <w:rPr>
          <w:rFonts w:cs="Arial"/>
          <w:color w:val="000000"/>
          <w:lang w:val="fr-CA"/>
        </w:rPr>
        <w:t>CIUSSS – Mauricie et Centre-du-Québec (</w:t>
      </w:r>
      <w:r w:rsidR="00A76488" w:rsidRPr="00CB07DA">
        <w:rPr>
          <w:rFonts w:cs="Arial"/>
          <w:color w:val="000000"/>
          <w:lang w:val="fr-CA"/>
        </w:rPr>
        <w:t>Centre de réadaptatio</w:t>
      </w:r>
      <w:r w:rsidR="00F25617" w:rsidRPr="00CB07DA">
        <w:rPr>
          <w:rFonts w:cs="Arial"/>
          <w:color w:val="000000"/>
          <w:lang w:val="fr-CA"/>
        </w:rPr>
        <w:t>n en déficience physique Vachon</w:t>
      </w:r>
      <w:r w:rsidR="00C463B9" w:rsidRPr="00CB07DA">
        <w:rPr>
          <w:rFonts w:cs="Arial"/>
          <w:color w:val="000000"/>
          <w:lang w:val="fr-CA"/>
        </w:rPr>
        <w:t>)</w:t>
      </w:r>
      <w:r w:rsidR="008140D6" w:rsidRPr="00CB07DA">
        <w:rPr>
          <w:rFonts w:cs="Arial"/>
          <w:color w:val="000000"/>
          <w:lang w:val="fr-CA"/>
        </w:rPr>
        <w:t> </w:t>
      </w:r>
      <w:r w:rsidR="003678B6" w:rsidRPr="00CB07DA">
        <w:rPr>
          <w:rFonts w:cs="Arial"/>
          <w:color w:val="000000"/>
          <w:lang w:val="fr-CA"/>
        </w:rPr>
        <w:t>;</w:t>
      </w:r>
    </w:p>
    <w:p w:rsidR="00A76488" w:rsidRPr="00CB07DA" w:rsidRDefault="001A17FC" w:rsidP="0047633D">
      <w:pPr>
        <w:pStyle w:val="Corpsdetexte2"/>
        <w:numPr>
          <w:ilvl w:val="0"/>
          <w:numId w:val="24"/>
        </w:numPr>
        <w:jc w:val="left"/>
        <w:rPr>
          <w:rFonts w:cs="Arial"/>
          <w:color w:val="000000"/>
          <w:lang w:val="fr-CA"/>
        </w:rPr>
      </w:pPr>
      <w:r w:rsidRPr="00CB07DA">
        <w:rPr>
          <w:rFonts w:cs="Arial"/>
          <w:color w:val="000000"/>
          <w:lang w:val="fr-CA"/>
        </w:rPr>
        <w:t>Centre de services</w:t>
      </w:r>
      <w:r w:rsidR="00A76488" w:rsidRPr="00CB07DA">
        <w:rPr>
          <w:rFonts w:cs="Arial"/>
          <w:color w:val="000000"/>
          <w:lang w:val="fr-CA"/>
        </w:rPr>
        <w:t xml:space="preserve"> scolaire de Montréal (École Saint-Enfant-Jésus – Secteur visuel)</w:t>
      </w:r>
      <w:r w:rsidR="008140D6" w:rsidRPr="00CB07DA">
        <w:rPr>
          <w:rFonts w:cs="Arial"/>
          <w:color w:val="000000"/>
          <w:lang w:val="fr-CA"/>
        </w:rPr>
        <w:t> </w:t>
      </w:r>
      <w:r w:rsidR="003678B6" w:rsidRPr="00CB07DA">
        <w:rPr>
          <w:rFonts w:cs="Arial"/>
          <w:color w:val="000000"/>
          <w:lang w:val="fr-CA"/>
        </w:rPr>
        <w:t>;</w:t>
      </w:r>
    </w:p>
    <w:p w:rsidR="00A76488" w:rsidRPr="00CB07DA" w:rsidRDefault="001A17FC" w:rsidP="0047633D">
      <w:pPr>
        <w:pStyle w:val="Corpsdetexte2"/>
        <w:numPr>
          <w:ilvl w:val="0"/>
          <w:numId w:val="24"/>
        </w:numPr>
        <w:jc w:val="left"/>
        <w:rPr>
          <w:rFonts w:cs="Arial"/>
          <w:color w:val="000000"/>
          <w:lang w:val="fr-CA"/>
        </w:rPr>
      </w:pPr>
      <w:r w:rsidRPr="00CB07DA">
        <w:rPr>
          <w:rFonts w:cs="Arial"/>
          <w:color w:val="000000"/>
          <w:lang w:val="fr-CA"/>
        </w:rPr>
        <w:t>Centre de services</w:t>
      </w:r>
      <w:r w:rsidR="00A76488" w:rsidRPr="00CB07DA">
        <w:rPr>
          <w:rFonts w:cs="Arial"/>
          <w:color w:val="000000"/>
          <w:lang w:val="fr-CA"/>
        </w:rPr>
        <w:t xml:space="preserve"> scolaire des Premières-Seigneuries (Service suprarégional de soutien et d’expertise en déficience visuelle)</w:t>
      </w:r>
      <w:r w:rsidR="008140D6" w:rsidRPr="00CB07DA">
        <w:rPr>
          <w:rFonts w:cs="Arial"/>
          <w:color w:val="000000"/>
          <w:lang w:val="fr-CA"/>
        </w:rPr>
        <w:t> </w:t>
      </w:r>
      <w:r w:rsidR="003678B6" w:rsidRPr="00CB07DA">
        <w:rPr>
          <w:rFonts w:cs="Arial"/>
          <w:color w:val="000000"/>
          <w:lang w:val="fr-CA"/>
        </w:rPr>
        <w:t>;</w:t>
      </w:r>
    </w:p>
    <w:p w:rsidR="003678B6" w:rsidRPr="00CB07DA" w:rsidRDefault="001A17FC" w:rsidP="0047633D">
      <w:pPr>
        <w:pStyle w:val="Corpsdetexte2"/>
        <w:numPr>
          <w:ilvl w:val="0"/>
          <w:numId w:val="24"/>
        </w:numPr>
        <w:jc w:val="left"/>
        <w:rPr>
          <w:rFonts w:cs="Arial"/>
          <w:color w:val="000000"/>
          <w:lang w:val="fr-CA"/>
        </w:rPr>
      </w:pPr>
      <w:r w:rsidRPr="00CB07DA">
        <w:rPr>
          <w:rFonts w:cs="Arial"/>
          <w:color w:val="000000"/>
          <w:lang w:val="fr-CA"/>
        </w:rPr>
        <w:t>Centre de services</w:t>
      </w:r>
      <w:r w:rsidR="00A76488" w:rsidRPr="00CB07DA">
        <w:rPr>
          <w:rFonts w:cs="Arial"/>
          <w:color w:val="000000"/>
          <w:lang w:val="fr-CA"/>
        </w:rPr>
        <w:t xml:space="preserve"> scolaire Marie-Victorin (École Jacques-Ouellette – Service suprarégional de soutien et d’e</w:t>
      </w:r>
      <w:r w:rsidR="00F25617" w:rsidRPr="00CB07DA">
        <w:rPr>
          <w:rFonts w:cs="Arial"/>
          <w:color w:val="000000"/>
          <w:lang w:val="fr-CA"/>
        </w:rPr>
        <w:t>xpertise en déficience visuelle</w:t>
      </w:r>
      <w:r w:rsidR="00916816" w:rsidRPr="00CB07DA">
        <w:rPr>
          <w:rFonts w:cs="Arial"/>
          <w:color w:val="000000"/>
          <w:lang w:val="fr-CA"/>
        </w:rPr>
        <w:t xml:space="preserve"> </w:t>
      </w:r>
      <w:r w:rsidR="00C463B9" w:rsidRPr="00CB07DA">
        <w:rPr>
          <w:rFonts w:cs="Arial"/>
          <w:color w:val="000000"/>
          <w:lang w:val="fr-CA"/>
        </w:rPr>
        <w:t>du Québec)</w:t>
      </w:r>
      <w:r w:rsidR="008140D6" w:rsidRPr="00CB07DA">
        <w:rPr>
          <w:rFonts w:cs="Arial"/>
          <w:color w:val="000000"/>
          <w:lang w:val="fr-CA"/>
        </w:rPr>
        <w:t> </w:t>
      </w:r>
      <w:r w:rsidR="003678B6" w:rsidRPr="00CB07DA">
        <w:rPr>
          <w:rFonts w:cs="Arial"/>
          <w:color w:val="000000"/>
          <w:lang w:val="fr-CA"/>
        </w:rPr>
        <w:t>;</w:t>
      </w:r>
    </w:p>
    <w:p w:rsidR="00CB07DA" w:rsidRPr="00CB07DA" w:rsidRDefault="00CB07DA" w:rsidP="0047633D">
      <w:pPr>
        <w:pStyle w:val="Corpsdetexte2"/>
        <w:numPr>
          <w:ilvl w:val="0"/>
          <w:numId w:val="24"/>
        </w:numPr>
        <w:jc w:val="left"/>
        <w:rPr>
          <w:rFonts w:cs="Arial"/>
          <w:color w:val="000000"/>
          <w:lang w:val="fr-CA"/>
        </w:rPr>
      </w:pPr>
      <w:r w:rsidRPr="00CB07DA">
        <w:rPr>
          <w:rFonts w:cs="Arial"/>
          <w:color w:val="000000"/>
          <w:lang w:val="fr-CA"/>
        </w:rPr>
        <w:t>Département d’ophtalmologie de l’Université de Montréal</w:t>
      </w:r>
    </w:p>
    <w:p w:rsidR="00A76488" w:rsidRPr="00CB07DA" w:rsidRDefault="00A76488" w:rsidP="0047633D">
      <w:pPr>
        <w:pStyle w:val="Corpsdetexte2"/>
        <w:numPr>
          <w:ilvl w:val="0"/>
          <w:numId w:val="24"/>
        </w:numPr>
        <w:jc w:val="left"/>
        <w:rPr>
          <w:rFonts w:cs="Arial"/>
          <w:color w:val="000000"/>
          <w:lang w:val="fr-CA"/>
        </w:rPr>
      </w:pPr>
      <w:r w:rsidRPr="00CB07DA">
        <w:rPr>
          <w:rFonts w:cs="Arial"/>
          <w:color w:val="000000"/>
          <w:lang w:val="fr-CA"/>
        </w:rPr>
        <w:t xml:space="preserve">Fondation </w:t>
      </w:r>
      <w:proofErr w:type="spellStart"/>
      <w:r w:rsidRPr="00CB07DA">
        <w:rPr>
          <w:rFonts w:cs="Arial"/>
          <w:color w:val="000000"/>
          <w:lang w:val="fr-CA"/>
        </w:rPr>
        <w:t>Caecitas</w:t>
      </w:r>
      <w:proofErr w:type="spellEnd"/>
      <w:r w:rsidR="008140D6" w:rsidRPr="00CB07DA">
        <w:rPr>
          <w:rFonts w:cs="Arial"/>
          <w:color w:val="000000"/>
          <w:lang w:val="fr-CA"/>
        </w:rPr>
        <w:t> </w:t>
      </w:r>
      <w:r w:rsidR="003678B6" w:rsidRPr="00CB07DA">
        <w:rPr>
          <w:rFonts w:cs="Arial"/>
          <w:color w:val="000000"/>
          <w:lang w:val="fr-CA"/>
        </w:rPr>
        <w:t>;</w:t>
      </w:r>
    </w:p>
    <w:p w:rsidR="00F50CAE" w:rsidRPr="00CB07DA" w:rsidRDefault="00F50CAE" w:rsidP="0047633D">
      <w:pPr>
        <w:pStyle w:val="Corpsdetexte2"/>
        <w:numPr>
          <w:ilvl w:val="0"/>
          <w:numId w:val="24"/>
        </w:numPr>
        <w:rPr>
          <w:rFonts w:cs="Arial"/>
          <w:color w:val="000000"/>
          <w:lang w:val="fr-CA"/>
        </w:rPr>
      </w:pPr>
      <w:r w:rsidRPr="00CB07DA">
        <w:rPr>
          <w:rFonts w:cs="Arial"/>
          <w:color w:val="000000"/>
          <w:lang w:val="fr-CA"/>
        </w:rPr>
        <w:t>Fondation Cypihot-Ouellet</w:t>
      </w:r>
      <w:r w:rsidR="00E77AC1" w:rsidRPr="00CB07DA">
        <w:rPr>
          <w:rFonts w:cs="Arial"/>
          <w:color w:val="000000"/>
          <w:lang w:val="fr-CA"/>
        </w:rPr>
        <w:t>t</w:t>
      </w:r>
      <w:r w:rsidRPr="00CB07DA">
        <w:rPr>
          <w:rFonts w:cs="Arial"/>
          <w:color w:val="000000"/>
          <w:lang w:val="fr-CA"/>
        </w:rPr>
        <w:t>e</w:t>
      </w:r>
      <w:r w:rsidR="00916816" w:rsidRPr="00CB07DA">
        <w:rPr>
          <w:rFonts w:cs="Arial"/>
          <w:color w:val="000000"/>
          <w:lang w:val="fr-CA"/>
        </w:rPr>
        <w:t xml:space="preserve"> (FCO)</w:t>
      </w:r>
      <w:r w:rsidR="00F72068">
        <w:rPr>
          <w:rFonts w:cs="Arial"/>
          <w:color w:val="000000"/>
          <w:lang w:val="fr-CA"/>
        </w:rPr>
        <w:t> </w:t>
      </w:r>
      <w:r w:rsidRPr="00CB07DA">
        <w:rPr>
          <w:rFonts w:cs="Arial"/>
          <w:color w:val="000000"/>
          <w:lang w:val="fr-CA"/>
        </w:rPr>
        <w:t>;</w:t>
      </w:r>
    </w:p>
    <w:p w:rsidR="00A76488" w:rsidRPr="00CB07DA" w:rsidRDefault="00A76488" w:rsidP="0047633D">
      <w:pPr>
        <w:pStyle w:val="Corpsdetexte2"/>
        <w:numPr>
          <w:ilvl w:val="0"/>
          <w:numId w:val="24"/>
        </w:numPr>
        <w:rPr>
          <w:rFonts w:cs="Arial"/>
          <w:color w:val="000000"/>
          <w:lang w:val="fr-CA"/>
        </w:rPr>
      </w:pPr>
      <w:r w:rsidRPr="00CB07DA">
        <w:rPr>
          <w:rFonts w:cs="Arial"/>
          <w:color w:val="000000"/>
          <w:lang w:val="fr-CA"/>
        </w:rPr>
        <w:t>Fondation des Aveugles du Québec (Service des loisirs)</w:t>
      </w:r>
      <w:r w:rsidR="008140D6" w:rsidRPr="00CB07DA">
        <w:rPr>
          <w:rFonts w:cs="Arial"/>
          <w:color w:val="000000"/>
          <w:lang w:val="fr-CA"/>
        </w:rPr>
        <w:t> </w:t>
      </w:r>
      <w:r w:rsidR="003678B6" w:rsidRPr="00CB07DA">
        <w:rPr>
          <w:rFonts w:cs="Arial"/>
          <w:color w:val="000000"/>
          <w:lang w:val="fr-CA"/>
        </w:rPr>
        <w:t>;</w:t>
      </w:r>
    </w:p>
    <w:p w:rsidR="00A76488" w:rsidRPr="00CB07DA" w:rsidRDefault="00A76488" w:rsidP="0047633D">
      <w:pPr>
        <w:pStyle w:val="Corpsdetexte2"/>
        <w:numPr>
          <w:ilvl w:val="0"/>
          <w:numId w:val="24"/>
        </w:numPr>
        <w:rPr>
          <w:rFonts w:cs="Arial"/>
          <w:color w:val="000000"/>
          <w:lang w:val="fr-CA"/>
        </w:rPr>
      </w:pPr>
      <w:r w:rsidRPr="00CB07DA">
        <w:rPr>
          <w:rFonts w:cs="Arial"/>
          <w:color w:val="000000"/>
          <w:lang w:val="fr-CA"/>
        </w:rPr>
        <w:t>Fondation INCA</w:t>
      </w:r>
      <w:r w:rsidR="008140D6" w:rsidRPr="00CB07DA">
        <w:rPr>
          <w:rFonts w:cs="Arial"/>
          <w:color w:val="000000"/>
          <w:lang w:val="fr-CA"/>
        </w:rPr>
        <w:t> </w:t>
      </w:r>
      <w:r w:rsidR="003678B6" w:rsidRPr="00CB07DA">
        <w:rPr>
          <w:rFonts w:cs="Arial"/>
          <w:color w:val="000000"/>
          <w:lang w:val="fr-CA"/>
        </w:rPr>
        <w:t>;</w:t>
      </w:r>
    </w:p>
    <w:p w:rsidR="00A76488" w:rsidRPr="00CB07DA" w:rsidRDefault="003678B6" w:rsidP="0047633D">
      <w:pPr>
        <w:pStyle w:val="Corpsdetexte2"/>
        <w:numPr>
          <w:ilvl w:val="0"/>
          <w:numId w:val="24"/>
        </w:numPr>
        <w:rPr>
          <w:rFonts w:cs="Arial"/>
          <w:color w:val="000000"/>
          <w:lang w:val="fr-CA"/>
        </w:rPr>
      </w:pPr>
      <w:r w:rsidRPr="00CB07DA">
        <w:rPr>
          <w:rFonts w:cs="Arial"/>
          <w:color w:val="000000"/>
          <w:lang w:val="fr-CA"/>
        </w:rPr>
        <w:t xml:space="preserve">Par 4 sens </w:t>
      </w:r>
      <w:r w:rsidR="009C2CE9" w:rsidRPr="00CB07DA">
        <w:rPr>
          <w:rFonts w:cs="Arial"/>
          <w:color w:val="000000"/>
          <w:lang w:val="fr-CA"/>
        </w:rPr>
        <w:t>Inc.</w:t>
      </w:r>
      <w:r w:rsidR="00F72068">
        <w:rPr>
          <w:rFonts w:cs="Arial"/>
          <w:color w:val="000000"/>
          <w:lang w:val="fr-CA"/>
        </w:rPr>
        <w:t> </w:t>
      </w:r>
      <w:r w:rsidRPr="00CB07DA">
        <w:rPr>
          <w:rFonts w:cs="Arial"/>
          <w:color w:val="000000"/>
          <w:lang w:val="fr-CA"/>
        </w:rPr>
        <w:t>;</w:t>
      </w:r>
      <w:r w:rsidR="001A29A5" w:rsidRPr="00CB07DA">
        <w:rPr>
          <w:rFonts w:cs="Arial"/>
          <w:color w:val="000000"/>
          <w:lang w:val="fr-CA"/>
        </w:rPr>
        <w:t xml:space="preserve"> </w:t>
      </w:r>
    </w:p>
    <w:p w:rsidR="00A76488" w:rsidRPr="00CB07DA" w:rsidRDefault="00A76488" w:rsidP="0047633D">
      <w:pPr>
        <w:pStyle w:val="Corpsdetexte2"/>
        <w:numPr>
          <w:ilvl w:val="0"/>
          <w:numId w:val="24"/>
        </w:numPr>
        <w:rPr>
          <w:rFonts w:cs="Arial"/>
          <w:color w:val="000000"/>
          <w:lang w:val="fr-CA"/>
        </w:rPr>
      </w:pPr>
      <w:r w:rsidRPr="00CB07DA">
        <w:rPr>
          <w:rFonts w:cs="Arial"/>
          <w:color w:val="000000"/>
          <w:lang w:val="fr-CA"/>
        </w:rPr>
        <w:t>Prothèse oculaire de Montréal</w:t>
      </w:r>
      <w:r w:rsidR="00F50CAE" w:rsidRPr="00CB07DA">
        <w:rPr>
          <w:rFonts w:cs="Arial"/>
          <w:color w:val="000000"/>
          <w:lang w:val="fr-CA"/>
        </w:rPr>
        <w:t xml:space="preserve"> </w:t>
      </w:r>
      <w:r w:rsidR="009C2CE9" w:rsidRPr="00CB07DA">
        <w:rPr>
          <w:rFonts w:cs="Arial"/>
          <w:color w:val="000000"/>
          <w:lang w:val="fr-CA"/>
        </w:rPr>
        <w:t>Inc.</w:t>
      </w:r>
    </w:p>
    <w:p w:rsidR="0087654E" w:rsidRDefault="0087654E" w:rsidP="000F210C">
      <w:pPr>
        <w:pStyle w:val="Corpsdetexte2"/>
        <w:rPr>
          <w:rFonts w:cs="Arial"/>
          <w:color w:val="000000"/>
          <w:lang w:val="fr-CA"/>
        </w:rPr>
      </w:pPr>
    </w:p>
    <w:p w:rsidR="000F210C" w:rsidRPr="00C37396" w:rsidRDefault="000F210C" w:rsidP="000F210C">
      <w:pPr>
        <w:pStyle w:val="Corpsdetexte2"/>
        <w:rPr>
          <w:rFonts w:cs="Arial"/>
          <w:color w:val="000000"/>
          <w:lang w:val="fr-CA"/>
        </w:rPr>
      </w:pPr>
    </w:p>
    <w:p w:rsidR="000F210C" w:rsidRPr="005F291B" w:rsidRDefault="000F210C" w:rsidP="0047633D">
      <w:pPr>
        <w:pStyle w:val="Corpsdetexte2"/>
        <w:numPr>
          <w:ilvl w:val="0"/>
          <w:numId w:val="9"/>
        </w:numPr>
        <w:rPr>
          <w:rFonts w:cs="Arial"/>
          <w:b/>
          <w:bCs/>
          <w:smallCaps/>
          <w:sz w:val="28"/>
          <w:szCs w:val="28"/>
        </w:rPr>
      </w:pPr>
      <w:r w:rsidRPr="005F291B">
        <w:rPr>
          <w:rFonts w:cs="Arial"/>
          <w:b/>
          <w:bCs/>
          <w:smallCaps/>
          <w:sz w:val="28"/>
          <w:szCs w:val="28"/>
        </w:rPr>
        <w:t>Le conseil d’administration et ses comités</w:t>
      </w:r>
    </w:p>
    <w:p w:rsidR="000F210C" w:rsidRPr="00516C15" w:rsidRDefault="000F210C" w:rsidP="000F210C">
      <w:pPr>
        <w:pStyle w:val="Corpsdetexte2"/>
        <w:rPr>
          <w:rFonts w:cs="Arial"/>
          <w:lang w:val="fr-CA"/>
        </w:rPr>
      </w:pPr>
    </w:p>
    <w:p w:rsidR="00AB703D" w:rsidRDefault="000F210C" w:rsidP="00997CF7">
      <w:pPr>
        <w:pStyle w:val="Corpsdetexte2"/>
        <w:ind w:left="360"/>
        <w:rPr>
          <w:rFonts w:cs="Arial"/>
          <w:lang w:val="fr-CA"/>
        </w:rPr>
      </w:pPr>
      <w:r w:rsidRPr="00516C15">
        <w:rPr>
          <w:rFonts w:cs="Arial"/>
        </w:rPr>
        <w:t xml:space="preserve">Le mandat des administrateurs élus </w:t>
      </w:r>
      <w:r w:rsidRPr="00516C15">
        <w:rPr>
          <w:rFonts w:cs="Arial"/>
          <w:lang w:val="fr-CA"/>
        </w:rPr>
        <w:t>est</w:t>
      </w:r>
      <w:r w:rsidRPr="00516C15">
        <w:rPr>
          <w:rFonts w:cs="Arial"/>
        </w:rPr>
        <w:t xml:space="preserve"> de 2 ans et il y a alternance dans la fin d</w:t>
      </w:r>
      <w:r w:rsidRPr="00516C15">
        <w:rPr>
          <w:rFonts w:cs="Arial"/>
          <w:lang w:val="fr-CA"/>
        </w:rPr>
        <w:t>u</w:t>
      </w:r>
      <w:r w:rsidRPr="00516C15">
        <w:rPr>
          <w:rFonts w:cs="Arial"/>
        </w:rPr>
        <w:t xml:space="preserve"> mandat</w:t>
      </w:r>
      <w:r w:rsidR="008140D6">
        <w:rPr>
          <w:rFonts w:cs="Arial"/>
        </w:rPr>
        <w:t> </w:t>
      </w:r>
      <w:r w:rsidRPr="00516C15">
        <w:rPr>
          <w:rFonts w:cs="Arial"/>
        </w:rPr>
        <w:t>; 5 membres pour les années paires et 4 membres pour les années impaires.</w:t>
      </w:r>
      <w:r w:rsidRPr="00516C15">
        <w:rPr>
          <w:rFonts w:cs="Arial"/>
          <w:lang w:val="fr-CA"/>
        </w:rPr>
        <w:t xml:space="preserve"> </w:t>
      </w:r>
      <w:r w:rsidRPr="00516C15">
        <w:rPr>
          <w:rFonts w:cs="Arial"/>
        </w:rPr>
        <w:t>Les administrateurs externes sont</w:t>
      </w:r>
      <w:r w:rsidR="00CE5D1D" w:rsidRPr="00516C15">
        <w:rPr>
          <w:rFonts w:cs="Arial"/>
          <w:lang w:val="fr-CA"/>
        </w:rPr>
        <w:t xml:space="preserve"> issus du milieu de la déficience visuelle et</w:t>
      </w:r>
      <w:r w:rsidRPr="00516C15">
        <w:rPr>
          <w:rFonts w:cs="Arial"/>
        </w:rPr>
        <w:t xml:space="preserve"> nommés par le conseil</w:t>
      </w:r>
      <w:r w:rsidR="00CE5D1D" w:rsidRPr="00516C15">
        <w:rPr>
          <w:rFonts w:cs="Arial"/>
          <w:lang w:val="fr-CA"/>
        </w:rPr>
        <w:t>.</w:t>
      </w:r>
      <w:r w:rsidR="009762CF">
        <w:rPr>
          <w:rFonts w:cs="Arial"/>
        </w:rPr>
        <w:t xml:space="preserve"> </w:t>
      </w:r>
      <w:r w:rsidR="00CE5D1D" w:rsidRPr="00516C15">
        <w:rPr>
          <w:rFonts w:cs="Arial"/>
        </w:rPr>
        <w:t>L</w:t>
      </w:r>
      <w:r w:rsidR="00CE5D1D" w:rsidRPr="00516C15">
        <w:rPr>
          <w:rFonts w:cs="Arial"/>
          <w:lang w:val="fr-CA"/>
        </w:rPr>
        <w:t>eur</w:t>
      </w:r>
      <w:r w:rsidRPr="00516C15">
        <w:rPr>
          <w:rFonts w:cs="Arial"/>
        </w:rPr>
        <w:t xml:space="preserve"> mandat </w:t>
      </w:r>
      <w:r w:rsidRPr="00516C15">
        <w:rPr>
          <w:rFonts w:cs="Arial"/>
          <w:lang w:val="fr-CA"/>
        </w:rPr>
        <w:t>est</w:t>
      </w:r>
      <w:r w:rsidR="009762CF">
        <w:rPr>
          <w:rFonts w:cs="Arial"/>
        </w:rPr>
        <w:t xml:space="preserve"> </w:t>
      </w:r>
      <w:r w:rsidR="008D40F0">
        <w:rPr>
          <w:rFonts w:cs="Arial"/>
        </w:rPr>
        <w:t>renouvelable</w:t>
      </w:r>
      <w:r w:rsidR="0050330A">
        <w:rPr>
          <w:rFonts w:cs="Arial"/>
        </w:rPr>
        <w:t xml:space="preserve"> </w:t>
      </w:r>
      <w:r w:rsidR="009762CF">
        <w:rPr>
          <w:rFonts w:cs="Arial"/>
          <w:lang w:val="fr-CA"/>
        </w:rPr>
        <w:t>chaque année.</w:t>
      </w:r>
      <w:r w:rsidRPr="00516C15">
        <w:rPr>
          <w:rFonts w:cs="Arial"/>
        </w:rPr>
        <w:t xml:space="preserve"> </w:t>
      </w:r>
      <w:r w:rsidR="00416856" w:rsidRPr="00516C15">
        <w:rPr>
          <w:rFonts w:cs="Arial"/>
          <w:lang w:val="fr-CA"/>
        </w:rPr>
        <w:t>Le conseil d’administration se compose de 11 administrateurs</w:t>
      </w:r>
      <w:r w:rsidR="00353787">
        <w:rPr>
          <w:rFonts w:cs="Arial"/>
          <w:lang w:val="fr-CA"/>
        </w:rPr>
        <w:t>,</w:t>
      </w:r>
      <w:r w:rsidR="00416856" w:rsidRPr="00516C15">
        <w:rPr>
          <w:rFonts w:cs="Arial"/>
          <w:lang w:val="fr-CA"/>
        </w:rPr>
        <w:t xml:space="preserve"> dont 9 élus</w:t>
      </w:r>
      <w:r w:rsidR="00353787">
        <w:rPr>
          <w:rFonts w:cs="Arial"/>
          <w:lang w:val="fr-CA"/>
        </w:rPr>
        <w:t>,</w:t>
      </w:r>
      <w:r w:rsidR="00416856" w:rsidRPr="00516C15">
        <w:rPr>
          <w:rFonts w:cs="Arial"/>
          <w:lang w:val="fr-CA"/>
        </w:rPr>
        <w:t xml:space="preserve"> lors de l’assemblée générale an</w:t>
      </w:r>
      <w:r w:rsidR="003678B6">
        <w:rPr>
          <w:rFonts w:cs="Arial"/>
          <w:lang w:val="fr-CA"/>
        </w:rPr>
        <w:t>nuelle parmi les membres actifs.</w:t>
      </w:r>
      <w:r w:rsidR="00416856" w:rsidRPr="00516C15">
        <w:rPr>
          <w:rFonts w:cs="Arial"/>
          <w:lang w:val="fr-CA"/>
        </w:rPr>
        <w:t xml:space="preserve"> </w:t>
      </w:r>
      <w:r w:rsidR="003678B6">
        <w:rPr>
          <w:rFonts w:cs="Arial"/>
          <w:lang w:val="fr-CA"/>
        </w:rPr>
        <w:t xml:space="preserve">Les administrateurs élus doivent provenir d’au moins 4 régions </w:t>
      </w:r>
      <w:r w:rsidR="00BA0491">
        <w:rPr>
          <w:rFonts w:cs="Arial"/>
          <w:lang w:val="fr-CA"/>
        </w:rPr>
        <w:t xml:space="preserve">administratives </w:t>
      </w:r>
      <w:r w:rsidR="003678B6">
        <w:rPr>
          <w:rFonts w:cs="Arial"/>
          <w:lang w:val="fr-CA"/>
        </w:rPr>
        <w:t xml:space="preserve">différentes. </w:t>
      </w:r>
      <w:r w:rsidR="004058CB">
        <w:rPr>
          <w:rFonts w:cs="Arial"/>
          <w:lang w:val="fr-CA"/>
        </w:rPr>
        <w:t>Parmi les élus, c</w:t>
      </w:r>
      <w:r w:rsidR="00CE5D1D" w:rsidRPr="00516C15">
        <w:rPr>
          <w:rFonts w:cs="Arial"/>
          <w:lang w:val="fr-CA"/>
        </w:rPr>
        <w:t>eux dont le</w:t>
      </w:r>
      <w:r w:rsidR="00112EDC">
        <w:rPr>
          <w:rFonts w:cs="Arial"/>
          <w:lang w:val="fr-CA"/>
        </w:rPr>
        <w:t xml:space="preserve"> mandat vient à échéance en 2022</w:t>
      </w:r>
      <w:r w:rsidR="00CE5D1D" w:rsidRPr="00516C15">
        <w:rPr>
          <w:rFonts w:cs="Arial"/>
          <w:lang w:val="fr-CA"/>
        </w:rPr>
        <w:t xml:space="preserve"> sont identifiés par un astérisque.</w:t>
      </w:r>
    </w:p>
    <w:p w:rsidR="00F26F9D" w:rsidRDefault="00F26F9D"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Default="00EC7E95" w:rsidP="00997CF7">
      <w:pPr>
        <w:pStyle w:val="Corpsdetexte2"/>
        <w:ind w:left="360"/>
        <w:rPr>
          <w:rFonts w:cs="Arial"/>
          <w:lang w:val="fr-CA"/>
        </w:rPr>
      </w:pPr>
    </w:p>
    <w:p w:rsidR="00EC7E95" w:rsidRPr="00997CF7" w:rsidRDefault="00EC7E95" w:rsidP="00997CF7">
      <w:pPr>
        <w:pStyle w:val="Corpsdetexte2"/>
        <w:ind w:left="360"/>
        <w:rPr>
          <w:rFonts w:cs="Arial"/>
          <w:lang w:val="fr-CA"/>
        </w:rPr>
      </w:pPr>
    </w:p>
    <w:p w:rsidR="006D5514" w:rsidRDefault="006D5514" w:rsidP="00EF3296">
      <w:pPr>
        <w:pStyle w:val="Corpsdetexte2"/>
        <w:jc w:val="center"/>
        <w:rPr>
          <w:b/>
          <w:bCs/>
          <w:caps/>
        </w:rPr>
      </w:pPr>
    </w:p>
    <w:p w:rsidR="00EF3296" w:rsidRDefault="00C95D04" w:rsidP="00EC7E95">
      <w:pPr>
        <w:pStyle w:val="Corpsdetexte2"/>
        <w:jc w:val="left"/>
        <w:rPr>
          <w:b/>
          <w:bCs/>
          <w:caps/>
        </w:rPr>
      </w:pPr>
      <w:r>
        <w:rPr>
          <w:b/>
          <w:bCs/>
          <w:caps/>
        </w:rPr>
        <w:lastRenderedPageBreak/>
        <w:t>TABLEAU 2</w:t>
      </w:r>
      <w:r w:rsidR="00CD4E6F">
        <w:rPr>
          <w:b/>
          <w:bCs/>
          <w:caps/>
        </w:rPr>
        <w:t xml:space="preserve"> — Les membres du CA 2021</w:t>
      </w:r>
      <w:r w:rsidR="00EF3296">
        <w:rPr>
          <w:b/>
          <w:bCs/>
          <w:caps/>
        </w:rPr>
        <w:t>-</w:t>
      </w:r>
      <w:r w:rsidR="00EF3296">
        <w:rPr>
          <w:b/>
          <w:bCs/>
          <w:caps/>
          <w:lang w:val="fr-CA"/>
        </w:rPr>
        <w:t>2</w:t>
      </w:r>
      <w:r w:rsidR="00CD4E6F">
        <w:rPr>
          <w:b/>
          <w:bCs/>
          <w:caps/>
        </w:rPr>
        <w:t>022</w:t>
      </w:r>
    </w:p>
    <w:p w:rsidR="00A57DA9" w:rsidRDefault="00A57DA9" w:rsidP="00EF3296">
      <w:pPr>
        <w:pStyle w:val="Corpsdetexte2"/>
        <w:jc w:val="center"/>
        <w:rPr>
          <w:b/>
          <w:bCs/>
          <w:caps/>
          <w:lang w:val="fr-CA"/>
        </w:rPr>
      </w:pPr>
    </w:p>
    <w:tbl>
      <w:tblPr>
        <w:tblStyle w:val="Grilledutableau"/>
        <w:tblW w:w="9950" w:type="dxa"/>
        <w:tblInd w:w="-572" w:type="dxa"/>
        <w:tblLook w:val="04A0" w:firstRow="1" w:lastRow="0" w:firstColumn="1" w:lastColumn="0" w:noHBand="0" w:noVBand="1"/>
      </w:tblPr>
      <w:tblGrid>
        <w:gridCol w:w="2687"/>
        <w:gridCol w:w="2552"/>
        <w:gridCol w:w="3017"/>
        <w:gridCol w:w="1694"/>
      </w:tblGrid>
      <w:tr w:rsidR="00114D2E" w:rsidRPr="00114D2E" w:rsidTr="00114D2E">
        <w:tc>
          <w:tcPr>
            <w:tcW w:w="2687" w:type="dxa"/>
            <w:shd w:val="clear" w:color="auto" w:fill="DEEAF6" w:themeFill="accent5" w:themeFillTint="33"/>
          </w:tcPr>
          <w:p w:rsidR="00A57DA9" w:rsidRPr="0095173B" w:rsidRDefault="00A57DA9" w:rsidP="00A57DA9">
            <w:pPr>
              <w:pStyle w:val="Corpsdetexte2"/>
              <w:jc w:val="center"/>
              <w:rPr>
                <w:rFonts w:cs="Arial"/>
                <w:b/>
                <w:caps/>
                <w:sz w:val="22"/>
                <w:szCs w:val="22"/>
                <w:lang w:val="fr-FR"/>
              </w:rPr>
            </w:pPr>
            <w:r w:rsidRPr="0095173B">
              <w:rPr>
                <w:rFonts w:cs="Arial"/>
                <w:b/>
                <w:caps/>
                <w:sz w:val="22"/>
                <w:szCs w:val="22"/>
                <w:lang w:val="fr-FR"/>
              </w:rPr>
              <w:t>Nom</w:t>
            </w:r>
          </w:p>
        </w:tc>
        <w:tc>
          <w:tcPr>
            <w:tcW w:w="2552" w:type="dxa"/>
            <w:shd w:val="clear" w:color="auto" w:fill="DEEAF6" w:themeFill="accent5" w:themeFillTint="33"/>
          </w:tcPr>
          <w:p w:rsidR="00A57DA9" w:rsidRPr="0095173B" w:rsidRDefault="00A57DA9" w:rsidP="00A57DA9">
            <w:pPr>
              <w:pStyle w:val="Corpsdetexte2"/>
              <w:jc w:val="center"/>
              <w:rPr>
                <w:rFonts w:cs="Arial"/>
                <w:b/>
                <w:caps/>
                <w:sz w:val="22"/>
                <w:szCs w:val="22"/>
                <w:lang w:val="fr-FR"/>
              </w:rPr>
            </w:pPr>
            <w:r w:rsidRPr="0095173B">
              <w:rPr>
                <w:rFonts w:cs="Arial"/>
                <w:b/>
                <w:caps/>
                <w:sz w:val="22"/>
                <w:szCs w:val="22"/>
                <w:lang w:val="fr-FR"/>
              </w:rPr>
              <w:t>Fonction</w:t>
            </w:r>
          </w:p>
        </w:tc>
        <w:tc>
          <w:tcPr>
            <w:tcW w:w="3017" w:type="dxa"/>
            <w:shd w:val="clear" w:color="auto" w:fill="DEEAF6" w:themeFill="accent5" w:themeFillTint="33"/>
          </w:tcPr>
          <w:p w:rsidR="00A57DA9" w:rsidRPr="0095173B" w:rsidRDefault="00A57DA9" w:rsidP="00A57DA9">
            <w:pPr>
              <w:pStyle w:val="Corpsdetexte2"/>
              <w:jc w:val="center"/>
              <w:rPr>
                <w:rFonts w:cs="Arial"/>
                <w:b/>
                <w:caps/>
                <w:sz w:val="22"/>
                <w:szCs w:val="22"/>
                <w:lang w:val="fr-FR"/>
              </w:rPr>
            </w:pPr>
            <w:r w:rsidRPr="0095173B">
              <w:rPr>
                <w:rFonts w:cs="Arial"/>
                <w:b/>
                <w:caps/>
                <w:sz w:val="22"/>
                <w:szCs w:val="22"/>
                <w:lang w:val="fr-FR"/>
              </w:rPr>
              <w:t>RÉgion</w:t>
            </w:r>
          </w:p>
        </w:tc>
        <w:tc>
          <w:tcPr>
            <w:tcW w:w="1694" w:type="dxa"/>
            <w:shd w:val="clear" w:color="auto" w:fill="DEEAF6" w:themeFill="accent5" w:themeFillTint="33"/>
          </w:tcPr>
          <w:p w:rsidR="00A57DA9" w:rsidRPr="0095173B" w:rsidRDefault="00A57DA9" w:rsidP="00A57DA9">
            <w:pPr>
              <w:pStyle w:val="Corpsdetexte2"/>
              <w:jc w:val="center"/>
              <w:rPr>
                <w:rFonts w:cs="Arial"/>
                <w:b/>
                <w:caps/>
                <w:sz w:val="22"/>
                <w:szCs w:val="22"/>
                <w:lang w:val="fr-FR"/>
              </w:rPr>
            </w:pPr>
            <w:r w:rsidRPr="0095173B">
              <w:rPr>
                <w:rFonts w:cs="Arial"/>
                <w:b/>
                <w:caps/>
                <w:sz w:val="22"/>
                <w:szCs w:val="22"/>
                <w:lang w:val="fr-FR"/>
              </w:rPr>
              <w:t>AnciennetÉ</w:t>
            </w:r>
          </w:p>
        </w:tc>
      </w:tr>
      <w:tr w:rsidR="00112EDC" w:rsidRPr="00114D2E" w:rsidTr="00114D2E">
        <w:tc>
          <w:tcPr>
            <w:tcW w:w="2687"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*François Robichaud</w:t>
            </w:r>
          </w:p>
        </w:tc>
        <w:tc>
          <w:tcPr>
            <w:tcW w:w="2552"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Président</w:t>
            </w:r>
          </w:p>
        </w:tc>
        <w:tc>
          <w:tcPr>
            <w:tcW w:w="3017" w:type="dxa"/>
            <w:shd w:val="clear" w:color="auto" w:fill="DEEAF6" w:themeFill="accent5" w:themeFillTint="33"/>
          </w:tcPr>
          <w:p w:rsidR="00112EDC" w:rsidRPr="0095173B" w:rsidRDefault="00112EDC" w:rsidP="001601E7">
            <w:pPr>
              <w:pStyle w:val="Corpsdetexte2"/>
              <w:jc w:val="left"/>
              <w:rPr>
                <w:rFonts w:cs="Arial"/>
                <w:sz w:val="22"/>
                <w:szCs w:val="22"/>
                <w:lang w:val="fr-FR"/>
              </w:rPr>
            </w:pPr>
            <w:r>
              <w:rPr>
                <w:rFonts w:cs="Arial"/>
                <w:sz w:val="22"/>
                <w:szCs w:val="22"/>
                <w:lang w:val="fr-FR"/>
              </w:rPr>
              <w:t>16 - Montérégie</w:t>
            </w:r>
          </w:p>
        </w:tc>
        <w:tc>
          <w:tcPr>
            <w:tcW w:w="1694" w:type="dxa"/>
            <w:shd w:val="clear" w:color="auto" w:fill="DEEAF6" w:themeFill="accent5" w:themeFillTint="33"/>
          </w:tcPr>
          <w:p w:rsidR="00112EDC" w:rsidRPr="0095173B" w:rsidRDefault="00112EDC" w:rsidP="001601E7">
            <w:pPr>
              <w:pStyle w:val="Corpsdetexte2"/>
              <w:jc w:val="center"/>
              <w:rPr>
                <w:rFonts w:cs="Arial"/>
                <w:sz w:val="22"/>
                <w:szCs w:val="22"/>
                <w:lang w:val="fr-FR"/>
              </w:rPr>
            </w:pPr>
            <w:r>
              <w:rPr>
                <w:rFonts w:cs="Arial"/>
                <w:sz w:val="22"/>
                <w:szCs w:val="22"/>
                <w:lang w:val="fr-FR"/>
              </w:rPr>
              <w:t>2018</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 xml:space="preserve"> </w:t>
            </w:r>
            <w:r w:rsidR="00A57DA9" w:rsidRPr="0095173B">
              <w:rPr>
                <w:rFonts w:cs="Arial"/>
                <w:sz w:val="22"/>
                <w:szCs w:val="22"/>
                <w:lang w:val="fr-FR"/>
              </w:rPr>
              <w:t>Guy Gingras</w:t>
            </w:r>
          </w:p>
        </w:tc>
        <w:tc>
          <w:tcPr>
            <w:tcW w:w="2552"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Vice-</w:t>
            </w:r>
            <w:r w:rsidR="001601E7" w:rsidRPr="0095173B">
              <w:rPr>
                <w:rFonts w:cs="Arial"/>
                <w:sz w:val="22"/>
                <w:szCs w:val="22"/>
                <w:lang w:val="fr-FR"/>
              </w:rPr>
              <w:t>Président</w:t>
            </w:r>
          </w:p>
        </w:tc>
        <w:tc>
          <w:tcPr>
            <w:tcW w:w="3017" w:type="dxa"/>
            <w:shd w:val="clear" w:color="auto" w:fill="DEEAF6" w:themeFill="accent5" w:themeFillTint="33"/>
          </w:tcPr>
          <w:p w:rsidR="00A57DA9" w:rsidRPr="0095173B" w:rsidRDefault="001601E7" w:rsidP="001601E7">
            <w:pPr>
              <w:pStyle w:val="Corpsdetexte2"/>
              <w:jc w:val="left"/>
              <w:rPr>
                <w:rFonts w:cs="Arial"/>
                <w:sz w:val="22"/>
                <w:szCs w:val="22"/>
                <w:lang w:val="fr-FR"/>
              </w:rPr>
            </w:pPr>
            <w:r w:rsidRPr="0095173B">
              <w:rPr>
                <w:rFonts w:cs="Arial"/>
                <w:sz w:val="22"/>
                <w:szCs w:val="22"/>
                <w:lang w:val="fr-FR"/>
              </w:rPr>
              <w:t xml:space="preserve">03 </w:t>
            </w:r>
            <w:r w:rsidR="00114D2E" w:rsidRPr="0095173B">
              <w:rPr>
                <w:rFonts w:cs="Arial"/>
                <w:sz w:val="22"/>
                <w:szCs w:val="22"/>
                <w:lang w:val="fr-FR"/>
              </w:rPr>
              <w:t xml:space="preserve">- </w:t>
            </w:r>
            <w:r w:rsidRPr="0095173B">
              <w:rPr>
                <w:rFonts w:cs="Arial"/>
                <w:sz w:val="22"/>
                <w:szCs w:val="22"/>
                <w:lang w:val="fr-FR"/>
              </w:rPr>
              <w:t>Capital</w:t>
            </w:r>
            <w:r w:rsidR="00114D2E" w:rsidRPr="0095173B">
              <w:rPr>
                <w:rFonts w:cs="Arial"/>
                <w:sz w:val="22"/>
                <w:szCs w:val="22"/>
                <w:lang w:val="fr-FR"/>
              </w:rPr>
              <w:t>e</w:t>
            </w:r>
            <w:r w:rsidR="00F72068">
              <w:rPr>
                <w:rFonts w:cs="Arial"/>
                <w:sz w:val="22"/>
                <w:szCs w:val="22"/>
                <w:lang w:val="fr-FR"/>
              </w:rPr>
              <w:t>-N</w:t>
            </w:r>
            <w:r w:rsidRPr="0095173B">
              <w:rPr>
                <w:rFonts w:cs="Arial"/>
                <w:sz w:val="22"/>
                <w:szCs w:val="22"/>
                <w:lang w:val="fr-FR"/>
              </w:rPr>
              <w:t>ationale</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2015</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w:t>
            </w:r>
            <w:r w:rsidR="001601E7" w:rsidRPr="0095173B">
              <w:rPr>
                <w:rFonts w:cs="Arial"/>
                <w:sz w:val="22"/>
                <w:szCs w:val="22"/>
                <w:lang w:val="fr-FR"/>
              </w:rPr>
              <w:t xml:space="preserve">Yvan Nguyen Van </w:t>
            </w:r>
            <w:proofErr w:type="spellStart"/>
            <w:r w:rsidR="001601E7" w:rsidRPr="0095173B">
              <w:rPr>
                <w:rFonts w:cs="Arial"/>
                <w:sz w:val="22"/>
                <w:szCs w:val="22"/>
                <w:lang w:val="fr-FR"/>
              </w:rPr>
              <w:t>Loc</w:t>
            </w:r>
            <w:proofErr w:type="spellEnd"/>
          </w:p>
        </w:tc>
        <w:tc>
          <w:tcPr>
            <w:tcW w:w="2552"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T</w:t>
            </w:r>
            <w:r w:rsidR="001601E7" w:rsidRPr="0095173B">
              <w:rPr>
                <w:rFonts w:cs="Arial"/>
                <w:sz w:val="22"/>
                <w:szCs w:val="22"/>
                <w:lang w:val="fr-FR"/>
              </w:rPr>
              <w:t>résorier</w:t>
            </w:r>
          </w:p>
        </w:tc>
        <w:tc>
          <w:tcPr>
            <w:tcW w:w="3017" w:type="dxa"/>
            <w:shd w:val="clear" w:color="auto" w:fill="DEEAF6" w:themeFill="accent5" w:themeFillTint="33"/>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2016</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 xml:space="preserve"> Véronique Vézina</w:t>
            </w:r>
          </w:p>
        </w:tc>
        <w:tc>
          <w:tcPr>
            <w:tcW w:w="2552"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Secrétaire</w:t>
            </w:r>
          </w:p>
        </w:tc>
        <w:tc>
          <w:tcPr>
            <w:tcW w:w="301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03 – Capitale-Nationale</w:t>
            </w:r>
          </w:p>
        </w:tc>
        <w:tc>
          <w:tcPr>
            <w:tcW w:w="1694" w:type="dxa"/>
            <w:shd w:val="clear" w:color="auto" w:fill="DEEAF6" w:themeFill="accent5" w:themeFillTint="33"/>
          </w:tcPr>
          <w:p w:rsidR="00A57DA9" w:rsidRPr="0095173B" w:rsidRDefault="00112EDC" w:rsidP="001601E7">
            <w:pPr>
              <w:pStyle w:val="Corpsdetexte2"/>
              <w:jc w:val="center"/>
              <w:rPr>
                <w:rFonts w:cs="Arial"/>
                <w:sz w:val="22"/>
                <w:szCs w:val="22"/>
                <w:lang w:val="fr-FR"/>
              </w:rPr>
            </w:pPr>
            <w:r>
              <w:rPr>
                <w:rFonts w:cs="Arial"/>
                <w:sz w:val="22"/>
                <w:szCs w:val="22"/>
                <w:lang w:val="fr-FR"/>
              </w:rPr>
              <w:t>2021</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w:t>
            </w:r>
            <w:r w:rsidR="001601E7" w:rsidRPr="0095173B">
              <w:rPr>
                <w:rFonts w:cs="Arial"/>
                <w:sz w:val="22"/>
                <w:szCs w:val="22"/>
                <w:lang w:val="fr-FR"/>
              </w:rPr>
              <w:t>Isabelle Boutin</w:t>
            </w:r>
          </w:p>
        </w:tc>
        <w:tc>
          <w:tcPr>
            <w:tcW w:w="2552" w:type="dxa"/>
            <w:shd w:val="clear" w:color="auto" w:fill="DEEAF6" w:themeFill="accent5" w:themeFillTint="33"/>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DEEAF6" w:themeFill="accent5" w:themeFillTint="33"/>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2014</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w:t>
            </w:r>
            <w:r w:rsidR="001601E7" w:rsidRPr="0095173B">
              <w:rPr>
                <w:rFonts w:cs="Arial"/>
                <w:sz w:val="22"/>
                <w:szCs w:val="22"/>
                <w:lang w:val="fr-FR"/>
              </w:rPr>
              <w:t>Harold Torres</w:t>
            </w:r>
          </w:p>
        </w:tc>
        <w:tc>
          <w:tcPr>
            <w:tcW w:w="2552" w:type="dxa"/>
            <w:shd w:val="clear" w:color="auto" w:fill="DEEAF6" w:themeFill="accent5" w:themeFillTint="33"/>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DEEAF6" w:themeFill="accent5" w:themeFillTint="33"/>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2018</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w:t>
            </w:r>
            <w:r w:rsidR="001601E7" w:rsidRPr="0095173B">
              <w:rPr>
                <w:rFonts w:cs="Arial"/>
                <w:sz w:val="22"/>
                <w:szCs w:val="22"/>
                <w:lang w:val="fr-FR"/>
              </w:rPr>
              <w:t>Jean-Sébastien Basilico</w:t>
            </w:r>
          </w:p>
        </w:tc>
        <w:tc>
          <w:tcPr>
            <w:tcW w:w="2552" w:type="dxa"/>
            <w:shd w:val="clear" w:color="auto" w:fill="DEEAF6" w:themeFill="accent5" w:themeFillTint="33"/>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DEEAF6" w:themeFill="accent5" w:themeFillTint="33"/>
          </w:tcPr>
          <w:p w:rsidR="00A57DA9" w:rsidRPr="0095173B" w:rsidRDefault="00114D2E" w:rsidP="004409A1">
            <w:pPr>
              <w:pStyle w:val="Corpsdetexte2"/>
              <w:rPr>
                <w:rFonts w:cs="Arial"/>
                <w:sz w:val="22"/>
                <w:szCs w:val="22"/>
                <w:lang w:val="fr-FR"/>
              </w:rPr>
            </w:pPr>
            <w:r w:rsidRPr="0095173B">
              <w:rPr>
                <w:rFonts w:cs="Arial"/>
                <w:sz w:val="22"/>
                <w:szCs w:val="22"/>
                <w:lang w:val="fr-FR"/>
              </w:rPr>
              <w:t>15 - Laurentides</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2020</w:t>
            </w:r>
          </w:p>
        </w:tc>
      </w:tr>
      <w:tr w:rsidR="00112EDC" w:rsidRPr="00114D2E" w:rsidTr="00114D2E">
        <w:tc>
          <w:tcPr>
            <w:tcW w:w="2687"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 xml:space="preserve"> Isabelle Nadeau</w:t>
            </w:r>
          </w:p>
        </w:tc>
        <w:tc>
          <w:tcPr>
            <w:tcW w:w="2552" w:type="dxa"/>
            <w:shd w:val="clear" w:color="auto" w:fill="DEEAF6" w:themeFill="accent5" w:themeFillTint="33"/>
          </w:tcPr>
          <w:p w:rsidR="00112EDC" w:rsidRDefault="00112EDC" w:rsidP="004409A1">
            <w:pPr>
              <w:pStyle w:val="Corpsdetexte2"/>
              <w:rPr>
                <w:rFonts w:cs="Arial"/>
                <w:sz w:val="22"/>
                <w:szCs w:val="22"/>
                <w:lang w:val="fr-FR"/>
              </w:rPr>
            </w:pPr>
            <w:r>
              <w:rPr>
                <w:rFonts w:cs="Arial"/>
                <w:sz w:val="22"/>
                <w:szCs w:val="22"/>
                <w:lang w:val="fr-FR"/>
              </w:rPr>
              <w:t>Administratrice</w:t>
            </w:r>
          </w:p>
        </w:tc>
        <w:tc>
          <w:tcPr>
            <w:tcW w:w="3017"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12 – Chaudière-Appalaches</w:t>
            </w:r>
          </w:p>
        </w:tc>
        <w:tc>
          <w:tcPr>
            <w:tcW w:w="1694" w:type="dxa"/>
            <w:shd w:val="clear" w:color="auto" w:fill="DEEAF6" w:themeFill="accent5" w:themeFillTint="33"/>
          </w:tcPr>
          <w:p w:rsidR="00112EDC" w:rsidRPr="0095173B" w:rsidRDefault="00112EDC" w:rsidP="001601E7">
            <w:pPr>
              <w:pStyle w:val="Corpsdetexte2"/>
              <w:jc w:val="center"/>
              <w:rPr>
                <w:rFonts w:cs="Arial"/>
                <w:sz w:val="22"/>
                <w:szCs w:val="22"/>
                <w:lang w:val="fr-FR"/>
              </w:rPr>
            </w:pPr>
            <w:r>
              <w:rPr>
                <w:rFonts w:cs="Arial"/>
                <w:sz w:val="22"/>
                <w:szCs w:val="22"/>
                <w:lang w:val="fr-FR"/>
              </w:rPr>
              <w:t>2021</w:t>
            </w:r>
          </w:p>
        </w:tc>
      </w:tr>
      <w:tr w:rsidR="00112EDC" w:rsidRPr="00114D2E" w:rsidTr="00114D2E">
        <w:tc>
          <w:tcPr>
            <w:tcW w:w="2687"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 xml:space="preserve"> Georgiana Ulea</w:t>
            </w:r>
          </w:p>
        </w:tc>
        <w:tc>
          <w:tcPr>
            <w:tcW w:w="2552" w:type="dxa"/>
            <w:shd w:val="clear" w:color="auto" w:fill="DEEAF6" w:themeFill="accent5" w:themeFillTint="33"/>
          </w:tcPr>
          <w:p w:rsidR="00112EDC" w:rsidRDefault="00112EDC" w:rsidP="004409A1">
            <w:pPr>
              <w:pStyle w:val="Corpsdetexte2"/>
              <w:rPr>
                <w:rFonts w:cs="Arial"/>
                <w:sz w:val="22"/>
                <w:szCs w:val="22"/>
                <w:lang w:val="fr-FR"/>
              </w:rPr>
            </w:pPr>
            <w:r>
              <w:rPr>
                <w:rFonts w:cs="Arial"/>
                <w:sz w:val="22"/>
                <w:szCs w:val="22"/>
                <w:lang w:val="fr-FR"/>
              </w:rPr>
              <w:t>Administratrice</w:t>
            </w:r>
          </w:p>
        </w:tc>
        <w:tc>
          <w:tcPr>
            <w:tcW w:w="3017" w:type="dxa"/>
            <w:shd w:val="clear" w:color="auto" w:fill="DEEAF6" w:themeFill="accent5" w:themeFillTint="33"/>
          </w:tcPr>
          <w:p w:rsidR="00112EDC" w:rsidRPr="0095173B" w:rsidRDefault="00112EDC" w:rsidP="004409A1">
            <w:pPr>
              <w:pStyle w:val="Corpsdetexte2"/>
              <w:rPr>
                <w:rFonts w:cs="Arial"/>
                <w:sz w:val="22"/>
                <w:szCs w:val="22"/>
                <w:lang w:val="fr-FR"/>
              </w:rPr>
            </w:pPr>
            <w:r>
              <w:rPr>
                <w:rFonts w:cs="Arial"/>
                <w:sz w:val="22"/>
                <w:szCs w:val="22"/>
                <w:lang w:val="fr-FR"/>
              </w:rPr>
              <w:t>16 - Montérégie</w:t>
            </w:r>
          </w:p>
        </w:tc>
        <w:tc>
          <w:tcPr>
            <w:tcW w:w="1694" w:type="dxa"/>
            <w:shd w:val="clear" w:color="auto" w:fill="DEEAF6" w:themeFill="accent5" w:themeFillTint="33"/>
          </w:tcPr>
          <w:p w:rsidR="00112EDC" w:rsidRPr="0095173B" w:rsidRDefault="00112EDC" w:rsidP="001601E7">
            <w:pPr>
              <w:pStyle w:val="Corpsdetexte2"/>
              <w:jc w:val="center"/>
              <w:rPr>
                <w:rFonts w:cs="Arial"/>
                <w:sz w:val="22"/>
                <w:szCs w:val="22"/>
                <w:lang w:val="fr-FR"/>
              </w:rPr>
            </w:pPr>
            <w:r>
              <w:rPr>
                <w:rFonts w:cs="Arial"/>
                <w:sz w:val="22"/>
                <w:szCs w:val="22"/>
                <w:lang w:val="fr-FR"/>
              </w:rPr>
              <w:t>2021</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 xml:space="preserve"> </w:t>
            </w:r>
            <w:r w:rsidR="001601E7" w:rsidRPr="0095173B">
              <w:rPr>
                <w:rFonts w:cs="Arial"/>
                <w:sz w:val="22"/>
                <w:szCs w:val="22"/>
                <w:lang w:val="fr-FR"/>
              </w:rPr>
              <w:t>Lyse Veilleux</w:t>
            </w:r>
          </w:p>
        </w:tc>
        <w:tc>
          <w:tcPr>
            <w:tcW w:w="2552" w:type="dxa"/>
            <w:shd w:val="clear" w:color="auto" w:fill="DEEAF6" w:themeFill="accent5" w:themeFillTint="33"/>
          </w:tcPr>
          <w:p w:rsidR="00A57DA9" w:rsidRPr="0095173B" w:rsidRDefault="001F373B" w:rsidP="004409A1">
            <w:pPr>
              <w:pStyle w:val="Corpsdetexte2"/>
              <w:rPr>
                <w:rFonts w:cs="Arial"/>
                <w:sz w:val="22"/>
                <w:szCs w:val="22"/>
                <w:lang w:val="fr-FR"/>
              </w:rPr>
            </w:pPr>
            <w:r>
              <w:rPr>
                <w:rFonts w:cs="Arial"/>
                <w:sz w:val="22"/>
                <w:szCs w:val="22"/>
                <w:lang w:val="fr-FR"/>
              </w:rPr>
              <w:t xml:space="preserve">Administratrice </w:t>
            </w:r>
            <w:r w:rsidR="001601E7" w:rsidRPr="0095173B">
              <w:rPr>
                <w:rFonts w:cs="Arial"/>
                <w:sz w:val="22"/>
                <w:szCs w:val="22"/>
                <w:lang w:val="fr-FR"/>
              </w:rPr>
              <w:t>externe</w:t>
            </w:r>
          </w:p>
        </w:tc>
        <w:tc>
          <w:tcPr>
            <w:tcW w:w="3017" w:type="dxa"/>
            <w:shd w:val="clear" w:color="auto" w:fill="DEEAF6" w:themeFill="accent5" w:themeFillTint="33"/>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2012</w:t>
            </w:r>
          </w:p>
        </w:tc>
      </w:tr>
      <w:tr w:rsidR="00114D2E" w:rsidRPr="00114D2E" w:rsidTr="00114D2E">
        <w:tc>
          <w:tcPr>
            <w:tcW w:w="2687" w:type="dxa"/>
            <w:shd w:val="clear" w:color="auto" w:fill="DEEAF6" w:themeFill="accent5" w:themeFillTint="33"/>
          </w:tcPr>
          <w:p w:rsidR="00A57DA9" w:rsidRPr="0095173B" w:rsidRDefault="00112EDC" w:rsidP="004409A1">
            <w:pPr>
              <w:pStyle w:val="Corpsdetexte2"/>
              <w:rPr>
                <w:rFonts w:cs="Arial"/>
                <w:sz w:val="22"/>
                <w:szCs w:val="22"/>
                <w:lang w:val="fr-FR"/>
              </w:rPr>
            </w:pPr>
            <w:r>
              <w:rPr>
                <w:rFonts w:cs="Arial"/>
                <w:sz w:val="22"/>
                <w:szCs w:val="22"/>
                <w:lang w:val="fr-FR"/>
              </w:rPr>
              <w:t xml:space="preserve"> </w:t>
            </w:r>
            <w:r w:rsidR="001601E7" w:rsidRPr="0095173B">
              <w:rPr>
                <w:rFonts w:cs="Arial"/>
                <w:sz w:val="22"/>
                <w:szCs w:val="22"/>
                <w:lang w:val="fr-FR"/>
              </w:rPr>
              <w:t>Sylvie Tétreault</w:t>
            </w:r>
          </w:p>
        </w:tc>
        <w:tc>
          <w:tcPr>
            <w:tcW w:w="2552" w:type="dxa"/>
            <w:shd w:val="clear" w:color="auto" w:fill="DEEAF6" w:themeFill="accent5" w:themeFillTint="33"/>
          </w:tcPr>
          <w:p w:rsidR="00A57DA9" w:rsidRPr="0095173B" w:rsidRDefault="001F373B" w:rsidP="004409A1">
            <w:pPr>
              <w:pStyle w:val="Corpsdetexte2"/>
              <w:rPr>
                <w:rFonts w:cs="Arial"/>
                <w:sz w:val="22"/>
                <w:szCs w:val="22"/>
                <w:lang w:val="fr-FR"/>
              </w:rPr>
            </w:pPr>
            <w:r>
              <w:rPr>
                <w:rFonts w:cs="Arial"/>
                <w:sz w:val="22"/>
                <w:szCs w:val="22"/>
                <w:lang w:val="fr-FR"/>
              </w:rPr>
              <w:t xml:space="preserve">Administratrice </w:t>
            </w:r>
            <w:r w:rsidR="001601E7" w:rsidRPr="0095173B">
              <w:rPr>
                <w:rFonts w:cs="Arial"/>
                <w:sz w:val="22"/>
                <w:szCs w:val="22"/>
                <w:lang w:val="fr-FR"/>
              </w:rPr>
              <w:t>externe</w:t>
            </w:r>
          </w:p>
        </w:tc>
        <w:tc>
          <w:tcPr>
            <w:tcW w:w="3017" w:type="dxa"/>
            <w:shd w:val="clear" w:color="auto" w:fill="DEEAF6" w:themeFill="accent5" w:themeFillTint="33"/>
          </w:tcPr>
          <w:p w:rsidR="00A57DA9" w:rsidRPr="0095173B" w:rsidRDefault="00114D2E" w:rsidP="00114D2E">
            <w:pPr>
              <w:pStyle w:val="Corpsdetexte2"/>
              <w:jc w:val="left"/>
              <w:rPr>
                <w:rFonts w:cs="Arial"/>
                <w:sz w:val="22"/>
                <w:szCs w:val="22"/>
                <w:lang w:val="fr-FR"/>
              </w:rPr>
            </w:pPr>
            <w:r w:rsidRPr="0095173B">
              <w:rPr>
                <w:rFonts w:cs="Arial"/>
                <w:sz w:val="22"/>
                <w:szCs w:val="22"/>
                <w:lang w:val="fr-FR"/>
              </w:rPr>
              <w:t>12 - Chaudière-Appalaches</w:t>
            </w:r>
          </w:p>
        </w:tc>
        <w:tc>
          <w:tcPr>
            <w:tcW w:w="1694" w:type="dxa"/>
            <w:shd w:val="clear" w:color="auto" w:fill="DEEAF6" w:themeFill="accent5" w:themeFillTint="33"/>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2019</w:t>
            </w:r>
          </w:p>
        </w:tc>
      </w:tr>
    </w:tbl>
    <w:p w:rsidR="006D5514" w:rsidRPr="0096199A" w:rsidRDefault="006D5514" w:rsidP="004409A1">
      <w:pPr>
        <w:pStyle w:val="Corpsdetexte2"/>
        <w:ind w:left="360"/>
        <w:rPr>
          <w:rFonts w:cs="Arial"/>
          <w:lang w:val="fr-CA"/>
        </w:rPr>
      </w:pPr>
    </w:p>
    <w:p w:rsidR="0005085C" w:rsidRDefault="0005085C" w:rsidP="00AC5023">
      <w:pPr>
        <w:jc w:val="both"/>
        <w:rPr>
          <w:rFonts w:ascii="Arial" w:hAnsi="Arial" w:cs="Arial"/>
        </w:rPr>
      </w:pPr>
    </w:p>
    <w:p w:rsidR="00A54B98" w:rsidRDefault="00AC5023" w:rsidP="002E6F25">
      <w:pPr>
        <w:ind w:left="284"/>
        <w:jc w:val="both"/>
        <w:rPr>
          <w:rFonts w:ascii="Arial" w:hAnsi="Arial" w:cs="Arial"/>
        </w:rPr>
      </w:pPr>
      <w:r w:rsidRPr="00AC5023">
        <w:rPr>
          <w:rFonts w:ascii="Arial" w:hAnsi="Arial" w:cs="Arial"/>
        </w:rPr>
        <w:t>En 2</w:t>
      </w:r>
      <w:r w:rsidR="00112EDC">
        <w:rPr>
          <w:rFonts w:ascii="Arial" w:hAnsi="Arial" w:cs="Arial"/>
        </w:rPr>
        <w:t>021</w:t>
      </w:r>
      <w:r w:rsidRPr="00AC5023">
        <w:rPr>
          <w:rFonts w:ascii="Arial" w:hAnsi="Arial" w:cs="Arial"/>
        </w:rPr>
        <w:t>-20</w:t>
      </w:r>
      <w:r w:rsidR="00112EDC">
        <w:rPr>
          <w:rFonts w:ascii="Arial" w:hAnsi="Arial" w:cs="Arial"/>
        </w:rPr>
        <w:t>22</w:t>
      </w:r>
      <w:r w:rsidRPr="00AC5023">
        <w:rPr>
          <w:rFonts w:ascii="Arial" w:hAnsi="Arial" w:cs="Arial"/>
        </w:rPr>
        <w:t xml:space="preserve">, le conseil a tenu </w:t>
      </w:r>
      <w:r w:rsidR="00CD4E6F">
        <w:rPr>
          <w:rFonts w:ascii="Arial" w:hAnsi="Arial" w:cs="Arial"/>
        </w:rPr>
        <w:t>7</w:t>
      </w:r>
      <w:r w:rsidR="00D336AF">
        <w:rPr>
          <w:rFonts w:ascii="Arial" w:hAnsi="Arial" w:cs="Arial"/>
        </w:rPr>
        <w:t xml:space="preserve"> réunions virtuelle</w:t>
      </w:r>
      <w:r w:rsidR="00CD4E6F">
        <w:rPr>
          <w:rFonts w:ascii="Arial" w:hAnsi="Arial" w:cs="Arial"/>
        </w:rPr>
        <w:t>s (sur</w:t>
      </w:r>
      <w:r w:rsidR="00D336AF">
        <w:rPr>
          <w:rFonts w:ascii="Arial" w:hAnsi="Arial" w:cs="Arial"/>
        </w:rPr>
        <w:t xml:space="preserve"> </w:t>
      </w:r>
      <w:r w:rsidR="00CD4E6F">
        <w:rPr>
          <w:rFonts w:ascii="Arial" w:hAnsi="Arial" w:cs="Arial"/>
        </w:rPr>
        <w:t xml:space="preserve">Zoom) et </w:t>
      </w:r>
      <w:r w:rsidR="00723D93">
        <w:rPr>
          <w:rFonts w:ascii="Arial" w:hAnsi="Arial" w:cs="Arial"/>
        </w:rPr>
        <w:t>le c</w:t>
      </w:r>
      <w:r w:rsidR="00CC4298">
        <w:rPr>
          <w:rFonts w:ascii="Arial" w:hAnsi="Arial" w:cs="Arial"/>
        </w:rPr>
        <w:t>omité exécutif en a tenu 1</w:t>
      </w:r>
      <w:r w:rsidR="00723D93">
        <w:rPr>
          <w:rFonts w:ascii="Arial" w:hAnsi="Arial" w:cs="Arial"/>
        </w:rPr>
        <w:t>.</w:t>
      </w:r>
      <w:r w:rsidR="0082233D">
        <w:rPr>
          <w:rFonts w:ascii="Arial" w:hAnsi="Arial" w:cs="Arial"/>
        </w:rPr>
        <w:t xml:space="preserve"> </w:t>
      </w:r>
      <w:r w:rsidR="00A54B98">
        <w:rPr>
          <w:rFonts w:ascii="Arial" w:hAnsi="Arial" w:cs="Arial"/>
        </w:rPr>
        <w:t>Des travaux ont été amorcé</w:t>
      </w:r>
      <w:r w:rsidR="00F72068">
        <w:rPr>
          <w:rFonts w:ascii="Arial" w:hAnsi="Arial" w:cs="Arial"/>
        </w:rPr>
        <w:t>s</w:t>
      </w:r>
      <w:r w:rsidR="00A54B98">
        <w:rPr>
          <w:rFonts w:ascii="Arial" w:hAnsi="Arial" w:cs="Arial"/>
        </w:rPr>
        <w:t xml:space="preserve"> en vue d’établir un plan de communication et des priorités d’action. </w:t>
      </w:r>
      <w:r w:rsidR="00D336AF">
        <w:rPr>
          <w:rFonts w:ascii="Arial" w:hAnsi="Arial" w:cs="Arial"/>
        </w:rPr>
        <w:t xml:space="preserve"> </w:t>
      </w:r>
    </w:p>
    <w:p w:rsidR="00A54B98" w:rsidRDefault="00A54B98" w:rsidP="002E6F25">
      <w:pPr>
        <w:ind w:left="284"/>
        <w:jc w:val="both"/>
        <w:rPr>
          <w:rFonts w:ascii="Arial" w:hAnsi="Arial" w:cs="Arial"/>
        </w:rPr>
      </w:pPr>
    </w:p>
    <w:p w:rsidR="000F7FA5" w:rsidRPr="00BE7C95" w:rsidRDefault="00723D93" w:rsidP="002E6F25">
      <w:pPr>
        <w:ind w:left="284"/>
        <w:jc w:val="both"/>
        <w:rPr>
          <w:rFonts w:cs="Arial"/>
          <w:color w:val="000000"/>
        </w:rPr>
      </w:pPr>
      <w:r>
        <w:rPr>
          <w:rFonts w:ascii="Arial" w:hAnsi="Arial" w:cs="Arial"/>
        </w:rPr>
        <w:t xml:space="preserve">Pour les </w:t>
      </w:r>
      <w:r w:rsidR="00CC4298">
        <w:rPr>
          <w:rFonts w:ascii="Arial" w:hAnsi="Arial" w:cs="Arial"/>
        </w:rPr>
        <w:t>comités de travail, l</w:t>
      </w:r>
      <w:r>
        <w:rPr>
          <w:rFonts w:ascii="Arial" w:hAnsi="Arial" w:cs="Arial"/>
        </w:rPr>
        <w:t xml:space="preserve">e comité </w:t>
      </w:r>
      <w:r w:rsidR="00CC4298">
        <w:rPr>
          <w:rFonts w:ascii="Arial" w:hAnsi="Arial" w:cs="Arial"/>
        </w:rPr>
        <w:t xml:space="preserve">de la programmation </w:t>
      </w:r>
      <w:r w:rsidR="00F72068">
        <w:rPr>
          <w:rFonts w:ascii="Arial" w:hAnsi="Arial" w:cs="Arial"/>
        </w:rPr>
        <w:t>c</w:t>
      </w:r>
      <w:r w:rsidR="00CC4298">
        <w:rPr>
          <w:rFonts w:ascii="Arial" w:hAnsi="Arial" w:cs="Arial"/>
        </w:rPr>
        <w:t xml:space="preserve">’est </w:t>
      </w:r>
      <w:r>
        <w:rPr>
          <w:rFonts w:ascii="Arial" w:hAnsi="Arial" w:cs="Arial"/>
        </w:rPr>
        <w:t>à 5 reprises (sur Zoom).</w:t>
      </w:r>
      <w:r w:rsidR="00CC4298">
        <w:rPr>
          <w:rFonts w:ascii="Arial" w:hAnsi="Arial" w:cs="Arial"/>
        </w:rPr>
        <w:t xml:space="preserve"> L’accueil des nouveaux membres s’est fait par rencontre Zoom </w:t>
      </w:r>
      <w:r w:rsidR="00F72068">
        <w:rPr>
          <w:rFonts w:ascii="Arial" w:hAnsi="Arial" w:cs="Arial"/>
        </w:rPr>
        <w:t xml:space="preserve">ou par téléphone </w:t>
      </w:r>
      <w:r w:rsidR="00CC4298">
        <w:rPr>
          <w:rFonts w:ascii="Arial" w:hAnsi="Arial" w:cs="Arial"/>
        </w:rPr>
        <w:t xml:space="preserve">avec l’intervenante accueil et soutien. Quand ce fut </w:t>
      </w:r>
      <w:r w:rsidR="00F72068">
        <w:rPr>
          <w:rFonts w:ascii="Arial" w:hAnsi="Arial" w:cs="Arial"/>
        </w:rPr>
        <w:t xml:space="preserve">souhaité et </w:t>
      </w:r>
      <w:r w:rsidR="00CC4298">
        <w:rPr>
          <w:rFonts w:ascii="Arial" w:hAnsi="Arial" w:cs="Arial"/>
        </w:rPr>
        <w:t>possible</w:t>
      </w:r>
      <w:r w:rsidR="00F72068">
        <w:rPr>
          <w:rFonts w:ascii="Arial" w:hAnsi="Arial" w:cs="Arial"/>
        </w:rPr>
        <w:t>,</w:t>
      </w:r>
      <w:r w:rsidR="00CC4298">
        <w:rPr>
          <w:rFonts w:ascii="Arial" w:hAnsi="Arial" w:cs="Arial"/>
        </w:rPr>
        <w:t xml:space="preserve"> il y a eu du jumelage ou rencontre d’échanges avec d’autres parents.</w:t>
      </w:r>
      <w:r w:rsidR="000F7FA5">
        <w:rPr>
          <w:rFonts w:ascii="Arial" w:hAnsi="Arial" w:cs="Arial"/>
        </w:rPr>
        <w:t xml:space="preserve"> Des membres du comité accueil, information et promotion y ont également participé. Le comité pour le développement du site internet avait tenu une réunion au début de l’année et l’accent a été mis sur les travaux d’accessibilité du site Internet. Ces travaux ont été terminés au 31</w:t>
      </w:r>
      <w:r w:rsidR="00F72068">
        <w:rPr>
          <w:rFonts w:ascii="Arial" w:hAnsi="Arial" w:cs="Arial"/>
        </w:rPr>
        <w:t> </w:t>
      </w:r>
      <w:r w:rsidR="000F7FA5">
        <w:rPr>
          <w:rFonts w:ascii="Arial" w:hAnsi="Arial" w:cs="Arial"/>
        </w:rPr>
        <w:t>mars 2022.</w:t>
      </w:r>
    </w:p>
    <w:p w:rsidR="00CC4298" w:rsidRPr="00842199" w:rsidRDefault="00CC4298" w:rsidP="00842199">
      <w:pPr>
        <w:ind w:left="708"/>
        <w:jc w:val="both"/>
        <w:rPr>
          <w:rFonts w:ascii="Arial" w:hAnsi="Arial" w:cs="Arial"/>
        </w:rPr>
      </w:pPr>
      <w:r>
        <w:rPr>
          <w:rFonts w:ascii="Arial" w:hAnsi="Arial" w:cs="Arial"/>
        </w:rPr>
        <w:t xml:space="preserve"> </w:t>
      </w:r>
    </w:p>
    <w:p w:rsidR="00B75103" w:rsidRPr="00723D93" w:rsidRDefault="004409A1" w:rsidP="002E6F25">
      <w:pPr>
        <w:ind w:left="284"/>
        <w:jc w:val="both"/>
        <w:rPr>
          <w:rFonts w:ascii="Arial" w:hAnsi="Arial" w:cs="Arial"/>
        </w:rPr>
      </w:pPr>
      <w:r w:rsidRPr="00AC5023">
        <w:rPr>
          <w:rFonts w:ascii="Arial" w:hAnsi="Arial" w:cs="Arial"/>
        </w:rPr>
        <w:t xml:space="preserve"> </w:t>
      </w:r>
      <w:r w:rsidR="00723D93">
        <w:rPr>
          <w:rFonts w:ascii="Arial" w:hAnsi="Arial" w:cs="Arial"/>
        </w:rPr>
        <w:t>Les comités de travail sont habituellement :</w:t>
      </w:r>
    </w:p>
    <w:p w:rsidR="000F210C" w:rsidRPr="00516C15" w:rsidRDefault="00E55B87" w:rsidP="002E6F25">
      <w:pPr>
        <w:pStyle w:val="Corpsdetexte2"/>
        <w:ind w:left="1724"/>
        <w:jc w:val="left"/>
        <w:rPr>
          <w:rFonts w:cs="Arial"/>
          <w:lang w:val="fr-CA"/>
        </w:rPr>
      </w:pPr>
      <w:r>
        <w:rPr>
          <w:rFonts w:cs="Arial"/>
          <w:lang w:val="fr-CA"/>
        </w:rPr>
        <w:t xml:space="preserve">   </w:t>
      </w:r>
    </w:p>
    <w:p w:rsidR="00723D93" w:rsidRPr="00723D93" w:rsidRDefault="000F210C" w:rsidP="0047633D">
      <w:pPr>
        <w:numPr>
          <w:ilvl w:val="0"/>
          <w:numId w:val="20"/>
        </w:numPr>
        <w:ind w:left="1004"/>
        <w:rPr>
          <w:rFonts w:ascii="Arial" w:hAnsi="Arial" w:cs="Arial"/>
          <w:b/>
          <w:lang w:val="fr-FR"/>
        </w:rPr>
      </w:pPr>
      <w:r w:rsidRPr="00516C15">
        <w:rPr>
          <w:rFonts w:ascii="Arial" w:hAnsi="Arial" w:cs="Arial"/>
          <w:lang w:val="fr-FR"/>
        </w:rPr>
        <w:t>Comité accueil, information et promotion</w:t>
      </w:r>
      <w:r w:rsidR="00F72068">
        <w:rPr>
          <w:rFonts w:ascii="Arial" w:hAnsi="Arial" w:cs="Arial"/>
          <w:lang w:val="fr-FR"/>
        </w:rPr>
        <w:t> </w:t>
      </w:r>
      <w:r w:rsidR="000F7FA5">
        <w:rPr>
          <w:rFonts w:ascii="Arial" w:hAnsi="Arial" w:cs="Arial"/>
          <w:lang w:val="fr-FR"/>
        </w:rPr>
        <w:t>;</w:t>
      </w:r>
    </w:p>
    <w:p w:rsidR="00866E55" w:rsidRPr="00723D93" w:rsidRDefault="000F210C" w:rsidP="0047633D">
      <w:pPr>
        <w:numPr>
          <w:ilvl w:val="0"/>
          <w:numId w:val="20"/>
        </w:numPr>
        <w:ind w:left="1004"/>
        <w:rPr>
          <w:rFonts w:ascii="Arial" w:hAnsi="Arial" w:cs="Arial"/>
          <w:lang w:val="fr-FR"/>
        </w:rPr>
      </w:pPr>
      <w:r w:rsidRPr="00723D93">
        <w:rPr>
          <w:rFonts w:ascii="Arial" w:hAnsi="Arial" w:cs="Arial"/>
          <w:lang w:val="fr-FR"/>
        </w:rPr>
        <w:t>Comité de la programmation</w:t>
      </w:r>
      <w:r w:rsidR="00F72068">
        <w:rPr>
          <w:rFonts w:ascii="Arial" w:hAnsi="Arial" w:cs="Arial"/>
          <w:lang w:val="fr-FR"/>
        </w:rPr>
        <w:t> </w:t>
      </w:r>
      <w:r w:rsidR="000F7FA5">
        <w:rPr>
          <w:rFonts w:ascii="Arial" w:hAnsi="Arial" w:cs="Arial"/>
          <w:lang w:val="fr-FR"/>
        </w:rPr>
        <w:t>;</w:t>
      </w:r>
    </w:p>
    <w:p w:rsidR="0061050C" w:rsidRPr="007C029F" w:rsidRDefault="00866E55" w:rsidP="0047633D">
      <w:pPr>
        <w:numPr>
          <w:ilvl w:val="0"/>
          <w:numId w:val="20"/>
        </w:numPr>
        <w:ind w:left="1004"/>
        <w:rPr>
          <w:rFonts w:ascii="Arial" w:hAnsi="Arial" w:cs="Arial"/>
        </w:rPr>
      </w:pPr>
      <w:r w:rsidRPr="00723D93">
        <w:rPr>
          <w:rFonts w:ascii="Arial" w:hAnsi="Arial" w:cs="Arial"/>
          <w:lang w:val="fr-FR"/>
        </w:rPr>
        <w:t>Comité pour le</w:t>
      </w:r>
      <w:r w:rsidR="000F7FA5">
        <w:rPr>
          <w:rFonts w:ascii="Arial" w:hAnsi="Arial" w:cs="Arial"/>
          <w:lang w:val="fr-FR"/>
        </w:rPr>
        <w:t xml:space="preserve"> développement du site Internet.</w:t>
      </w:r>
    </w:p>
    <w:p w:rsidR="007C029F" w:rsidRDefault="007C029F" w:rsidP="002E6F25">
      <w:pPr>
        <w:ind w:left="284"/>
        <w:rPr>
          <w:rFonts w:ascii="Arial" w:hAnsi="Arial" w:cs="Arial"/>
          <w:lang w:val="fr-FR"/>
        </w:rPr>
      </w:pPr>
    </w:p>
    <w:p w:rsidR="007C029F" w:rsidRDefault="007C029F" w:rsidP="002E6F25">
      <w:pPr>
        <w:ind w:left="284"/>
        <w:rPr>
          <w:rFonts w:ascii="Arial" w:hAnsi="Arial" w:cs="Arial"/>
        </w:rPr>
      </w:pPr>
      <w:r>
        <w:rPr>
          <w:rFonts w:ascii="Arial" w:hAnsi="Arial" w:cs="Arial"/>
        </w:rPr>
        <w:t xml:space="preserve"> Les politiques adoptées par le conseil d’administration sont :</w:t>
      </w:r>
    </w:p>
    <w:p w:rsidR="007C029F" w:rsidRDefault="007C029F" w:rsidP="002E6F25">
      <w:pPr>
        <w:ind w:left="284"/>
        <w:rPr>
          <w:rFonts w:ascii="Arial" w:hAnsi="Arial" w:cs="Arial"/>
        </w:rPr>
      </w:pPr>
      <w:r>
        <w:rPr>
          <w:rFonts w:ascii="Arial" w:hAnsi="Arial" w:cs="Arial"/>
        </w:rPr>
        <w:t xml:space="preserve"> </w:t>
      </w:r>
    </w:p>
    <w:p w:rsidR="007C029F" w:rsidRDefault="007C029F" w:rsidP="0047633D">
      <w:pPr>
        <w:pStyle w:val="Paragraphedeliste"/>
        <w:numPr>
          <w:ilvl w:val="0"/>
          <w:numId w:val="34"/>
        </w:numPr>
        <w:ind w:left="1074"/>
        <w:rPr>
          <w:rFonts w:ascii="Arial" w:hAnsi="Arial" w:cs="Arial"/>
        </w:rPr>
      </w:pPr>
      <w:r>
        <w:rPr>
          <w:rFonts w:ascii="Arial" w:hAnsi="Arial" w:cs="Arial"/>
        </w:rPr>
        <w:t>Règlements généraux (révisés et adoptés en assemblée générale le 17</w:t>
      </w:r>
      <w:r w:rsidR="00F72068">
        <w:rPr>
          <w:rFonts w:ascii="Arial" w:hAnsi="Arial" w:cs="Arial"/>
        </w:rPr>
        <w:t> </w:t>
      </w:r>
      <w:r>
        <w:rPr>
          <w:rFonts w:ascii="Arial" w:hAnsi="Arial" w:cs="Arial"/>
        </w:rPr>
        <w:t>juin 2021</w:t>
      </w:r>
      <w:r w:rsidR="00F72068">
        <w:rPr>
          <w:rFonts w:ascii="Arial" w:hAnsi="Arial" w:cs="Arial"/>
        </w:rPr>
        <w:t> </w:t>
      </w:r>
      <w:r>
        <w:rPr>
          <w:rFonts w:ascii="Arial" w:hAnsi="Arial" w:cs="Arial"/>
        </w:rPr>
        <w:t>;</w:t>
      </w:r>
    </w:p>
    <w:p w:rsidR="007C029F" w:rsidRDefault="007C029F" w:rsidP="0047633D">
      <w:pPr>
        <w:pStyle w:val="Paragraphedeliste"/>
        <w:numPr>
          <w:ilvl w:val="0"/>
          <w:numId w:val="34"/>
        </w:numPr>
        <w:ind w:left="1074"/>
        <w:rPr>
          <w:rFonts w:ascii="Arial" w:hAnsi="Arial" w:cs="Arial"/>
        </w:rPr>
      </w:pPr>
      <w:r>
        <w:rPr>
          <w:rFonts w:ascii="Arial" w:hAnsi="Arial" w:cs="Arial"/>
        </w:rPr>
        <w:t>Politique de remboursement de dépenses, révisée le 13</w:t>
      </w:r>
      <w:r w:rsidR="00F72068">
        <w:rPr>
          <w:rFonts w:ascii="Arial" w:hAnsi="Arial" w:cs="Arial"/>
        </w:rPr>
        <w:t> </w:t>
      </w:r>
      <w:r>
        <w:rPr>
          <w:rFonts w:ascii="Arial" w:hAnsi="Arial" w:cs="Arial"/>
        </w:rPr>
        <w:t>septembre 2014</w:t>
      </w:r>
      <w:r w:rsidR="00F72068">
        <w:rPr>
          <w:rFonts w:ascii="Arial" w:hAnsi="Arial" w:cs="Arial"/>
        </w:rPr>
        <w:t> </w:t>
      </w:r>
      <w:r>
        <w:rPr>
          <w:rFonts w:ascii="Arial" w:hAnsi="Arial" w:cs="Arial"/>
        </w:rPr>
        <w:t>;</w:t>
      </w:r>
    </w:p>
    <w:p w:rsidR="007C029F" w:rsidRDefault="007C029F" w:rsidP="0047633D">
      <w:pPr>
        <w:pStyle w:val="Paragraphedeliste"/>
        <w:numPr>
          <w:ilvl w:val="0"/>
          <w:numId w:val="34"/>
        </w:numPr>
        <w:ind w:left="1074"/>
        <w:rPr>
          <w:rFonts w:ascii="Arial" w:hAnsi="Arial" w:cs="Arial"/>
        </w:rPr>
      </w:pPr>
      <w:r>
        <w:rPr>
          <w:rFonts w:ascii="Arial" w:hAnsi="Arial" w:cs="Arial"/>
        </w:rPr>
        <w:t>Politique de régie interne, adoptée le 28</w:t>
      </w:r>
      <w:r w:rsidR="00F72068">
        <w:rPr>
          <w:rFonts w:ascii="Arial" w:hAnsi="Arial" w:cs="Arial"/>
        </w:rPr>
        <w:t> </w:t>
      </w:r>
      <w:r>
        <w:rPr>
          <w:rFonts w:ascii="Arial" w:hAnsi="Arial" w:cs="Arial"/>
        </w:rPr>
        <w:t>février 2017</w:t>
      </w:r>
      <w:r w:rsidR="00F72068">
        <w:rPr>
          <w:rFonts w:ascii="Arial" w:hAnsi="Arial" w:cs="Arial"/>
        </w:rPr>
        <w:t> </w:t>
      </w:r>
      <w:r>
        <w:rPr>
          <w:rFonts w:ascii="Arial" w:hAnsi="Arial" w:cs="Arial"/>
        </w:rPr>
        <w:t>;</w:t>
      </w:r>
    </w:p>
    <w:p w:rsidR="007C029F" w:rsidRPr="007C029F" w:rsidRDefault="007C029F" w:rsidP="0047633D">
      <w:pPr>
        <w:pStyle w:val="Paragraphedeliste"/>
        <w:numPr>
          <w:ilvl w:val="0"/>
          <w:numId w:val="34"/>
        </w:numPr>
        <w:ind w:left="1074"/>
        <w:rPr>
          <w:rFonts w:ascii="Arial" w:hAnsi="Arial" w:cs="Arial"/>
        </w:rPr>
      </w:pPr>
      <w:r>
        <w:rPr>
          <w:rFonts w:ascii="Arial" w:hAnsi="Arial" w:cs="Arial"/>
        </w:rPr>
        <w:t>Règles de pratique, adoptées le 29</w:t>
      </w:r>
      <w:r w:rsidR="00F72068">
        <w:rPr>
          <w:rFonts w:ascii="Arial" w:hAnsi="Arial" w:cs="Arial"/>
        </w:rPr>
        <w:t> </w:t>
      </w:r>
      <w:r>
        <w:rPr>
          <w:rFonts w:ascii="Arial" w:hAnsi="Arial" w:cs="Arial"/>
        </w:rPr>
        <w:t>février 2017.</w:t>
      </w:r>
    </w:p>
    <w:p w:rsidR="000F7FA5" w:rsidRPr="00CC4298" w:rsidRDefault="000F7FA5" w:rsidP="000F7FA5">
      <w:pPr>
        <w:ind w:left="720"/>
        <w:rPr>
          <w:rFonts w:ascii="Arial" w:hAnsi="Arial" w:cs="Arial"/>
        </w:rPr>
      </w:pPr>
    </w:p>
    <w:p w:rsidR="00CC4298" w:rsidRDefault="00CC4298" w:rsidP="00CC4298">
      <w:pPr>
        <w:ind w:left="720"/>
        <w:rPr>
          <w:rFonts w:ascii="Arial" w:hAnsi="Arial" w:cs="Arial"/>
        </w:rPr>
      </w:pPr>
    </w:p>
    <w:p w:rsidR="00EC7E95" w:rsidRPr="00B90BCB" w:rsidRDefault="00EC7E95" w:rsidP="00CC4298">
      <w:pPr>
        <w:ind w:left="720"/>
        <w:rPr>
          <w:rFonts w:ascii="Arial" w:hAnsi="Arial" w:cs="Arial"/>
        </w:rPr>
      </w:pPr>
    </w:p>
    <w:p w:rsidR="000F210C" w:rsidRPr="00645053" w:rsidRDefault="000F210C" w:rsidP="0047633D">
      <w:pPr>
        <w:pStyle w:val="Titre1"/>
        <w:numPr>
          <w:ilvl w:val="0"/>
          <w:numId w:val="9"/>
        </w:numPr>
        <w:jc w:val="left"/>
        <w:rPr>
          <w:rFonts w:cs="Arial"/>
          <w:smallCaps/>
          <w:sz w:val="28"/>
          <w:szCs w:val="28"/>
          <w:lang w:val="fr-CA"/>
        </w:rPr>
      </w:pPr>
      <w:r w:rsidRPr="00645053">
        <w:rPr>
          <w:rFonts w:cs="Arial"/>
          <w:smallCaps/>
          <w:sz w:val="28"/>
          <w:szCs w:val="28"/>
        </w:rPr>
        <w:lastRenderedPageBreak/>
        <w:t xml:space="preserve">Les ressources humaines </w:t>
      </w:r>
    </w:p>
    <w:p w:rsidR="009F0EA3" w:rsidRDefault="009F0EA3" w:rsidP="003C6364">
      <w:pPr>
        <w:pStyle w:val="Corpsdetexte"/>
        <w:ind w:left="360"/>
        <w:jc w:val="both"/>
        <w:rPr>
          <w:rFonts w:cs="Arial"/>
          <w:bCs/>
          <w:sz w:val="24"/>
        </w:rPr>
      </w:pPr>
    </w:p>
    <w:p w:rsidR="000F210C" w:rsidRPr="006D5532" w:rsidRDefault="000F210C" w:rsidP="000F210C">
      <w:pPr>
        <w:pStyle w:val="Corpsdetexte"/>
        <w:ind w:left="360"/>
        <w:jc w:val="both"/>
        <w:rPr>
          <w:rFonts w:cs="Arial"/>
          <w:color w:val="000000"/>
          <w:sz w:val="24"/>
          <w:lang w:val="fr-CA"/>
        </w:rPr>
      </w:pPr>
      <w:r w:rsidRPr="00516C15">
        <w:rPr>
          <w:rFonts w:cs="Arial"/>
          <w:bCs/>
          <w:sz w:val="24"/>
        </w:rPr>
        <w:t xml:space="preserve">L’équipe de la permanence est composée de 3 personnes à temps plein </w:t>
      </w:r>
      <w:r w:rsidR="003678B6">
        <w:rPr>
          <w:rFonts w:cs="Arial"/>
          <w:bCs/>
          <w:sz w:val="24"/>
          <w:lang w:val="fr-CA"/>
        </w:rPr>
        <w:t>(</w:t>
      </w:r>
      <w:r w:rsidRPr="00516C15">
        <w:rPr>
          <w:rFonts w:cs="Arial"/>
          <w:bCs/>
          <w:sz w:val="24"/>
        </w:rPr>
        <w:t>35 heures par semaine</w:t>
      </w:r>
      <w:r w:rsidR="003678B6">
        <w:rPr>
          <w:rFonts w:cs="Arial"/>
          <w:bCs/>
          <w:sz w:val="24"/>
          <w:lang w:val="fr-CA"/>
        </w:rPr>
        <w:t>)</w:t>
      </w:r>
      <w:r w:rsidRPr="00516C15">
        <w:rPr>
          <w:rFonts w:cs="Arial"/>
          <w:bCs/>
          <w:sz w:val="24"/>
        </w:rPr>
        <w:t xml:space="preserve">. Les postes </w:t>
      </w:r>
      <w:r w:rsidR="00BE7C95">
        <w:rPr>
          <w:rFonts w:cs="Arial"/>
          <w:bCs/>
          <w:sz w:val="24"/>
          <w:lang w:val="fr-CA"/>
        </w:rPr>
        <w:t xml:space="preserve">réguliers </w:t>
      </w:r>
      <w:r w:rsidRPr="00516C15">
        <w:rPr>
          <w:rFonts w:cs="Arial"/>
          <w:bCs/>
          <w:sz w:val="24"/>
        </w:rPr>
        <w:t xml:space="preserve">à temps plein </w:t>
      </w:r>
      <w:r w:rsidR="00F00D4D">
        <w:rPr>
          <w:rFonts w:cs="Arial"/>
          <w:bCs/>
          <w:sz w:val="24"/>
        </w:rPr>
        <w:t>sont actuellement</w:t>
      </w:r>
      <w:r w:rsidR="0080052B" w:rsidRPr="00516C15">
        <w:rPr>
          <w:rFonts w:cs="Arial"/>
          <w:bCs/>
          <w:sz w:val="24"/>
        </w:rPr>
        <w:t xml:space="preserve"> occupés par</w:t>
      </w:r>
      <w:r w:rsidR="00AD7BD7">
        <w:rPr>
          <w:rFonts w:cs="Arial"/>
          <w:bCs/>
          <w:sz w:val="24"/>
        </w:rPr>
        <w:t> </w:t>
      </w:r>
      <w:r w:rsidR="0080052B" w:rsidRPr="00516C15">
        <w:rPr>
          <w:rFonts w:cs="Arial"/>
          <w:bCs/>
          <w:sz w:val="24"/>
        </w:rPr>
        <w:t>:</w:t>
      </w:r>
      <w:r w:rsidRPr="00516C15">
        <w:rPr>
          <w:rFonts w:cs="Arial"/>
          <w:bCs/>
          <w:sz w:val="24"/>
        </w:rPr>
        <w:t xml:space="preserve"> </w:t>
      </w:r>
    </w:p>
    <w:p w:rsidR="000F210C" w:rsidRPr="00516C15" w:rsidRDefault="00A215A1" w:rsidP="00A215A1">
      <w:pPr>
        <w:pStyle w:val="Corpsdetexte"/>
        <w:tabs>
          <w:tab w:val="left" w:pos="8180"/>
        </w:tabs>
        <w:jc w:val="both"/>
        <w:rPr>
          <w:rFonts w:cs="Arial"/>
          <w:bCs/>
          <w:sz w:val="24"/>
          <w:lang w:val="fr-CA"/>
        </w:rPr>
      </w:pPr>
      <w:r>
        <w:rPr>
          <w:rFonts w:cs="Arial"/>
          <w:bCs/>
          <w:sz w:val="24"/>
          <w:lang w:val="fr-CA"/>
        </w:rPr>
        <w:tab/>
        <w:t xml:space="preserve"> </w:t>
      </w:r>
    </w:p>
    <w:p w:rsidR="000F210C" w:rsidRPr="00516C15" w:rsidRDefault="00203D92" w:rsidP="0047633D">
      <w:pPr>
        <w:pStyle w:val="Corpsdetexte"/>
        <w:numPr>
          <w:ilvl w:val="0"/>
          <w:numId w:val="25"/>
        </w:numPr>
        <w:ind w:left="1083"/>
        <w:jc w:val="both"/>
        <w:rPr>
          <w:rFonts w:cs="Arial"/>
          <w:color w:val="000000"/>
          <w:sz w:val="24"/>
          <w:lang w:val="fr-CA"/>
        </w:rPr>
      </w:pPr>
      <w:r w:rsidRPr="00516C15">
        <w:rPr>
          <w:rFonts w:cs="Arial"/>
          <w:bCs/>
          <w:sz w:val="24"/>
          <w:lang w:val="fr-CA"/>
        </w:rPr>
        <w:t>D</w:t>
      </w:r>
      <w:proofErr w:type="spellStart"/>
      <w:r w:rsidRPr="00516C15">
        <w:rPr>
          <w:rFonts w:cs="Arial"/>
          <w:bCs/>
          <w:sz w:val="24"/>
        </w:rPr>
        <w:t>irecteur</w:t>
      </w:r>
      <w:proofErr w:type="spellEnd"/>
      <w:r w:rsidR="000F210C" w:rsidRPr="00516C15">
        <w:rPr>
          <w:rFonts w:cs="Arial"/>
          <w:bCs/>
          <w:sz w:val="24"/>
        </w:rPr>
        <w:t xml:space="preserve"> </w:t>
      </w:r>
      <w:r w:rsidR="00A363E3" w:rsidRPr="00516C15">
        <w:rPr>
          <w:rFonts w:cs="Arial"/>
          <w:bCs/>
          <w:sz w:val="24"/>
        </w:rPr>
        <w:t>général</w:t>
      </w:r>
      <w:r w:rsidR="0080052B" w:rsidRPr="00516C15">
        <w:rPr>
          <w:rFonts w:cs="Arial"/>
          <w:bCs/>
          <w:sz w:val="24"/>
          <w:lang w:val="fr-CA"/>
        </w:rPr>
        <w:t xml:space="preserve">, Roland Savard </w:t>
      </w:r>
      <w:r w:rsidR="00F00D4D">
        <w:rPr>
          <w:rFonts w:cs="Arial"/>
          <w:bCs/>
          <w:sz w:val="24"/>
          <w:lang w:val="fr-CA"/>
        </w:rPr>
        <w:t>(depuis 2001</w:t>
      </w:r>
      <w:r w:rsidR="0080052B" w:rsidRPr="00BD5ADB">
        <w:rPr>
          <w:rFonts w:cs="Arial"/>
          <w:bCs/>
          <w:sz w:val="24"/>
          <w:lang w:val="fr-CA"/>
        </w:rPr>
        <w:t>)</w:t>
      </w:r>
      <w:r w:rsidR="00F72068">
        <w:rPr>
          <w:rFonts w:cs="Arial"/>
          <w:bCs/>
          <w:sz w:val="24"/>
          <w:lang w:val="fr-CA"/>
        </w:rPr>
        <w:t> </w:t>
      </w:r>
      <w:r w:rsidR="00273A57">
        <w:rPr>
          <w:rFonts w:cs="Arial"/>
          <w:bCs/>
          <w:sz w:val="24"/>
          <w:lang w:val="fr-CA"/>
        </w:rPr>
        <w:t>;</w:t>
      </w:r>
    </w:p>
    <w:p w:rsidR="000F210C" w:rsidRPr="00516C15" w:rsidRDefault="000F210C" w:rsidP="0047633D">
      <w:pPr>
        <w:pStyle w:val="Corpsdetexte"/>
        <w:numPr>
          <w:ilvl w:val="0"/>
          <w:numId w:val="25"/>
        </w:numPr>
        <w:ind w:left="1083"/>
        <w:jc w:val="both"/>
        <w:rPr>
          <w:rFonts w:cs="Arial"/>
          <w:color w:val="000000"/>
          <w:sz w:val="24"/>
          <w:lang w:val="fr-CA"/>
        </w:rPr>
      </w:pPr>
      <w:r w:rsidRPr="00516C15">
        <w:rPr>
          <w:rFonts w:cs="Arial"/>
          <w:bCs/>
          <w:sz w:val="24"/>
          <w:lang w:val="fr-CA"/>
        </w:rPr>
        <w:t>I</w:t>
      </w:r>
      <w:proofErr w:type="spellStart"/>
      <w:r w:rsidR="00A363E3" w:rsidRPr="00516C15">
        <w:rPr>
          <w:rFonts w:cs="Arial"/>
          <w:bCs/>
          <w:sz w:val="24"/>
        </w:rPr>
        <w:t>ntervenante</w:t>
      </w:r>
      <w:proofErr w:type="spellEnd"/>
      <w:r w:rsidR="00A363E3" w:rsidRPr="00516C15">
        <w:rPr>
          <w:rFonts w:cs="Arial"/>
          <w:bCs/>
          <w:sz w:val="24"/>
        </w:rPr>
        <w:t xml:space="preserve"> accueil et soutien</w:t>
      </w:r>
      <w:r w:rsidR="0080052B" w:rsidRPr="00516C15">
        <w:rPr>
          <w:rFonts w:cs="Arial"/>
          <w:bCs/>
          <w:sz w:val="24"/>
          <w:lang w:val="fr-CA"/>
        </w:rPr>
        <w:t>, Geneviève Genest (depuis 2010)</w:t>
      </w:r>
      <w:r w:rsidR="00F72068">
        <w:rPr>
          <w:rFonts w:cs="Arial"/>
          <w:bCs/>
          <w:sz w:val="24"/>
          <w:lang w:val="fr-CA"/>
        </w:rPr>
        <w:t> </w:t>
      </w:r>
      <w:r w:rsidR="00273A57">
        <w:rPr>
          <w:rFonts w:cs="Arial"/>
          <w:bCs/>
          <w:sz w:val="24"/>
          <w:lang w:val="fr-CA"/>
        </w:rPr>
        <w:t>;</w:t>
      </w:r>
    </w:p>
    <w:p w:rsidR="000F210C" w:rsidRPr="009F0EA3" w:rsidRDefault="000F210C" w:rsidP="0047633D">
      <w:pPr>
        <w:pStyle w:val="Corpsdetexte"/>
        <w:numPr>
          <w:ilvl w:val="0"/>
          <w:numId w:val="25"/>
        </w:numPr>
        <w:ind w:left="1083"/>
        <w:jc w:val="both"/>
        <w:rPr>
          <w:rFonts w:cs="Arial"/>
          <w:color w:val="000000"/>
          <w:sz w:val="24"/>
          <w:lang w:val="fr-CA"/>
        </w:rPr>
      </w:pPr>
      <w:r w:rsidRPr="00516C15">
        <w:rPr>
          <w:rFonts w:cs="Arial"/>
          <w:bCs/>
          <w:sz w:val="24"/>
          <w:lang w:val="fr-CA"/>
        </w:rPr>
        <w:t>A</w:t>
      </w:r>
      <w:r w:rsidR="00A363E3" w:rsidRPr="00516C15">
        <w:rPr>
          <w:rFonts w:cs="Arial"/>
          <w:bCs/>
          <w:sz w:val="24"/>
        </w:rPr>
        <w:t>gente de bureau</w:t>
      </w:r>
      <w:r w:rsidR="0080052B" w:rsidRPr="00516C15">
        <w:rPr>
          <w:rFonts w:cs="Arial"/>
          <w:bCs/>
          <w:sz w:val="24"/>
          <w:lang w:val="fr-CA"/>
        </w:rPr>
        <w:t>, Roxiane Lavoie (depuis 2011)</w:t>
      </w:r>
      <w:r w:rsidR="00B61851">
        <w:rPr>
          <w:rFonts w:cs="Arial"/>
          <w:bCs/>
          <w:sz w:val="24"/>
          <w:lang w:val="fr-CA"/>
        </w:rPr>
        <w:t>.</w:t>
      </w:r>
    </w:p>
    <w:p w:rsidR="00273A57" w:rsidRPr="00BE7C95" w:rsidRDefault="00273A57" w:rsidP="00A363E3">
      <w:pPr>
        <w:pStyle w:val="Corpsdetexte"/>
        <w:ind w:left="360"/>
        <w:jc w:val="both"/>
        <w:rPr>
          <w:rFonts w:cs="Arial"/>
          <w:color w:val="000000"/>
          <w:sz w:val="24"/>
          <w:lang w:val="fr-CA"/>
        </w:rPr>
      </w:pPr>
    </w:p>
    <w:p w:rsidR="000F210C" w:rsidRPr="00BE7C95" w:rsidRDefault="00842199" w:rsidP="000F210C">
      <w:pPr>
        <w:pStyle w:val="Corpsdetexte"/>
        <w:ind w:left="360"/>
        <w:rPr>
          <w:rFonts w:cs="Arial"/>
          <w:color w:val="000000"/>
          <w:sz w:val="24"/>
          <w:lang w:val="fr-CA"/>
        </w:rPr>
      </w:pPr>
      <w:proofErr w:type="spellStart"/>
      <w:r w:rsidRPr="00BE7C95">
        <w:rPr>
          <w:rFonts w:cs="Arial"/>
          <w:color w:val="000000"/>
          <w:sz w:val="24"/>
          <w:lang w:val="fr-CA"/>
        </w:rPr>
        <w:t>L</w:t>
      </w:r>
      <w:r w:rsidRPr="00BE7C95">
        <w:rPr>
          <w:rFonts w:cs="Arial"/>
          <w:color w:val="000000"/>
          <w:sz w:val="24"/>
        </w:rPr>
        <w:t>es</w:t>
      </w:r>
      <w:proofErr w:type="spellEnd"/>
      <w:r w:rsidR="00030078" w:rsidRPr="00BE7C95">
        <w:rPr>
          <w:rFonts w:cs="Arial"/>
          <w:color w:val="000000"/>
          <w:sz w:val="24"/>
        </w:rPr>
        <w:t xml:space="preserve"> frais salariaux </w:t>
      </w:r>
      <w:r w:rsidR="000F210C" w:rsidRPr="00BE7C95">
        <w:rPr>
          <w:rFonts w:cs="Arial"/>
          <w:color w:val="000000"/>
          <w:sz w:val="24"/>
        </w:rPr>
        <w:t xml:space="preserve">sont répartis </w:t>
      </w:r>
      <w:r w:rsidR="00203D92" w:rsidRPr="00BE7C95">
        <w:rPr>
          <w:rFonts w:cs="Arial"/>
          <w:color w:val="000000"/>
          <w:sz w:val="24"/>
          <w:lang w:val="fr-CA"/>
        </w:rPr>
        <w:t xml:space="preserve">entre les 2 programmes de subventions </w:t>
      </w:r>
      <w:r w:rsidR="000F210C" w:rsidRPr="00BE7C95">
        <w:rPr>
          <w:rFonts w:cs="Arial"/>
          <w:color w:val="000000"/>
          <w:sz w:val="24"/>
        </w:rPr>
        <w:t>comme suit </w:t>
      </w:r>
      <w:r w:rsidR="000F210C" w:rsidRPr="00BE7C95">
        <w:rPr>
          <w:rFonts w:cs="Arial"/>
          <w:color w:val="000000"/>
          <w:sz w:val="24"/>
          <w:lang w:val="fr-CA"/>
        </w:rPr>
        <w:t>:</w:t>
      </w:r>
    </w:p>
    <w:p w:rsidR="000F210C" w:rsidRPr="00BE7C95" w:rsidRDefault="000F210C" w:rsidP="000F210C">
      <w:pPr>
        <w:pStyle w:val="Corpsdetexte"/>
        <w:ind w:left="360"/>
        <w:rPr>
          <w:rFonts w:cs="Arial"/>
          <w:color w:val="000000"/>
          <w:sz w:val="24"/>
          <w:lang w:val="fr-CA"/>
        </w:rPr>
      </w:pPr>
      <w:r w:rsidRPr="00BE7C95">
        <w:rPr>
          <w:rFonts w:cs="Arial"/>
          <w:color w:val="000000"/>
          <w:sz w:val="24"/>
        </w:rPr>
        <w:t> </w:t>
      </w:r>
    </w:p>
    <w:p w:rsidR="000F210C" w:rsidRPr="00A215A1" w:rsidRDefault="00273A57" w:rsidP="0047633D">
      <w:pPr>
        <w:pStyle w:val="Paragraphedeliste"/>
        <w:numPr>
          <w:ilvl w:val="0"/>
          <w:numId w:val="26"/>
        </w:numPr>
        <w:ind w:left="1068"/>
        <w:rPr>
          <w:rFonts w:ascii="Arial" w:hAnsi="Arial" w:cs="Arial"/>
        </w:rPr>
      </w:pPr>
      <w:r w:rsidRPr="00A215A1">
        <w:rPr>
          <w:rFonts w:ascii="Arial" w:hAnsi="Arial" w:cs="Arial"/>
        </w:rPr>
        <w:t xml:space="preserve">Directeur </w:t>
      </w:r>
      <w:r w:rsidR="000F210C" w:rsidRPr="00A215A1">
        <w:rPr>
          <w:rFonts w:ascii="Arial" w:hAnsi="Arial" w:cs="Arial"/>
        </w:rPr>
        <w:t>général (90 % PSOC et 10 % PACE)</w:t>
      </w:r>
      <w:r w:rsidR="008140D6" w:rsidRPr="00A215A1">
        <w:rPr>
          <w:rFonts w:ascii="Arial" w:hAnsi="Arial" w:cs="Arial"/>
        </w:rPr>
        <w:t> </w:t>
      </w:r>
      <w:r w:rsidR="000F210C" w:rsidRPr="00A215A1">
        <w:rPr>
          <w:rFonts w:ascii="Arial" w:hAnsi="Arial" w:cs="Arial"/>
        </w:rPr>
        <w:t xml:space="preserve">; </w:t>
      </w:r>
    </w:p>
    <w:p w:rsidR="000F210C" w:rsidRPr="00BE7C95" w:rsidRDefault="009F0EA3" w:rsidP="0047633D">
      <w:pPr>
        <w:pStyle w:val="Corpsdetexte"/>
        <w:numPr>
          <w:ilvl w:val="0"/>
          <w:numId w:val="26"/>
        </w:numPr>
        <w:ind w:left="1068"/>
        <w:jc w:val="both"/>
        <w:rPr>
          <w:rFonts w:cs="Arial"/>
          <w:color w:val="000000"/>
          <w:sz w:val="24"/>
          <w:lang w:val="fr-CA"/>
        </w:rPr>
      </w:pPr>
      <w:r w:rsidRPr="00BE7C95">
        <w:rPr>
          <w:rFonts w:cs="Arial"/>
          <w:color w:val="000000"/>
          <w:sz w:val="24"/>
        </w:rPr>
        <w:t>I</w:t>
      </w:r>
      <w:r w:rsidR="00B61851" w:rsidRPr="00BE7C95">
        <w:rPr>
          <w:rFonts w:cs="Arial"/>
          <w:color w:val="000000"/>
          <w:sz w:val="24"/>
        </w:rPr>
        <w:t>ntervenante</w:t>
      </w:r>
      <w:r w:rsidR="000F210C" w:rsidRPr="00BE7C95">
        <w:rPr>
          <w:rFonts w:cs="Arial"/>
          <w:color w:val="000000"/>
          <w:sz w:val="24"/>
        </w:rPr>
        <w:t xml:space="preserve"> accueil et soutien (100 % PACE)</w:t>
      </w:r>
      <w:r w:rsidR="008140D6" w:rsidRPr="00BE7C95">
        <w:rPr>
          <w:rFonts w:cs="Arial"/>
          <w:color w:val="000000"/>
          <w:sz w:val="24"/>
        </w:rPr>
        <w:t> </w:t>
      </w:r>
      <w:r w:rsidR="000F210C" w:rsidRPr="00BE7C95">
        <w:rPr>
          <w:rFonts w:cs="Arial"/>
          <w:color w:val="000000"/>
          <w:sz w:val="24"/>
          <w:lang w:val="fr-CA"/>
        </w:rPr>
        <w:t>;</w:t>
      </w:r>
    </w:p>
    <w:p w:rsidR="00A215A1" w:rsidRPr="00A215A1" w:rsidRDefault="009F0EA3" w:rsidP="0047633D">
      <w:pPr>
        <w:pStyle w:val="Corpsdetexte"/>
        <w:numPr>
          <w:ilvl w:val="0"/>
          <w:numId w:val="26"/>
        </w:numPr>
        <w:ind w:left="1068"/>
        <w:jc w:val="both"/>
        <w:rPr>
          <w:rFonts w:cs="Arial"/>
          <w:color w:val="000000"/>
          <w:sz w:val="24"/>
          <w:lang w:val="fr-CA"/>
        </w:rPr>
      </w:pPr>
      <w:r w:rsidRPr="00BE7C95">
        <w:rPr>
          <w:rFonts w:cs="Arial"/>
          <w:color w:val="000000"/>
          <w:sz w:val="24"/>
          <w:lang w:val="fr-CA"/>
        </w:rPr>
        <w:t>A</w:t>
      </w:r>
      <w:r w:rsidR="00B61851" w:rsidRPr="00BE7C95">
        <w:rPr>
          <w:rFonts w:cs="Arial"/>
          <w:color w:val="000000"/>
          <w:sz w:val="24"/>
          <w:lang w:val="fr-CA"/>
        </w:rPr>
        <w:t>gente</w:t>
      </w:r>
      <w:r w:rsidR="000F210C" w:rsidRPr="00BE7C95">
        <w:rPr>
          <w:rFonts w:cs="Arial"/>
          <w:color w:val="000000"/>
          <w:sz w:val="24"/>
        </w:rPr>
        <w:t xml:space="preserve"> de </w:t>
      </w:r>
      <w:r w:rsidR="00A215A1">
        <w:rPr>
          <w:rFonts w:cs="Arial"/>
          <w:color w:val="000000"/>
          <w:sz w:val="24"/>
        </w:rPr>
        <w:t>bureau (50 % PSOC et 50 % PACE)</w:t>
      </w:r>
      <w:r w:rsidR="00F72068">
        <w:rPr>
          <w:rFonts w:cs="Arial"/>
          <w:color w:val="000000"/>
          <w:sz w:val="24"/>
        </w:rPr>
        <w:t> </w:t>
      </w:r>
      <w:r w:rsidR="00A215A1">
        <w:rPr>
          <w:rFonts w:cs="Arial"/>
          <w:color w:val="000000"/>
          <w:sz w:val="24"/>
          <w:lang w:val="fr-CA"/>
        </w:rPr>
        <w:t>;</w:t>
      </w:r>
    </w:p>
    <w:p w:rsidR="00794AD4" w:rsidRDefault="00794AD4" w:rsidP="00794AD4">
      <w:pPr>
        <w:pStyle w:val="Corpsdetexte"/>
        <w:jc w:val="both"/>
        <w:rPr>
          <w:rFonts w:cs="Arial"/>
          <w:color w:val="000000"/>
          <w:sz w:val="24"/>
          <w:lang w:val="fr-CA"/>
        </w:rPr>
      </w:pPr>
    </w:p>
    <w:p w:rsidR="00794AD4" w:rsidRPr="00BE7C95" w:rsidRDefault="00794AD4" w:rsidP="00794AD4">
      <w:pPr>
        <w:pStyle w:val="Corpsdetexte"/>
        <w:ind w:left="360"/>
        <w:jc w:val="both"/>
        <w:rPr>
          <w:rFonts w:cs="Arial"/>
          <w:color w:val="000000"/>
          <w:sz w:val="24"/>
          <w:lang w:val="fr-CA"/>
        </w:rPr>
      </w:pPr>
      <w:r>
        <w:rPr>
          <w:rFonts w:cs="Arial"/>
          <w:color w:val="000000"/>
          <w:sz w:val="24"/>
          <w:lang w:val="fr-CA"/>
        </w:rPr>
        <w:t>Le personnel est en té</w:t>
      </w:r>
      <w:r w:rsidR="00456BD0">
        <w:rPr>
          <w:rFonts w:cs="Arial"/>
          <w:color w:val="000000"/>
          <w:sz w:val="24"/>
          <w:lang w:val="fr-CA"/>
        </w:rPr>
        <w:t xml:space="preserve">létravail depuis le début du décret d’urgence sanitaire. </w:t>
      </w:r>
      <w:r w:rsidR="00EF20BC">
        <w:rPr>
          <w:rFonts w:cs="Arial"/>
          <w:color w:val="000000"/>
          <w:sz w:val="24"/>
          <w:lang w:val="fr-CA"/>
        </w:rPr>
        <w:t>Depuis janvier 2022, le directeur général assure la permanence au bureau.</w:t>
      </w:r>
    </w:p>
    <w:p w:rsidR="000F210C" w:rsidRDefault="000F210C" w:rsidP="000F210C">
      <w:pPr>
        <w:pStyle w:val="Corpsdetexte3"/>
        <w:spacing w:after="0"/>
        <w:jc w:val="both"/>
        <w:rPr>
          <w:rFonts w:ascii="Arial" w:hAnsi="Arial" w:cs="Arial"/>
          <w:bCs/>
          <w:sz w:val="24"/>
          <w:szCs w:val="24"/>
        </w:rPr>
      </w:pPr>
    </w:p>
    <w:p w:rsidR="00033B66" w:rsidRDefault="00033B66" w:rsidP="00033B66">
      <w:pPr>
        <w:pStyle w:val="Corpsdetexte3"/>
        <w:spacing w:after="0"/>
        <w:ind w:left="360"/>
        <w:jc w:val="both"/>
        <w:rPr>
          <w:rFonts w:ascii="Arial" w:hAnsi="Arial" w:cs="Arial"/>
          <w:bCs/>
          <w:sz w:val="24"/>
          <w:szCs w:val="24"/>
        </w:rPr>
      </w:pPr>
      <w:r>
        <w:rPr>
          <w:rFonts w:ascii="Arial" w:hAnsi="Arial" w:cs="Arial"/>
          <w:bCs/>
          <w:sz w:val="24"/>
          <w:szCs w:val="24"/>
        </w:rPr>
        <w:t>La politique des conditions de travail a été modifiée le 1</w:t>
      </w:r>
      <w:r w:rsidRPr="00033B66">
        <w:rPr>
          <w:rFonts w:ascii="Arial" w:hAnsi="Arial" w:cs="Arial"/>
          <w:bCs/>
          <w:sz w:val="24"/>
          <w:szCs w:val="24"/>
          <w:vertAlign w:val="superscript"/>
        </w:rPr>
        <w:t>er</w:t>
      </w:r>
      <w:r w:rsidR="00F72068">
        <w:rPr>
          <w:rFonts w:ascii="Arial" w:hAnsi="Arial" w:cs="Arial"/>
          <w:bCs/>
          <w:sz w:val="24"/>
          <w:szCs w:val="24"/>
        </w:rPr>
        <w:t> </w:t>
      </w:r>
      <w:r>
        <w:rPr>
          <w:rFonts w:ascii="Arial" w:hAnsi="Arial" w:cs="Arial"/>
          <w:bCs/>
          <w:sz w:val="24"/>
          <w:szCs w:val="24"/>
        </w:rPr>
        <w:t>avril 2022 et la politique en matière de harcèlement en milieu de travail a été adopté</w:t>
      </w:r>
      <w:r w:rsidR="00F72068">
        <w:rPr>
          <w:rFonts w:ascii="Arial" w:hAnsi="Arial" w:cs="Arial"/>
          <w:bCs/>
          <w:sz w:val="24"/>
          <w:szCs w:val="24"/>
        </w:rPr>
        <w:t>e</w:t>
      </w:r>
      <w:r>
        <w:rPr>
          <w:rFonts w:ascii="Arial" w:hAnsi="Arial" w:cs="Arial"/>
          <w:bCs/>
          <w:sz w:val="24"/>
          <w:szCs w:val="24"/>
        </w:rPr>
        <w:t xml:space="preserve"> le 16</w:t>
      </w:r>
      <w:r w:rsidR="00F72068">
        <w:rPr>
          <w:rFonts w:ascii="Arial" w:hAnsi="Arial" w:cs="Arial"/>
          <w:bCs/>
          <w:sz w:val="24"/>
          <w:szCs w:val="24"/>
        </w:rPr>
        <w:t> </w:t>
      </w:r>
      <w:r>
        <w:rPr>
          <w:rFonts w:ascii="Arial" w:hAnsi="Arial" w:cs="Arial"/>
          <w:bCs/>
          <w:sz w:val="24"/>
          <w:szCs w:val="24"/>
        </w:rPr>
        <w:t>février 2019.</w:t>
      </w:r>
    </w:p>
    <w:p w:rsidR="00B25312" w:rsidRDefault="00B25312" w:rsidP="000F210C">
      <w:pPr>
        <w:pStyle w:val="Corpsdetexte3"/>
        <w:spacing w:after="0"/>
        <w:ind w:left="360"/>
        <w:jc w:val="both"/>
        <w:rPr>
          <w:rFonts w:ascii="Arial" w:hAnsi="Arial" w:cs="Arial"/>
          <w:bCs/>
          <w:sz w:val="24"/>
          <w:szCs w:val="24"/>
        </w:rPr>
      </w:pPr>
    </w:p>
    <w:p w:rsidR="00B25312" w:rsidRPr="00C37396" w:rsidRDefault="00B25312" w:rsidP="000F210C">
      <w:pPr>
        <w:pStyle w:val="Corpsdetexte3"/>
        <w:spacing w:after="0"/>
        <w:ind w:left="360"/>
        <w:jc w:val="both"/>
        <w:rPr>
          <w:rFonts w:ascii="Arial" w:hAnsi="Arial" w:cs="Arial"/>
          <w:bCs/>
          <w:sz w:val="24"/>
          <w:szCs w:val="24"/>
        </w:rPr>
      </w:pPr>
    </w:p>
    <w:p w:rsidR="000F210C" w:rsidRPr="00645053" w:rsidRDefault="00645053" w:rsidP="0047633D">
      <w:pPr>
        <w:pStyle w:val="Paragraphedeliste"/>
        <w:numPr>
          <w:ilvl w:val="0"/>
          <w:numId w:val="10"/>
        </w:numPr>
        <w:rPr>
          <w:rFonts w:ascii="Arial" w:hAnsi="Arial" w:cs="Arial"/>
          <w:b/>
          <w:bCs/>
          <w:smallCaps/>
          <w:sz w:val="28"/>
          <w:szCs w:val="28"/>
        </w:rPr>
      </w:pPr>
      <w:r>
        <w:rPr>
          <w:rFonts w:ascii="Arial" w:hAnsi="Arial" w:cs="Arial"/>
          <w:b/>
          <w:bCs/>
          <w:smallCaps/>
          <w:sz w:val="28"/>
          <w:szCs w:val="28"/>
        </w:rPr>
        <w:t>Les ressources bénévoles</w:t>
      </w:r>
    </w:p>
    <w:p w:rsidR="000F210C" w:rsidRPr="00C37396" w:rsidRDefault="000F210C" w:rsidP="000F210C">
      <w:pPr>
        <w:pStyle w:val="Paragraphedeliste"/>
        <w:rPr>
          <w:rFonts w:ascii="Arial" w:hAnsi="Arial" w:cs="Arial"/>
          <w:bCs/>
          <w:caps/>
        </w:rPr>
      </w:pPr>
    </w:p>
    <w:p w:rsidR="000F210C" w:rsidRPr="00516C15" w:rsidRDefault="000F210C" w:rsidP="00BE3260">
      <w:pPr>
        <w:pStyle w:val="Paragraphedeliste"/>
        <w:ind w:left="360"/>
        <w:jc w:val="both"/>
        <w:rPr>
          <w:rFonts w:ascii="Arial" w:hAnsi="Arial" w:cs="Arial"/>
          <w:bCs/>
        </w:rPr>
      </w:pPr>
      <w:r w:rsidRPr="00516C15">
        <w:rPr>
          <w:rFonts w:ascii="Arial" w:hAnsi="Arial" w:cs="Arial"/>
          <w:bCs/>
        </w:rPr>
        <w:t xml:space="preserve">Au cours de </w:t>
      </w:r>
      <w:r w:rsidR="009D3396">
        <w:rPr>
          <w:rFonts w:ascii="Arial" w:hAnsi="Arial" w:cs="Arial"/>
          <w:bCs/>
        </w:rPr>
        <w:t>l’année, c’est un total de 3</w:t>
      </w:r>
      <w:r w:rsidR="000C2C4A">
        <w:rPr>
          <w:rFonts w:ascii="Arial" w:hAnsi="Arial" w:cs="Arial"/>
          <w:bCs/>
        </w:rPr>
        <w:t>4</w:t>
      </w:r>
      <w:r w:rsidRPr="00516C15">
        <w:rPr>
          <w:rFonts w:ascii="Arial" w:hAnsi="Arial" w:cs="Arial"/>
          <w:bCs/>
        </w:rPr>
        <w:t xml:space="preserve"> bénévoles incluant les membres du conseil d’administration qui ont collaboré à la réalisation des différentes activités ou à la gestion de l’organisme.</w:t>
      </w:r>
      <w:r w:rsidR="00BE3260" w:rsidRPr="00516C15">
        <w:rPr>
          <w:rFonts w:ascii="Arial" w:hAnsi="Arial" w:cs="Arial"/>
          <w:bCs/>
        </w:rPr>
        <w:t xml:space="preserve"> </w:t>
      </w:r>
      <w:r w:rsidR="000C2C4A">
        <w:rPr>
          <w:rFonts w:ascii="Arial" w:hAnsi="Arial" w:cs="Arial"/>
          <w:bCs/>
        </w:rPr>
        <w:t xml:space="preserve">Nous estimons l’apport de ces bénévoles à </w:t>
      </w:r>
      <w:r w:rsidR="00061F9C">
        <w:rPr>
          <w:rFonts w:ascii="Arial" w:hAnsi="Arial" w:cs="Arial"/>
          <w:bCs/>
        </w:rPr>
        <w:t>509</w:t>
      </w:r>
      <w:r w:rsidR="00C6307D">
        <w:rPr>
          <w:rFonts w:ascii="Arial" w:hAnsi="Arial" w:cs="Arial"/>
          <w:bCs/>
        </w:rPr>
        <w:t xml:space="preserve"> heures. N</w:t>
      </w:r>
      <w:r w:rsidRPr="00516C15">
        <w:rPr>
          <w:rFonts w:ascii="Arial" w:hAnsi="Arial" w:cs="Arial"/>
          <w:bCs/>
        </w:rPr>
        <w:t>ous avons détaillé les heur</w:t>
      </w:r>
      <w:r w:rsidR="00C6307D">
        <w:rPr>
          <w:rFonts w:ascii="Arial" w:hAnsi="Arial" w:cs="Arial"/>
          <w:bCs/>
        </w:rPr>
        <w:t>es effectuées pa</w:t>
      </w:r>
      <w:r w:rsidR="00061F9C">
        <w:rPr>
          <w:rFonts w:ascii="Arial" w:hAnsi="Arial" w:cs="Arial"/>
          <w:bCs/>
        </w:rPr>
        <w:t>r des bénévoles en fonction de 2</w:t>
      </w:r>
      <w:r w:rsidR="00C6307D">
        <w:rPr>
          <w:rFonts w:ascii="Arial" w:hAnsi="Arial" w:cs="Arial"/>
          <w:bCs/>
        </w:rPr>
        <w:t xml:space="preserve"> catégories.</w:t>
      </w:r>
    </w:p>
    <w:p w:rsidR="00BE3260" w:rsidRPr="00516C15" w:rsidRDefault="00BE3260" w:rsidP="00BE3260">
      <w:pPr>
        <w:pStyle w:val="Paragraphedeliste"/>
        <w:ind w:left="360"/>
        <w:jc w:val="both"/>
        <w:rPr>
          <w:rFonts w:ascii="Arial" w:hAnsi="Arial" w:cs="Arial"/>
          <w:bCs/>
        </w:rPr>
      </w:pPr>
    </w:p>
    <w:p w:rsidR="00483174" w:rsidRPr="00516C15" w:rsidRDefault="00483174" w:rsidP="00483174">
      <w:pPr>
        <w:ind w:left="360"/>
        <w:jc w:val="both"/>
        <w:rPr>
          <w:rFonts w:ascii="Arial" w:eastAsia="Calibri" w:hAnsi="Arial" w:cs="Arial"/>
        </w:rPr>
      </w:pPr>
      <w:r w:rsidRPr="00C37396">
        <w:rPr>
          <w:rFonts w:ascii="Arial" w:eastAsia="Calibri" w:hAnsi="Arial" w:cs="Arial"/>
        </w:rPr>
        <w:t>Activités</w:t>
      </w:r>
      <w:r w:rsidR="00061F9C">
        <w:rPr>
          <w:rFonts w:ascii="Arial" w:eastAsia="Calibri" w:hAnsi="Arial" w:cs="Arial"/>
        </w:rPr>
        <w:t xml:space="preserve"> (388</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C070B">
        <w:rPr>
          <w:rFonts w:ascii="Arial" w:eastAsia="Calibri" w:hAnsi="Arial" w:cs="Arial"/>
        </w:rPr>
        <w:t>Réunion du c</w:t>
      </w:r>
      <w:r w:rsidR="00E02353">
        <w:rPr>
          <w:rFonts w:ascii="Arial" w:eastAsia="Calibri" w:hAnsi="Arial" w:cs="Arial"/>
        </w:rPr>
        <w:t>omité de la programmation, conférenciers bénévoles, personnes ayant par</w:t>
      </w:r>
      <w:r w:rsidR="009D3396">
        <w:rPr>
          <w:rFonts w:ascii="Arial" w:eastAsia="Calibri" w:hAnsi="Arial" w:cs="Arial"/>
        </w:rPr>
        <w:t>ticipé</w:t>
      </w:r>
      <w:r w:rsidR="00E02353">
        <w:rPr>
          <w:rFonts w:ascii="Arial" w:eastAsia="Calibri" w:hAnsi="Arial" w:cs="Arial"/>
        </w:rPr>
        <w:t xml:space="preserve"> à la révision du Guide «</w:t>
      </w:r>
      <w:r w:rsidR="00F72068">
        <w:rPr>
          <w:rFonts w:ascii="Arial" w:eastAsia="Calibri" w:hAnsi="Arial" w:cs="Arial"/>
        </w:rPr>
        <w:t> </w:t>
      </w:r>
      <w:r w:rsidR="00E02353">
        <w:rPr>
          <w:rFonts w:ascii="Arial" w:eastAsia="Calibri" w:hAnsi="Arial" w:cs="Arial"/>
        </w:rPr>
        <w:t>Mille et une réponses</w:t>
      </w:r>
      <w:r w:rsidR="0069470C">
        <w:rPr>
          <w:rFonts w:ascii="Arial" w:eastAsia="Calibri" w:hAnsi="Arial" w:cs="Arial"/>
        </w:rPr>
        <w:t xml:space="preserve"> en 2021-2022</w:t>
      </w:r>
      <w:r w:rsidR="009D3396">
        <w:rPr>
          <w:rFonts w:ascii="Arial" w:eastAsia="Calibri" w:hAnsi="Arial" w:cs="Arial"/>
        </w:rPr>
        <w:t>, préparation de sondages</w:t>
      </w:r>
      <w:r w:rsidR="00061F9C">
        <w:rPr>
          <w:rFonts w:ascii="Arial" w:eastAsia="Calibri" w:hAnsi="Arial" w:cs="Arial"/>
        </w:rPr>
        <w:t>, écriture et correction d’articles pour L’ÉCLAIREUR</w:t>
      </w:r>
      <w:r w:rsidR="00F72068">
        <w:rPr>
          <w:rFonts w:ascii="Arial" w:eastAsia="Calibri" w:hAnsi="Arial" w:cs="Arial"/>
        </w:rPr>
        <w:t> </w:t>
      </w:r>
      <w:r w:rsidR="00061F9C">
        <w:rPr>
          <w:rFonts w:ascii="Arial" w:eastAsia="Calibri" w:hAnsi="Arial" w:cs="Arial"/>
        </w:rPr>
        <w:t>», etc.</w:t>
      </w:r>
    </w:p>
    <w:p w:rsidR="00483174" w:rsidRPr="00516C15" w:rsidRDefault="00483174" w:rsidP="00483174">
      <w:pPr>
        <w:ind w:left="360"/>
        <w:jc w:val="both"/>
        <w:rPr>
          <w:rFonts w:ascii="Arial" w:eastAsia="Calibri" w:hAnsi="Arial" w:cs="Arial"/>
        </w:rPr>
      </w:pPr>
    </w:p>
    <w:p w:rsidR="0069470C" w:rsidRDefault="00483174" w:rsidP="00842199">
      <w:pPr>
        <w:ind w:left="360"/>
        <w:jc w:val="both"/>
        <w:rPr>
          <w:rFonts w:ascii="Arial" w:eastAsia="Calibri" w:hAnsi="Arial" w:cs="Arial"/>
        </w:rPr>
      </w:pPr>
      <w:r w:rsidRPr="00C37396">
        <w:rPr>
          <w:rFonts w:ascii="Arial" w:eastAsia="Calibri" w:hAnsi="Arial" w:cs="Arial"/>
        </w:rPr>
        <w:t>Gouvernance</w:t>
      </w:r>
      <w:r w:rsidR="0007134E">
        <w:rPr>
          <w:rFonts w:ascii="Arial" w:eastAsia="Calibri" w:hAnsi="Arial" w:cs="Arial"/>
        </w:rPr>
        <w:t xml:space="preserve"> </w:t>
      </w:r>
      <w:r w:rsidR="00061F9C">
        <w:rPr>
          <w:rFonts w:ascii="Arial" w:eastAsia="Calibri" w:hAnsi="Arial" w:cs="Arial"/>
        </w:rPr>
        <w:t>(121</w:t>
      </w:r>
      <w:r w:rsidR="00F72068">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D3396">
        <w:rPr>
          <w:rFonts w:ascii="Arial" w:eastAsia="Calibri" w:hAnsi="Arial" w:cs="Arial"/>
        </w:rPr>
        <w:t xml:space="preserve">Réunion </w:t>
      </w:r>
      <w:r w:rsidR="009C070B">
        <w:rPr>
          <w:rFonts w:ascii="Arial" w:eastAsia="Calibri" w:hAnsi="Arial" w:cs="Arial"/>
        </w:rPr>
        <w:t>du conseil d’administration</w:t>
      </w:r>
      <w:r w:rsidR="009D3396">
        <w:rPr>
          <w:rFonts w:ascii="Arial" w:eastAsia="Calibri" w:hAnsi="Arial" w:cs="Arial"/>
        </w:rPr>
        <w:t>, du comité exécutif</w:t>
      </w:r>
      <w:r w:rsidR="00061F9C">
        <w:rPr>
          <w:rFonts w:ascii="Arial" w:eastAsia="Calibri" w:hAnsi="Arial" w:cs="Arial"/>
        </w:rPr>
        <w:t>, déplacement du trésorier pour signature de documents.</w:t>
      </w:r>
    </w:p>
    <w:p w:rsidR="00B341B2" w:rsidRPr="00842199" w:rsidRDefault="00B341B2" w:rsidP="00842199">
      <w:pPr>
        <w:ind w:left="360"/>
        <w:jc w:val="both"/>
        <w:rPr>
          <w:rFonts w:ascii="Arial" w:eastAsia="Calibri" w:hAnsi="Arial" w:cs="Arial"/>
        </w:rPr>
      </w:pPr>
    </w:p>
    <w:p w:rsidR="0069470C" w:rsidRPr="00C37396" w:rsidRDefault="0069470C" w:rsidP="000F210C">
      <w:pPr>
        <w:rPr>
          <w:rFonts w:ascii="Arial" w:hAnsi="Arial" w:cs="Arial"/>
          <w:bCs/>
        </w:rPr>
      </w:pPr>
    </w:p>
    <w:p w:rsidR="000F210C" w:rsidRPr="00645053" w:rsidRDefault="000F210C" w:rsidP="0047633D">
      <w:pPr>
        <w:pStyle w:val="Paragraphedeliste"/>
        <w:numPr>
          <w:ilvl w:val="0"/>
          <w:numId w:val="10"/>
        </w:numPr>
        <w:rPr>
          <w:rFonts w:ascii="Arial" w:hAnsi="Arial" w:cs="Arial"/>
          <w:b/>
          <w:bCs/>
          <w:smallCaps/>
          <w:sz w:val="28"/>
          <w:szCs w:val="28"/>
        </w:rPr>
      </w:pPr>
      <w:r w:rsidRPr="00645053">
        <w:rPr>
          <w:rFonts w:ascii="Arial" w:hAnsi="Arial" w:cs="Arial"/>
          <w:b/>
          <w:bCs/>
          <w:smallCaps/>
          <w:sz w:val="28"/>
          <w:szCs w:val="28"/>
        </w:rPr>
        <w:t>Les ressources matérielles</w:t>
      </w:r>
    </w:p>
    <w:p w:rsidR="000F210C" w:rsidRPr="00516C15" w:rsidRDefault="000F210C" w:rsidP="000F210C">
      <w:pPr>
        <w:pStyle w:val="Corpsdetexte"/>
        <w:jc w:val="both"/>
        <w:rPr>
          <w:rFonts w:cs="Arial"/>
          <w:color w:val="000000"/>
          <w:sz w:val="24"/>
        </w:rPr>
      </w:pPr>
    </w:p>
    <w:p w:rsidR="0069470C" w:rsidRDefault="000F210C" w:rsidP="00B90BCB">
      <w:pPr>
        <w:pStyle w:val="Corpsdetexte"/>
        <w:ind w:left="360"/>
        <w:jc w:val="both"/>
        <w:rPr>
          <w:rFonts w:cs="Arial"/>
          <w:color w:val="000000"/>
          <w:sz w:val="24"/>
          <w:lang w:val="fr-CA"/>
        </w:rPr>
      </w:pPr>
      <w:r w:rsidRPr="00516C15">
        <w:rPr>
          <w:rFonts w:cs="Arial"/>
          <w:color w:val="000000"/>
          <w:sz w:val="24"/>
        </w:rPr>
        <w:t>Il y a un partage des coûts pour certains postes budgétaires avec une répartiti</w:t>
      </w:r>
      <w:r w:rsidR="008152A1">
        <w:rPr>
          <w:rFonts w:cs="Arial"/>
          <w:color w:val="000000"/>
          <w:sz w:val="24"/>
        </w:rPr>
        <w:t>on à 50/50 entre le p</w:t>
      </w:r>
      <w:r w:rsidRPr="00516C15">
        <w:rPr>
          <w:rFonts w:cs="Arial"/>
          <w:color w:val="000000"/>
          <w:sz w:val="24"/>
        </w:rPr>
        <w:t xml:space="preserve">rogramme de soutien aux organismes </w:t>
      </w:r>
      <w:r w:rsidRPr="00516C15">
        <w:rPr>
          <w:rFonts w:cs="Arial"/>
          <w:color w:val="000000"/>
          <w:sz w:val="24"/>
        </w:rPr>
        <w:lastRenderedPageBreak/>
        <w:t xml:space="preserve">communautaires </w:t>
      </w:r>
      <w:r w:rsidR="00E75D03">
        <w:rPr>
          <w:rFonts w:cs="Arial"/>
          <w:color w:val="000000"/>
          <w:sz w:val="24"/>
          <w:lang w:val="fr-CA"/>
        </w:rPr>
        <w:t xml:space="preserve">(PSOC) </w:t>
      </w:r>
      <w:r w:rsidR="008152A1">
        <w:rPr>
          <w:rFonts w:cs="Arial"/>
          <w:color w:val="000000"/>
          <w:sz w:val="24"/>
        </w:rPr>
        <w:t>et le p</w:t>
      </w:r>
      <w:r w:rsidRPr="00516C15">
        <w:rPr>
          <w:rFonts w:cs="Arial"/>
          <w:color w:val="000000"/>
          <w:sz w:val="24"/>
        </w:rPr>
        <w:t>rogramme d’action communautaire pour les enfants</w:t>
      </w:r>
      <w:r w:rsidR="00E75D03">
        <w:rPr>
          <w:rFonts w:cs="Arial"/>
          <w:color w:val="000000"/>
          <w:sz w:val="24"/>
          <w:lang w:val="fr-CA"/>
        </w:rPr>
        <w:t xml:space="preserve"> (PACE)</w:t>
      </w:r>
      <w:r w:rsidRPr="00516C15">
        <w:rPr>
          <w:rFonts w:cs="Arial"/>
          <w:color w:val="000000"/>
          <w:sz w:val="24"/>
        </w:rPr>
        <w:t>. C’est le cas pour</w:t>
      </w:r>
      <w:r w:rsidR="005F21E3" w:rsidRPr="00516C15">
        <w:rPr>
          <w:rFonts w:cs="Arial"/>
          <w:color w:val="000000"/>
          <w:sz w:val="24"/>
        </w:rPr>
        <w:t> </w:t>
      </w:r>
      <w:r w:rsidR="00F25617">
        <w:rPr>
          <w:rFonts w:cs="Arial"/>
          <w:color w:val="000000"/>
          <w:sz w:val="24"/>
        </w:rPr>
        <w:t>l</w:t>
      </w:r>
      <w:r w:rsidR="005F21E3" w:rsidRPr="00516C15">
        <w:rPr>
          <w:rFonts w:cs="Arial"/>
          <w:color w:val="000000"/>
          <w:sz w:val="24"/>
        </w:rPr>
        <w:t>e loyer</w:t>
      </w:r>
      <w:r w:rsidR="008C3874">
        <w:rPr>
          <w:rFonts w:cs="Arial"/>
          <w:color w:val="000000"/>
          <w:sz w:val="24"/>
        </w:rPr>
        <w:t xml:space="preserve">, </w:t>
      </w:r>
      <w:r w:rsidR="00F25617">
        <w:rPr>
          <w:rFonts w:cs="Arial"/>
          <w:color w:val="000000"/>
          <w:sz w:val="24"/>
        </w:rPr>
        <w:t>l’entretien des locau</w:t>
      </w:r>
      <w:r w:rsidR="00F25617">
        <w:rPr>
          <w:rFonts w:cs="Arial"/>
          <w:color w:val="000000"/>
          <w:sz w:val="24"/>
          <w:lang w:val="fr-CA"/>
        </w:rPr>
        <w:t>x</w:t>
      </w:r>
      <w:r w:rsidR="008C3874">
        <w:rPr>
          <w:rFonts w:cs="Arial"/>
          <w:color w:val="000000"/>
          <w:sz w:val="24"/>
          <w:lang w:val="fr-CA"/>
        </w:rPr>
        <w:t xml:space="preserve">, </w:t>
      </w:r>
      <w:r w:rsidR="00F25617">
        <w:rPr>
          <w:rFonts w:cs="Arial"/>
          <w:color w:val="000000"/>
          <w:sz w:val="24"/>
        </w:rPr>
        <w:t>les assurances</w:t>
      </w:r>
      <w:r w:rsidR="008C3874">
        <w:rPr>
          <w:rFonts w:cs="Arial"/>
          <w:color w:val="000000"/>
          <w:sz w:val="24"/>
        </w:rPr>
        <w:t xml:space="preserve">, </w:t>
      </w:r>
      <w:r w:rsidR="005F21E3" w:rsidRPr="00516C15">
        <w:rPr>
          <w:rFonts w:cs="Arial"/>
          <w:color w:val="000000"/>
          <w:sz w:val="24"/>
        </w:rPr>
        <w:t>les frais de photocopies</w:t>
      </w:r>
      <w:r w:rsidR="008C3874">
        <w:rPr>
          <w:rFonts w:cs="Arial"/>
          <w:color w:val="000000"/>
          <w:sz w:val="24"/>
        </w:rPr>
        <w:t xml:space="preserve">, </w:t>
      </w:r>
      <w:r w:rsidRPr="00516C15">
        <w:rPr>
          <w:rFonts w:cs="Arial"/>
          <w:color w:val="000000"/>
          <w:sz w:val="24"/>
        </w:rPr>
        <w:t>la location du ph</w:t>
      </w:r>
      <w:r w:rsidR="008C3874">
        <w:rPr>
          <w:rFonts w:cs="Arial"/>
          <w:color w:val="000000"/>
          <w:sz w:val="24"/>
        </w:rPr>
        <w:t xml:space="preserve">otocopieur et </w:t>
      </w:r>
      <w:r w:rsidR="00B90BCB">
        <w:rPr>
          <w:rFonts w:cs="Arial"/>
          <w:color w:val="000000"/>
          <w:sz w:val="24"/>
        </w:rPr>
        <w:t>les frais bancaire</w:t>
      </w:r>
      <w:r w:rsidR="00B90BCB">
        <w:rPr>
          <w:rFonts w:cs="Arial"/>
          <w:color w:val="000000"/>
          <w:sz w:val="24"/>
          <w:lang w:val="fr-CA"/>
        </w:rPr>
        <w:t>s</w:t>
      </w:r>
      <w:r w:rsidR="005B7150">
        <w:rPr>
          <w:rFonts w:cs="Arial"/>
          <w:color w:val="000000"/>
          <w:sz w:val="24"/>
          <w:lang w:val="fr-CA"/>
        </w:rPr>
        <w:t>.</w:t>
      </w:r>
    </w:p>
    <w:p w:rsidR="005B7150" w:rsidRDefault="005B7150" w:rsidP="00B90BCB">
      <w:pPr>
        <w:pStyle w:val="Corpsdetexte"/>
        <w:ind w:left="360"/>
        <w:jc w:val="both"/>
        <w:rPr>
          <w:rFonts w:cs="Arial"/>
          <w:color w:val="000000"/>
          <w:sz w:val="24"/>
          <w:lang w:val="fr-CA"/>
        </w:rPr>
      </w:pPr>
    </w:p>
    <w:p w:rsidR="005B7150" w:rsidRDefault="005B7150" w:rsidP="00B90BCB">
      <w:pPr>
        <w:pStyle w:val="Corpsdetexte"/>
        <w:ind w:left="360"/>
        <w:jc w:val="both"/>
        <w:rPr>
          <w:rFonts w:cs="Arial"/>
          <w:color w:val="000000"/>
          <w:sz w:val="24"/>
          <w:lang w:val="fr-CA"/>
        </w:rPr>
      </w:pPr>
    </w:p>
    <w:p w:rsidR="00B341B2" w:rsidRDefault="00B341B2" w:rsidP="00B90BCB">
      <w:pPr>
        <w:pStyle w:val="Corpsdetexte"/>
        <w:ind w:left="360"/>
        <w:jc w:val="both"/>
        <w:rPr>
          <w:rFonts w:cs="Arial"/>
          <w:color w:val="000000"/>
          <w:sz w:val="24"/>
          <w:lang w:val="fr-CA"/>
        </w:rPr>
      </w:pPr>
    </w:p>
    <w:p w:rsidR="00B341B2" w:rsidRDefault="00B341B2" w:rsidP="00B90BCB">
      <w:pPr>
        <w:pStyle w:val="Corpsdetexte"/>
        <w:ind w:left="360"/>
        <w:jc w:val="both"/>
        <w:rPr>
          <w:rFonts w:cs="Arial"/>
          <w:color w:val="000000"/>
          <w:sz w:val="24"/>
          <w:lang w:val="fr-CA"/>
        </w:rPr>
      </w:pPr>
    </w:p>
    <w:p w:rsidR="00B341B2" w:rsidRDefault="00B341B2" w:rsidP="00B90BCB">
      <w:pPr>
        <w:pStyle w:val="Corpsdetexte"/>
        <w:ind w:left="360"/>
        <w:jc w:val="both"/>
        <w:rPr>
          <w:rFonts w:cs="Arial"/>
          <w:color w:val="000000"/>
          <w:sz w:val="24"/>
          <w:lang w:val="fr-CA"/>
        </w:rPr>
      </w:pPr>
    </w:p>
    <w:p w:rsidR="00B341B2" w:rsidRDefault="00B341B2" w:rsidP="00B90BCB">
      <w:pPr>
        <w:pStyle w:val="Corpsdetexte"/>
        <w:ind w:left="360"/>
        <w:jc w:val="both"/>
        <w:rPr>
          <w:rFonts w:cs="Arial"/>
          <w:color w:val="000000"/>
          <w:sz w:val="24"/>
          <w:lang w:val="fr-CA"/>
        </w:rPr>
      </w:pPr>
    </w:p>
    <w:p w:rsidR="00B341B2" w:rsidRDefault="00B341B2"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EC7E95" w:rsidRDefault="00EC7E95"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C02624" w:rsidRDefault="00C02624" w:rsidP="00B90BCB">
      <w:pPr>
        <w:pStyle w:val="Corpsdetexte"/>
        <w:ind w:left="360"/>
        <w:jc w:val="both"/>
        <w:rPr>
          <w:rFonts w:cs="Arial"/>
          <w:color w:val="000000"/>
          <w:sz w:val="24"/>
          <w:lang w:val="fr-CA"/>
        </w:rPr>
      </w:pPr>
    </w:p>
    <w:p w:rsidR="0016530C" w:rsidRPr="00C73B52" w:rsidRDefault="0016530C" w:rsidP="00D45EB3">
      <w:pPr>
        <w:pStyle w:val="Retraitcorpsdetexte2"/>
        <w:ind w:left="0"/>
        <w:rPr>
          <w:rFonts w:cs="Arial"/>
          <w:color w:val="1F3864" w:themeColor="accent1" w:themeShade="80"/>
          <w:lang w:val="fr-CA"/>
        </w:rPr>
      </w:pPr>
    </w:p>
    <w:p w:rsidR="000F210C" w:rsidRPr="00C73B52" w:rsidRDefault="000F210C" w:rsidP="0047633D">
      <w:pPr>
        <w:pStyle w:val="Retraitcorpsdetexte2"/>
        <w:numPr>
          <w:ilvl w:val="0"/>
          <w:numId w:val="17"/>
        </w:numPr>
        <w:jc w:val="center"/>
        <w:rPr>
          <w:rFonts w:ascii="Arial Black" w:hAnsi="Arial Black" w:cs="Arial"/>
          <w:b/>
          <w:color w:val="1F3864" w:themeColor="accent1" w:themeShade="80"/>
          <w:sz w:val="28"/>
          <w:szCs w:val="28"/>
        </w:rPr>
      </w:pPr>
      <w:r w:rsidRPr="00C73B52">
        <w:rPr>
          <w:rFonts w:ascii="Arial Black" w:hAnsi="Arial Black" w:cs="Arial"/>
          <w:b/>
          <w:bCs/>
          <w:color w:val="1F3864" w:themeColor="accent1" w:themeShade="80"/>
          <w:sz w:val="28"/>
          <w:szCs w:val="28"/>
        </w:rPr>
        <w:lastRenderedPageBreak/>
        <w:t>SERVI</w:t>
      </w:r>
      <w:r w:rsidR="00D43D84" w:rsidRPr="00C73B52">
        <w:rPr>
          <w:rFonts w:ascii="Arial Black" w:hAnsi="Arial Black" w:cs="Arial"/>
          <w:b/>
          <w:bCs/>
          <w:color w:val="1F3864" w:themeColor="accent1" w:themeShade="80"/>
          <w:sz w:val="28"/>
          <w:szCs w:val="28"/>
        </w:rPr>
        <w:t>CES, ACTIVITÉS ET OUTILS D’INFO</w:t>
      </w:r>
      <w:r w:rsidR="00F234F6" w:rsidRPr="00C73B52">
        <w:rPr>
          <w:rFonts w:ascii="Arial Black" w:hAnsi="Arial Black" w:cs="Arial"/>
          <w:b/>
          <w:bCs/>
          <w:color w:val="1F3864" w:themeColor="accent1" w:themeShade="80"/>
          <w:sz w:val="28"/>
          <w:szCs w:val="28"/>
          <w:lang w:val="fr-CA"/>
        </w:rPr>
        <w:t>R</w:t>
      </w:r>
      <w:r w:rsidRPr="00C73B52">
        <w:rPr>
          <w:rFonts w:ascii="Arial Black" w:hAnsi="Arial Black" w:cs="Arial"/>
          <w:b/>
          <w:bCs/>
          <w:color w:val="1F3864" w:themeColor="accent1" w:themeShade="80"/>
          <w:sz w:val="28"/>
          <w:szCs w:val="28"/>
        </w:rPr>
        <w:t>MATION</w:t>
      </w:r>
    </w:p>
    <w:p w:rsidR="000F210C" w:rsidRPr="00C73B52" w:rsidRDefault="000F210C" w:rsidP="00D45EB3">
      <w:pPr>
        <w:pStyle w:val="Corpsdetexte2"/>
        <w:jc w:val="left"/>
        <w:rPr>
          <w:rFonts w:cs="Arial"/>
          <w:color w:val="1F3864" w:themeColor="accent1" w:themeShade="80"/>
          <w:lang w:val="fr-CA"/>
        </w:rPr>
      </w:pPr>
    </w:p>
    <w:p w:rsidR="000F210C" w:rsidRPr="00C37396" w:rsidRDefault="000F210C" w:rsidP="000F210C">
      <w:pPr>
        <w:pStyle w:val="Corpsdetexte2"/>
        <w:rPr>
          <w:rFonts w:cs="Arial"/>
          <w:caps/>
          <w:lang w:val="fr-CA"/>
        </w:rPr>
      </w:pPr>
    </w:p>
    <w:p w:rsidR="000F210C" w:rsidRPr="00645053" w:rsidRDefault="000F210C" w:rsidP="0047633D">
      <w:pPr>
        <w:pStyle w:val="Corpsdetexte"/>
        <w:numPr>
          <w:ilvl w:val="0"/>
          <w:numId w:val="11"/>
        </w:numPr>
        <w:rPr>
          <w:rFonts w:cs="Arial"/>
          <w:b/>
          <w:bCs/>
          <w:smallCaps/>
          <w:sz w:val="28"/>
          <w:szCs w:val="28"/>
        </w:rPr>
      </w:pPr>
      <w:r w:rsidRPr="00645053">
        <w:rPr>
          <w:rFonts w:cs="Arial"/>
          <w:b/>
          <w:bCs/>
          <w:smallCaps/>
          <w:sz w:val="28"/>
          <w:szCs w:val="28"/>
        </w:rPr>
        <w:t>Le servi</w:t>
      </w:r>
      <w:r w:rsidR="00414F49" w:rsidRPr="00645053">
        <w:rPr>
          <w:rFonts w:cs="Arial"/>
          <w:b/>
          <w:bCs/>
          <w:smallCaps/>
          <w:sz w:val="28"/>
          <w:szCs w:val="28"/>
        </w:rPr>
        <w:t>ce d’aide, soutien et référence</w:t>
      </w:r>
    </w:p>
    <w:p w:rsidR="000F210C" w:rsidRPr="00C37396" w:rsidRDefault="000F210C" w:rsidP="000F210C">
      <w:pPr>
        <w:pStyle w:val="Corpsdetexte"/>
        <w:rPr>
          <w:rFonts w:cs="Arial"/>
          <w:bCs/>
          <w:sz w:val="24"/>
        </w:rPr>
      </w:pPr>
    </w:p>
    <w:p w:rsidR="000F210C" w:rsidRPr="00F46404" w:rsidRDefault="00685503" w:rsidP="000F210C">
      <w:pPr>
        <w:ind w:left="360"/>
        <w:jc w:val="both"/>
        <w:rPr>
          <w:rFonts w:ascii="Arial" w:hAnsi="Arial" w:cs="Arial"/>
          <w:b/>
          <w:bCs/>
          <w:color w:val="1F3864" w:themeColor="accent1" w:themeShade="80"/>
        </w:rPr>
      </w:pPr>
      <w:r w:rsidRPr="00F46404">
        <w:rPr>
          <w:rFonts w:ascii="Arial" w:hAnsi="Arial" w:cs="Arial"/>
          <w:b/>
          <w:bCs/>
          <w:color w:val="1F3864" w:themeColor="accent1" w:themeShade="80"/>
        </w:rPr>
        <w:t>1.1</w:t>
      </w:r>
      <w:r w:rsidR="000F210C" w:rsidRPr="00F46404">
        <w:rPr>
          <w:rFonts w:ascii="Arial" w:hAnsi="Arial" w:cs="Arial"/>
          <w:b/>
          <w:bCs/>
          <w:color w:val="1F3864" w:themeColor="accent1" w:themeShade="80"/>
        </w:rPr>
        <w:t xml:space="preserve"> Description du service </w:t>
      </w:r>
    </w:p>
    <w:p w:rsidR="000F210C" w:rsidRPr="00516C15" w:rsidRDefault="000F210C" w:rsidP="000F210C">
      <w:pPr>
        <w:ind w:left="360"/>
        <w:jc w:val="both"/>
        <w:rPr>
          <w:rFonts w:ascii="Arial" w:hAnsi="Arial" w:cs="Arial"/>
          <w:bCs/>
        </w:rPr>
      </w:pPr>
    </w:p>
    <w:p w:rsidR="000F210C" w:rsidRPr="00516C15" w:rsidRDefault="000F210C" w:rsidP="00A30009">
      <w:pPr>
        <w:ind w:left="360"/>
        <w:rPr>
          <w:rFonts w:ascii="Arial" w:hAnsi="Arial" w:cs="Arial"/>
        </w:rPr>
      </w:pPr>
      <w:r w:rsidRPr="00516C15">
        <w:rPr>
          <w:rFonts w:ascii="Arial" w:hAnsi="Arial" w:cs="Arial"/>
          <w:bCs/>
          <w:lang w:val="x-none"/>
        </w:rPr>
        <w:t>Le servi</w:t>
      </w:r>
      <w:r w:rsidR="00005939">
        <w:rPr>
          <w:rFonts w:ascii="Arial" w:hAnsi="Arial" w:cs="Arial"/>
          <w:bCs/>
          <w:lang w:val="x-none"/>
        </w:rPr>
        <w:t>ce d’aide, soutien et référence</w:t>
      </w:r>
      <w:r w:rsidRPr="00516C15">
        <w:rPr>
          <w:rFonts w:ascii="Arial" w:hAnsi="Arial" w:cs="Arial"/>
          <w:bCs/>
          <w:lang w:val="x-none"/>
        </w:rPr>
        <w:t xml:space="preserve"> est </w:t>
      </w:r>
      <w:r w:rsidRPr="00516C15">
        <w:rPr>
          <w:rFonts w:ascii="Arial" w:hAnsi="Arial" w:cs="Arial"/>
          <w:lang w:val="x-none"/>
        </w:rPr>
        <w:t xml:space="preserve">assuré </w:t>
      </w:r>
      <w:r w:rsidR="00324D6D">
        <w:rPr>
          <w:rFonts w:ascii="Arial" w:hAnsi="Arial" w:cs="Arial"/>
        </w:rPr>
        <w:t xml:space="preserve">depuis 11 ans </w:t>
      </w:r>
      <w:r w:rsidRPr="00516C15">
        <w:rPr>
          <w:rFonts w:ascii="Arial" w:hAnsi="Arial" w:cs="Arial"/>
          <w:lang w:val="x-none"/>
        </w:rPr>
        <w:t>par Geneviève Genest, intervenante accueil et soutien</w:t>
      </w:r>
      <w:r w:rsidR="00324D6D">
        <w:rPr>
          <w:rFonts w:ascii="Arial" w:hAnsi="Arial" w:cs="Arial"/>
        </w:rPr>
        <w:t>, qui est</w:t>
      </w:r>
      <w:r w:rsidRPr="00516C15">
        <w:rPr>
          <w:rFonts w:ascii="Arial" w:hAnsi="Arial" w:cs="Arial"/>
        </w:rPr>
        <w:t xml:space="preserve"> </w:t>
      </w:r>
      <w:r w:rsidRPr="00516C15">
        <w:rPr>
          <w:rFonts w:ascii="Arial" w:hAnsi="Arial" w:cs="Arial"/>
          <w:lang w:val="x-none"/>
        </w:rPr>
        <w:t xml:space="preserve">diplômée en </w:t>
      </w:r>
      <w:r w:rsidR="00324D6D" w:rsidRPr="00324D6D">
        <w:rPr>
          <w:rFonts w:ascii="Arial" w:hAnsi="Arial" w:cs="Arial"/>
          <w:lang w:val="x-none"/>
        </w:rPr>
        <w:t>Techniques de travail social</w:t>
      </w:r>
      <w:r w:rsidR="00324D6D">
        <w:rPr>
          <w:rFonts w:ascii="Arial" w:hAnsi="Arial" w:cs="Arial"/>
        </w:rPr>
        <w:t xml:space="preserve">, du </w:t>
      </w:r>
      <w:r w:rsidR="00324D6D" w:rsidRPr="00324D6D">
        <w:rPr>
          <w:rFonts w:ascii="Arial" w:hAnsi="Arial" w:cs="Arial"/>
        </w:rPr>
        <w:t>Cégep du Vieux Montréal</w:t>
      </w:r>
      <w:r w:rsidRPr="00516C15">
        <w:rPr>
          <w:rFonts w:ascii="Arial" w:hAnsi="Arial" w:cs="Arial"/>
          <w:lang w:val="x-none"/>
        </w:rPr>
        <w:t>.</w:t>
      </w:r>
      <w:r w:rsidRPr="00516C15">
        <w:rPr>
          <w:rFonts w:ascii="Arial" w:hAnsi="Arial" w:cs="Arial"/>
          <w:bCs/>
          <w:lang w:val="x-none"/>
        </w:rPr>
        <w:t xml:space="preserve"> </w:t>
      </w:r>
      <w:r w:rsidRPr="00516C15">
        <w:rPr>
          <w:rFonts w:ascii="Arial" w:hAnsi="Arial" w:cs="Arial"/>
          <w:lang w:val="x-none"/>
        </w:rPr>
        <w:t>Une ligne téléphonique</w:t>
      </w:r>
      <w:r w:rsidRPr="00516C15">
        <w:rPr>
          <w:rFonts w:ascii="Arial" w:hAnsi="Arial" w:cs="Arial"/>
        </w:rPr>
        <w:t>,</w:t>
      </w:r>
      <w:r w:rsidRPr="00516C15">
        <w:rPr>
          <w:rFonts w:ascii="Arial" w:hAnsi="Arial" w:cs="Arial"/>
          <w:lang w:val="x-none"/>
        </w:rPr>
        <w:t xml:space="preserve"> </w:t>
      </w:r>
      <w:r w:rsidR="00A30009">
        <w:rPr>
          <w:rFonts w:ascii="Arial" w:hAnsi="Arial" w:cs="Arial"/>
        </w:rPr>
        <w:t xml:space="preserve">450-465-7225 pour Montréal et Montérégie, </w:t>
      </w:r>
      <w:r w:rsidRPr="00516C15">
        <w:rPr>
          <w:rFonts w:ascii="Arial" w:hAnsi="Arial" w:cs="Arial"/>
          <w:lang w:val="x-none"/>
        </w:rPr>
        <w:t>sans frais 1-888-849-8729</w:t>
      </w:r>
      <w:r w:rsidRPr="00516C15">
        <w:rPr>
          <w:rFonts w:ascii="Arial" w:hAnsi="Arial" w:cs="Arial"/>
        </w:rPr>
        <w:t xml:space="preserve"> ailleurs au Québec,</w:t>
      </w:r>
      <w:r w:rsidRPr="00516C15">
        <w:rPr>
          <w:rFonts w:ascii="Arial" w:hAnsi="Arial" w:cs="Arial"/>
          <w:lang w:val="x-none"/>
        </w:rPr>
        <w:t xml:space="preserve"> est </w:t>
      </w:r>
      <w:r w:rsidRPr="00516C15">
        <w:rPr>
          <w:rFonts w:ascii="Arial" w:hAnsi="Arial" w:cs="Arial"/>
        </w:rPr>
        <w:t xml:space="preserve">accessible à tous : aux </w:t>
      </w:r>
      <w:r w:rsidRPr="00516C15">
        <w:rPr>
          <w:rFonts w:ascii="Arial" w:hAnsi="Arial" w:cs="Arial"/>
          <w:lang w:val="x-none"/>
        </w:rPr>
        <w:t xml:space="preserve">familles, </w:t>
      </w:r>
      <w:r w:rsidRPr="00516C15">
        <w:rPr>
          <w:rFonts w:ascii="Arial" w:hAnsi="Arial" w:cs="Arial"/>
        </w:rPr>
        <w:t xml:space="preserve">aux </w:t>
      </w:r>
      <w:r w:rsidRPr="00516C15">
        <w:rPr>
          <w:rFonts w:ascii="Arial" w:hAnsi="Arial" w:cs="Arial"/>
          <w:lang w:val="x-none"/>
        </w:rPr>
        <w:t>partenaires</w:t>
      </w:r>
      <w:r w:rsidRPr="00516C15">
        <w:rPr>
          <w:rFonts w:ascii="Arial" w:hAnsi="Arial" w:cs="Arial"/>
        </w:rPr>
        <w:t xml:space="preserve">, au </w:t>
      </w:r>
      <w:r w:rsidRPr="00516C15">
        <w:rPr>
          <w:rFonts w:ascii="Arial" w:hAnsi="Arial" w:cs="Arial"/>
          <w:lang w:val="x-none"/>
        </w:rPr>
        <w:t xml:space="preserve">public. </w:t>
      </w:r>
    </w:p>
    <w:p w:rsidR="000F210C" w:rsidRPr="00516C15" w:rsidRDefault="000F210C" w:rsidP="000F210C">
      <w:pPr>
        <w:ind w:left="360"/>
        <w:jc w:val="both"/>
        <w:rPr>
          <w:rFonts w:ascii="Arial" w:hAnsi="Arial" w:cs="Arial"/>
        </w:rPr>
      </w:pPr>
    </w:p>
    <w:p w:rsidR="000F210C" w:rsidRPr="008D7490" w:rsidRDefault="000F210C" w:rsidP="008D7490">
      <w:pPr>
        <w:ind w:left="360"/>
        <w:jc w:val="both"/>
        <w:rPr>
          <w:rFonts w:ascii="Arial" w:hAnsi="Arial" w:cs="Arial"/>
          <w:bCs/>
          <w:lang w:val="x-none"/>
        </w:rPr>
      </w:pPr>
      <w:r w:rsidRPr="00516C15">
        <w:rPr>
          <w:rFonts w:ascii="Arial" w:hAnsi="Arial" w:cs="Arial"/>
          <w:bCs/>
          <w:lang w:val="x-none"/>
        </w:rPr>
        <w:t xml:space="preserve">Selon les demandes et les besoins verbalisés, l’intervenante </w:t>
      </w:r>
      <w:r w:rsidRPr="00516C15">
        <w:rPr>
          <w:rFonts w:ascii="Arial" w:hAnsi="Arial" w:cs="Arial"/>
          <w:bCs/>
        </w:rPr>
        <w:t xml:space="preserve">peut faire </w:t>
      </w:r>
      <w:r w:rsidRPr="00516C15">
        <w:rPr>
          <w:rFonts w:ascii="Arial" w:hAnsi="Arial" w:cs="Arial"/>
          <w:bCs/>
          <w:lang w:val="x-none"/>
        </w:rPr>
        <w:t>une recherche</w:t>
      </w:r>
      <w:r w:rsidR="00C02624">
        <w:rPr>
          <w:rFonts w:ascii="Arial" w:hAnsi="Arial" w:cs="Arial"/>
          <w:bCs/>
        </w:rPr>
        <w:t xml:space="preserve"> </w:t>
      </w:r>
      <w:r w:rsidRPr="00516C15">
        <w:rPr>
          <w:rFonts w:ascii="Arial" w:hAnsi="Arial" w:cs="Arial"/>
          <w:bCs/>
          <w:lang w:val="x-none"/>
        </w:rPr>
        <w:t xml:space="preserve">d’informations, </w:t>
      </w:r>
      <w:r w:rsidRPr="00516C15">
        <w:rPr>
          <w:rFonts w:ascii="Arial" w:hAnsi="Arial" w:cs="Arial"/>
          <w:bCs/>
        </w:rPr>
        <w:t xml:space="preserve">de </w:t>
      </w:r>
      <w:r w:rsidRPr="00516C15">
        <w:rPr>
          <w:rFonts w:ascii="Arial" w:hAnsi="Arial" w:cs="Arial"/>
          <w:bCs/>
          <w:lang w:val="x-none"/>
        </w:rPr>
        <w:t xml:space="preserve">l’aiguillage </w:t>
      </w:r>
      <w:r w:rsidRPr="00516C15">
        <w:rPr>
          <w:rFonts w:ascii="Arial" w:hAnsi="Arial" w:cs="Arial"/>
          <w:bCs/>
        </w:rPr>
        <w:t>vers</w:t>
      </w:r>
      <w:r w:rsidRPr="00516C15">
        <w:rPr>
          <w:rFonts w:ascii="Arial" w:hAnsi="Arial" w:cs="Arial"/>
          <w:bCs/>
          <w:lang w:val="x-none"/>
        </w:rPr>
        <w:t xml:space="preserve"> les ressources appropriées, la préparation d’un dossier d’information en fonction des besoins exprimés.</w:t>
      </w:r>
      <w:r w:rsidRPr="00516C15">
        <w:rPr>
          <w:rFonts w:ascii="Arial" w:hAnsi="Arial" w:cs="Arial"/>
          <w:b/>
          <w:bCs/>
          <w:color w:val="0070C0"/>
          <w:lang w:val="x-none"/>
        </w:rPr>
        <w:t xml:space="preserve"> </w:t>
      </w:r>
      <w:r w:rsidRPr="00516C15">
        <w:rPr>
          <w:rFonts w:ascii="Arial" w:hAnsi="Arial" w:cs="Arial"/>
          <w:bCs/>
          <w:color w:val="000000"/>
        </w:rPr>
        <w:t>Elle accompagne les parents dans leurs démarches.</w:t>
      </w:r>
    </w:p>
    <w:p w:rsidR="000F210C" w:rsidRPr="00516C15" w:rsidRDefault="000F210C" w:rsidP="000F210C">
      <w:pPr>
        <w:ind w:left="360"/>
        <w:jc w:val="both"/>
        <w:rPr>
          <w:rFonts w:ascii="Arial" w:hAnsi="Arial" w:cs="Arial"/>
          <w:b/>
          <w:bCs/>
          <w:color w:val="000000"/>
        </w:rPr>
      </w:pPr>
    </w:p>
    <w:p w:rsidR="000F210C" w:rsidRPr="008D7490" w:rsidRDefault="000F210C" w:rsidP="008D7490">
      <w:pPr>
        <w:ind w:left="360"/>
        <w:jc w:val="both"/>
        <w:rPr>
          <w:rFonts w:ascii="Arial" w:hAnsi="Arial" w:cs="Arial"/>
          <w:color w:val="000000"/>
        </w:rPr>
      </w:pPr>
      <w:r w:rsidRPr="00516C15">
        <w:rPr>
          <w:rFonts w:ascii="Arial" w:hAnsi="Arial" w:cs="Arial"/>
          <w:color w:val="000000"/>
        </w:rPr>
        <w:t>Au cours de l’année, l’intervenante reçoit ég</w:t>
      </w:r>
      <w:r w:rsidR="00791DE4">
        <w:rPr>
          <w:rFonts w:ascii="Arial" w:hAnsi="Arial" w:cs="Arial"/>
          <w:color w:val="000000"/>
        </w:rPr>
        <w:t>alement des demandes</w:t>
      </w:r>
      <w:r w:rsidR="008D7490">
        <w:rPr>
          <w:rFonts w:ascii="Arial" w:hAnsi="Arial" w:cs="Arial"/>
          <w:color w:val="000000"/>
        </w:rPr>
        <w:t xml:space="preserve"> </w:t>
      </w:r>
      <w:r w:rsidR="00791DE4">
        <w:rPr>
          <w:rFonts w:ascii="Arial" w:hAnsi="Arial" w:cs="Arial"/>
          <w:color w:val="000000"/>
        </w:rPr>
        <w:t>d’étudiantes et d’étudiants</w:t>
      </w:r>
      <w:r w:rsidRPr="00516C15">
        <w:rPr>
          <w:rFonts w:ascii="Arial" w:hAnsi="Arial" w:cs="Arial"/>
          <w:color w:val="000000"/>
        </w:rPr>
        <w:t xml:space="preserve"> de différents</w:t>
      </w:r>
      <w:r w:rsidRPr="00516C15">
        <w:rPr>
          <w:rFonts w:ascii="Arial" w:hAnsi="Arial" w:cs="Arial"/>
        </w:rPr>
        <w:t xml:space="preserve"> programmes de formation professionnelle, d’organismes, ou d’autres personnes et elle répond aux demandes d’entrevues téléphoniq</w:t>
      </w:r>
      <w:r w:rsidR="00A30009">
        <w:rPr>
          <w:rFonts w:ascii="Arial" w:hAnsi="Arial" w:cs="Arial"/>
        </w:rPr>
        <w:t>ues et d’information ou aiguille vers</w:t>
      </w:r>
      <w:r w:rsidRPr="00516C15">
        <w:rPr>
          <w:rFonts w:ascii="Arial" w:hAnsi="Arial" w:cs="Arial"/>
        </w:rPr>
        <w:t xml:space="preserve"> d’autres ressources au besoin. </w:t>
      </w:r>
    </w:p>
    <w:p w:rsidR="00117A88" w:rsidRPr="00516C15" w:rsidRDefault="00117A88" w:rsidP="008D7490">
      <w:pPr>
        <w:ind w:left="360"/>
        <w:rPr>
          <w:rFonts w:ascii="Arial" w:hAnsi="Arial" w:cs="Arial"/>
        </w:rPr>
      </w:pPr>
    </w:p>
    <w:p w:rsidR="000F210C" w:rsidRDefault="000F210C" w:rsidP="000F210C">
      <w:pPr>
        <w:ind w:left="360"/>
        <w:jc w:val="both"/>
        <w:rPr>
          <w:rFonts w:ascii="Arial" w:hAnsi="Arial" w:cs="Arial"/>
        </w:rPr>
      </w:pPr>
      <w:r w:rsidRPr="00516C15">
        <w:rPr>
          <w:rFonts w:ascii="Arial" w:hAnsi="Arial" w:cs="Arial"/>
        </w:rPr>
        <w:t>L’intervenante collabore avec des journalistes, recherchistes, responsables de</w:t>
      </w:r>
      <w:r w:rsidRPr="00516C15">
        <w:rPr>
          <w:rFonts w:ascii="Arial" w:hAnsi="Arial" w:cs="Arial"/>
          <w:i/>
        </w:rPr>
        <w:t xml:space="preserve"> casting </w:t>
      </w:r>
      <w:r w:rsidRPr="00516C15">
        <w:rPr>
          <w:rFonts w:ascii="Arial" w:hAnsi="Arial" w:cs="Arial"/>
        </w:rPr>
        <w:t>qui recherche des parents ou des enfants pour un reportage ou une production en cours. Elle</w:t>
      </w:r>
      <w:r w:rsidR="00874755">
        <w:rPr>
          <w:rFonts w:ascii="Arial" w:hAnsi="Arial" w:cs="Arial"/>
        </w:rPr>
        <w:t xml:space="preserve"> </w:t>
      </w:r>
      <w:r w:rsidR="00E33C4F">
        <w:rPr>
          <w:rFonts w:ascii="Arial" w:hAnsi="Arial" w:cs="Arial"/>
        </w:rPr>
        <w:t>c</w:t>
      </w:r>
      <w:r w:rsidR="00E33C4F" w:rsidRPr="00516C15">
        <w:rPr>
          <w:rFonts w:ascii="Arial" w:hAnsi="Arial" w:cs="Arial"/>
        </w:rPr>
        <w:t>ommunique</w:t>
      </w:r>
      <w:r w:rsidRPr="00516C15">
        <w:rPr>
          <w:rFonts w:ascii="Arial" w:hAnsi="Arial" w:cs="Arial"/>
        </w:rPr>
        <w:t xml:space="preserve"> avec des intervenan</w:t>
      </w:r>
      <w:r w:rsidR="0056706C" w:rsidRPr="00516C15">
        <w:rPr>
          <w:rFonts w:ascii="Arial" w:hAnsi="Arial" w:cs="Arial"/>
        </w:rPr>
        <w:t xml:space="preserve">ts des centres de réadaptation au moins 1 fois par année </w:t>
      </w:r>
      <w:r w:rsidR="003A4881">
        <w:rPr>
          <w:rFonts w:ascii="Arial" w:hAnsi="Arial" w:cs="Arial"/>
        </w:rPr>
        <w:t>ou</w:t>
      </w:r>
      <w:r w:rsidR="003A4881" w:rsidRPr="00516C15">
        <w:rPr>
          <w:rFonts w:ascii="Arial" w:hAnsi="Arial" w:cs="Arial"/>
        </w:rPr>
        <w:t xml:space="preserve"> </w:t>
      </w:r>
      <w:r w:rsidR="00791DE4">
        <w:rPr>
          <w:rFonts w:ascii="Arial" w:hAnsi="Arial" w:cs="Arial"/>
        </w:rPr>
        <w:t>lorsqu’il y a un besoin</w:t>
      </w:r>
      <w:r w:rsidRPr="00516C15">
        <w:rPr>
          <w:rFonts w:ascii="Arial" w:hAnsi="Arial" w:cs="Arial"/>
        </w:rPr>
        <w:t>.</w:t>
      </w:r>
    </w:p>
    <w:p w:rsidR="005B7150" w:rsidRDefault="005B7150" w:rsidP="000F210C">
      <w:pPr>
        <w:ind w:left="360"/>
        <w:jc w:val="both"/>
        <w:rPr>
          <w:rFonts w:ascii="Arial" w:hAnsi="Arial" w:cs="Arial"/>
        </w:rPr>
      </w:pPr>
    </w:p>
    <w:p w:rsidR="00C11CD6" w:rsidRPr="00314CD7" w:rsidRDefault="00C11CD6" w:rsidP="000F210C">
      <w:pPr>
        <w:ind w:left="360"/>
        <w:jc w:val="both"/>
        <w:rPr>
          <w:rFonts w:ascii="Arial" w:hAnsi="Arial" w:cs="Arial"/>
        </w:rPr>
      </w:pPr>
    </w:p>
    <w:p w:rsidR="000F210C" w:rsidRPr="00F46404" w:rsidRDefault="00685503" w:rsidP="000F210C">
      <w:pPr>
        <w:ind w:left="360"/>
        <w:jc w:val="both"/>
        <w:rPr>
          <w:rFonts w:ascii="Arial" w:hAnsi="Arial" w:cs="Arial"/>
          <w:b/>
          <w:color w:val="1F3864" w:themeColor="accent1" w:themeShade="80"/>
        </w:rPr>
      </w:pPr>
      <w:r w:rsidRPr="00F46404">
        <w:rPr>
          <w:rFonts w:ascii="Arial" w:hAnsi="Arial" w:cs="Arial"/>
          <w:b/>
          <w:color w:val="1F3864" w:themeColor="accent1" w:themeShade="80"/>
        </w:rPr>
        <w:t>1.2</w:t>
      </w:r>
      <w:r w:rsidR="000F210C" w:rsidRPr="00F46404">
        <w:rPr>
          <w:rFonts w:ascii="Arial" w:hAnsi="Arial" w:cs="Arial"/>
          <w:b/>
          <w:color w:val="1F3864" w:themeColor="accent1" w:themeShade="80"/>
        </w:rPr>
        <w:t xml:space="preserve"> Accueil des nouveaux parents </w:t>
      </w:r>
    </w:p>
    <w:p w:rsidR="000F210C" w:rsidRPr="00516C15" w:rsidRDefault="000F210C" w:rsidP="000F210C">
      <w:pPr>
        <w:ind w:left="360"/>
        <w:jc w:val="both"/>
        <w:rPr>
          <w:rFonts w:ascii="Arial" w:hAnsi="Arial" w:cs="Arial"/>
          <w:b/>
        </w:rPr>
      </w:pPr>
    </w:p>
    <w:p w:rsidR="00A3081E" w:rsidRPr="00516C15" w:rsidRDefault="000F210C" w:rsidP="000F210C">
      <w:pPr>
        <w:ind w:left="360"/>
        <w:jc w:val="both"/>
        <w:rPr>
          <w:rFonts w:ascii="Arial" w:hAnsi="Arial" w:cs="Arial"/>
        </w:rPr>
      </w:pPr>
      <w:r w:rsidRPr="00516C15">
        <w:rPr>
          <w:rFonts w:ascii="Arial" w:hAnsi="Arial" w:cs="Arial"/>
        </w:rPr>
        <w:t>Au cours</w:t>
      </w:r>
      <w:r w:rsidR="00F87013">
        <w:rPr>
          <w:rFonts w:ascii="Arial" w:hAnsi="Arial" w:cs="Arial"/>
        </w:rPr>
        <w:t xml:space="preserve"> de l’année 2021-2022, nous avons accueilli 24</w:t>
      </w:r>
      <w:r w:rsidRPr="00516C15">
        <w:rPr>
          <w:rFonts w:ascii="Arial" w:hAnsi="Arial" w:cs="Arial"/>
        </w:rPr>
        <w:t xml:space="preserve"> </w:t>
      </w:r>
      <w:r w:rsidR="00F87013">
        <w:rPr>
          <w:rFonts w:ascii="Arial" w:hAnsi="Arial" w:cs="Arial"/>
        </w:rPr>
        <w:t>nouveaux membres actifs (soit 16</w:t>
      </w:r>
      <w:r w:rsidR="00E33C4F">
        <w:rPr>
          <w:rFonts w:ascii="Arial" w:hAnsi="Arial" w:cs="Arial"/>
        </w:rPr>
        <w:t xml:space="preserve"> </w:t>
      </w:r>
      <w:r w:rsidRPr="00516C15">
        <w:rPr>
          <w:rFonts w:ascii="Arial" w:hAnsi="Arial" w:cs="Arial"/>
        </w:rPr>
        <w:t>nouvelles famil</w:t>
      </w:r>
      <w:r w:rsidR="003F7329" w:rsidRPr="00516C15">
        <w:rPr>
          <w:rFonts w:ascii="Arial" w:hAnsi="Arial" w:cs="Arial"/>
        </w:rPr>
        <w:t>les).</w:t>
      </w:r>
      <w:r w:rsidRPr="00516C15">
        <w:rPr>
          <w:rFonts w:ascii="Arial" w:hAnsi="Arial" w:cs="Arial"/>
        </w:rPr>
        <w:t xml:space="preserve"> Le premier contact est établi par l’intervenante pour </w:t>
      </w:r>
      <w:r w:rsidR="00C241EE">
        <w:rPr>
          <w:rFonts w:ascii="Arial" w:hAnsi="Arial" w:cs="Arial"/>
        </w:rPr>
        <w:t xml:space="preserve">connaître la situation, </w:t>
      </w:r>
      <w:r w:rsidRPr="00516C15">
        <w:rPr>
          <w:rFonts w:ascii="Arial" w:hAnsi="Arial" w:cs="Arial"/>
        </w:rPr>
        <w:t xml:space="preserve">identifier les besoins et répondre aux questions des parents. Dans plusieurs cas, l’intervenante a mis les familles en </w:t>
      </w:r>
      <w:r w:rsidR="00C241EE" w:rsidRPr="00516C15">
        <w:rPr>
          <w:rFonts w:ascii="Arial" w:hAnsi="Arial" w:cs="Arial"/>
        </w:rPr>
        <w:t>co</w:t>
      </w:r>
      <w:r w:rsidR="00C241EE">
        <w:rPr>
          <w:rFonts w:ascii="Arial" w:hAnsi="Arial" w:cs="Arial"/>
        </w:rPr>
        <w:t>ntact</w:t>
      </w:r>
      <w:r w:rsidR="00C241EE" w:rsidRPr="00516C15">
        <w:rPr>
          <w:rFonts w:ascii="Arial" w:hAnsi="Arial" w:cs="Arial"/>
        </w:rPr>
        <w:t xml:space="preserve"> </w:t>
      </w:r>
      <w:r w:rsidRPr="00516C15">
        <w:rPr>
          <w:rFonts w:ascii="Arial" w:hAnsi="Arial" w:cs="Arial"/>
        </w:rPr>
        <w:t xml:space="preserve">avec d’autres familles </w:t>
      </w:r>
      <w:r w:rsidR="00C241EE">
        <w:rPr>
          <w:rFonts w:ascii="Arial" w:hAnsi="Arial" w:cs="Arial"/>
        </w:rPr>
        <w:t xml:space="preserve">qui vivent une situation semblable ou </w:t>
      </w:r>
      <w:r w:rsidRPr="00516C15">
        <w:rPr>
          <w:rFonts w:ascii="Arial" w:hAnsi="Arial" w:cs="Arial"/>
        </w:rPr>
        <w:t xml:space="preserve">dont l’enfant </w:t>
      </w:r>
      <w:r w:rsidR="00C241EE">
        <w:rPr>
          <w:rFonts w:ascii="Arial" w:hAnsi="Arial" w:cs="Arial"/>
        </w:rPr>
        <w:t xml:space="preserve">a le même diagnostic. </w:t>
      </w:r>
    </w:p>
    <w:p w:rsidR="00B341B2" w:rsidRDefault="00B341B2" w:rsidP="000F210C">
      <w:pPr>
        <w:jc w:val="both"/>
        <w:rPr>
          <w:rFonts w:ascii="Arial" w:hAnsi="Arial" w:cs="Arial"/>
          <w:b/>
          <w:color w:val="4472C4" w:themeColor="accent1"/>
        </w:rPr>
      </w:pPr>
    </w:p>
    <w:p w:rsidR="00E76E5D" w:rsidRPr="00645053" w:rsidRDefault="00E76E5D" w:rsidP="000F210C">
      <w:pPr>
        <w:jc w:val="both"/>
        <w:rPr>
          <w:rFonts w:ascii="Arial" w:hAnsi="Arial" w:cs="Arial"/>
          <w:b/>
          <w:color w:val="4472C4" w:themeColor="accent1"/>
        </w:rPr>
      </w:pPr>
    </w:p>
    <w:p w:rsidR="000F210C" w:rsidRPr="00F46404" w:rsidRDefault="00685503" w:rsidP="000F210C">
      <w:pPr>
        <w:ind w:left="360"/>
        <w:jc w:val="both"/>
        <w:rPr>
          <w:rFonts w:ascii="Arial" w:hAnsi="Arial" w:cs="Arial"/>
          <w:b/>
          <w:color w:val="1F3864" w:themeColor="accent1" w:themeShade="80"/>
        </w:rPr>
      </w:pPr>
      <w:r w:rsidRPr="00F46404">
        <w:rPr>
          <w:rFonts w:ascii="Arial" w:hAnsi="Arial" w:cs="Arial"/>
          <w:b/>
          <w:color w:val="1F3864" w:themeColor="accent1" w:themeShade="80"/>
        </w:rPr>
        <w:t>1.3</w:t>
      </w:r>
      <w:r w:rsidR="000F210C" w:rsidRPr="00F46404">
        <w:rPr>
          <w:rFonts w:ascii="Arial" w:hAnsi="Arial" w:cs="Arial"/>
          <w:b/>
          <w:color w:val="1F3864" w:themeColor="accent1" w:themeShade="80"/>
        </w:rPr>
        <w:t xml:space="preserve"> Les interventions </w:t>
      </w:r>
    </w:p>
    <w:p w:rsidR="000F210C" w:rsidRPr="00516C15" w:rsidRDefault="000F210C" w:rsidP="000F210C">
      <w:pPr>
        <w:ind w:left="360"/>
        <w:jc w:val="both"/>
        <w:rPr>
          <w:rFonts w:ascii="Arial" w:hAnsi="Arial" w:cs="Arial"/>
          <w:b/>
        </w:rPr>
      </w:pPr>
    </w:p>
    <w:p w:rsidR="0047032E" w:rsidRDefault="000F210C" w:rsidP="000F210C">
      <w:pPr>
        <w:ind w:left="360"/>
        <w:jc w:val="both"/>
        <w:rPr>
          <w:rFonts w:ascii="Arial" w:hAnsi="Arial" w:cs="Arial"/>
        </w:rPr>
      </w:pPr>
      <w:r w:rsidRPr="00516C15">
        <w:rPr>
          <w:rFonts w:ascii="Arial" w:hAnsi="Arial" w:cs="Arial"/>
        </w:rPr>
        <w:t xml:space="preserve">La notion d’intervention dans le cas présent, fait référence à la réponse à une demande ou un besoin spécifique exprimé par un parent. Pour ce qui est </w:t>
      </w:r>
      <w:r w:rsidRPr="00117A88">
        <w:rPr>
          <w:rFonts w:ascii="Arial" w:hAnsi="Arial" w:cs="Arial"/>
        </w:rPr>
        <w:t>des interventions</w:t>
      </w:r>
      <w:r w:rsidRPr="00516C15">
        <w:rPr>
          <w:rFonts w:ascii="Arial" w:hAnsi="Arial" w:cs="Arial"/>
          <w:b/>
        </w:rPr>
        <w:t xml:space="preserve"> </w:t>
      </w:r>
      <w:r w:rsidRPr="00117A88">
        <w:rPr>
          <w:rFonts w:ascii="Arial" w:hAnsi="Arial" w:cs="Arial"/>
        </w:rPr>
        <w:t xml:space="preserve">téléphoniques </w:t>
      </w:r>
      <w:r w:rsidR="00A30009">
        <w:rPr>
          <w:rFonts w:ascii="Arial" w:hAnsi="Arial" w:cs="Arial"/>
        </w:rPr>
        <w:t xml:space="preserve">ou sur Zoom </w:t>
      </w:r>
      <w:r w:rsidRPr="00117A88">
        <w:rPr>
          <w:rFonts w:ascii="Arial" w:hAnsi="Arial" w:cs="Arial"/>
        </w:rPr>
        <w:t>avec des parents</w:t>
      </w:r>
      <w:r w:rsidRPr="00516C15">
        <w:rPr>
          <w:rFonts w:ascii="Arial" w:hAnsi="Arial" w:cs="Arial"/>
        </w:rPr>
        <w:t>, elles ont rejoint</w:t>
      </w:r>
      <w:r w:rsidRPr="00516C15">
        <w:rPr>
          <w:rFonts w:ascii="Arial" w:hAnsi="Arial" w:cs="Arial"/>
          <w:b/>
        </w:rPr>
        <w:t xml:space="preserve"> </w:t>
      </w:r>
      <w:r w:rsidR="005E74EC">
        <w:rPr>
          <w:rFonts w:ascii="Arial" w:hAnsi="Arial" w:cs="Arial"/>
          <w:color w:val="000000"/>
        </w:rPr>
        <w:t>34</w:t>
      </w:r>
      <w:r w:rsidRPr="00117A88">
        <w:rPr>
          <w:rFonts w:ascii="Arial" w:hAnsi="Arial" w:cs="Arial"/>
          <w:color w:val="000000"/>
        </w:rPr>
        <w:t xml:space="preserve"> </w:t>
      </w:r>
      <w:r w:rsidRPr="00117A88">
        <w:rPr>
          <w:rFonts w:ascii="Arial" w:hAnsi="Arial" w:cs="Arial"/>
          <w:color w:val="000000"/>
        </w:rPr>
        <w:lastRenderedPageBreak/>
        <w:t xml:space="preserve">familles différentes, </w:t>
      </w:r>
      <w:r w:rsidR="005E74EC">
        <w:rPr>
          <w:rFonts w:ascii="Arial" w:hAnsi="Arial" w:cs="Arial"/>
          <w:color w:val="000000"/>
        </w:rPr>
        <w:t>ce qui représente 49</w:t>
      </w:r>
      <w:r w:rsidRPr="00117A88">
        <w:rPr>
          <w:rFonts w:ascii="Arial" w:hAnsi="Arial" w:cs="Arial"/>
          <w:color w:val="000000"/>
        </w:rPr>
        <w:t xml:space="preserve"> interventions individuelles.</w:t>
      </w:r>
      <w:r w:rsidR="00B32CE0" w:rsidRPr="00516C15">
        <w:rPr>
          <w:rFonts w:ascii="Arial" w:hAnsi="Arial" w:cs="Arial"/>
        </w:rPr>
        <w:t xml:space="preserve"> </w:t>
      </w:r>
      <w:r w:rsidRPr="00516C15">
        <w:rPr>
          <w:rFonts w:ascii="Arial" w:hAnsi="Arial" w:cs="Arial"/>
        </w:rPr>
        <w:t>La durée des interventions peut varier, selon les besoins du parent et la complexité de la situation, si elle est connue ou nouvelle pour l’intervenante qui souvent doit en prendre connaissance, l’explorer afin de mieux outiller et accompagner le parent. Une intervention exige souvent d’autres démarches connexes afin de mieux répondre aux besoins ressortis des échanges avec le parent.</w:t>
      </w:r>
      <w:r w:rsidR="00B32CE0" w:rsidRPr="00516C15">
        <w:rPr>
          <w:rFonts w:ascii="Arial" w:hAnsi="Arial" w:cs="Arial"/>
        </w:rPr>
        <w:t xml:space="preserve"> Les interventions sont souvent plus longues et plus complexes</w:t>
      </w:r>
      <w:r w:rsidR="00117A88">
        <w:rPr>
          <w:rFonts w:ascii="Arial" w:hAnsi="Arial" w:cs="Arial"/>
        </w:rPr>
        <w:t>,</w:t>
      </w:r>
      <w:r w:rsidR="00B32CE0" w:rsidRPr="00516C15">
        <w:rPr>
          <w:rFonts w:ascii="Arial" w:hAnsi="Arial" w:cs="Arial"/>
        </w:rPr>
        <w:t xml:space="preserve"> car plusieurs parents sont</w:t>
      </w:r>
      <w:r w:rsidR="00DB193D" w:rsidRPr="00516C15">
        <w:rPr>
          <w:rFonts w:ascii="Arial" w:hAnsi="Arial" w:cs="Arial"/>
        </w:rPr>
        <w:t xml:space="preserve"> épuisés et à bout de ressources.</w:t>
      </w:r>
    </w:p>
    <w:p w:rsidR="0047032E" w:rsidRDefault="0047032E" w:rsidP="000F210C">
      <w:pPr>
        <w:ind w:left="360"/>
        <w:jc w:val="both"/>
        <w:rPr>
          <w:rFonts w:ascii="Arial" w:hAnsi="Arial" w:cs="Arial"/>
        </w:rPr>
      </w:pPr>
    </w:p>
    <w:p w:rsidR="0047032E" w:rsidRDefault="0047032E" w:rsidP="000F210C">
      <w:pPr>
        <w:ind w:left="360"/>
        <w:jc w:val="both"/>
        <w:rPr>
          <w:rFonts w:ascii="Arial" w:hAnsi="Arial" w:cs="Arial"/>
        </w:rPr>
      </w:pPr>
      <w:r>
        <w:rPr>
          <w:rFonts w:ascii="Arial" w:hAnsi="Arial" w:cs="Arial"/>
        </w:rPr>
        <w:t>Notre groupe privé Facebook, AQPEHV – Membres actifs et de soutien, permet également d’initier des interventions ou de recevoir des demandes et questions des parents,</w:t>
      </w:r>
      <w:r w:rsidR="00725097">
        <w:rPr>
          <w:rFonts w:ascii="Arial" w:hAnsi="Arial" w:cs="Arial"/>
        </w:rPr>
        <w:t xml:space="preserve"> et d’y répondre</w:t>
      </w:r>
      <w:r>
        <w:rPr>
          <w:rFonts w:ascii="Arial" w:hAnsi="Arial" w:cs="Arial"/>
        </w:rPr>
        <w:t xml:space="preserve"> soit directement dans le groupe ou</w:t>
      </w:r>
      <w:r w:rsidR="00725097">
        <w:rPr>
          <w:rFonts w:ascii="Arial" w:hAnsi="Arial" w:cs="Arial"/>
        </w:rPr>
        <w:t xml:space="preserve"> en message privé</w:t>
      </w:r>
      <w:r>
        <w:rPr>
          <w:rFonts w:ascii="Arial" w:hAnsi="Arial" w:cs="Arial"/>
        </w:rPr>
        <w:t xml:space="preserve"> via Messenger.</w:t>
      </w:r>
    </w:p>
    <w:p w:rsidR="000A1DD2" w:rsidRDefault="000A1DD2" w:rsidP="000F210C">
      <w:pPr>
        <w:ind w:left="360"/>
        <w:jc w:val="both"/>
        <w:rPr>
          <w:rFonts w:ascii="Arial" w:hAnsi="Arial" w:cs="Arial"/>
        </w:rPr>
      </w:pPr>
    </w:p>
    <w:p w:rsidR="000A1DD2" w:rsidRDefault="000A1DD2" w:rsidP="000F210C">
      <w:pPr>
        <w:ind w:left="360"/>
        <w:jc w:val="both"/>
        <w:rPr>
          <w:rFonts w:ascii="Arial" w:hAnsi="Arial" w:cs="Arial"/>
        </w:rPr>
      </w:pPr>
    </w:p>
    <w:p w:rsidR="000A1DD2" w:rsidRDefault="000A1DD2" w:rsidP="000A1DD2">
      <w:pPr>
        <w:ind w:left="360"/>
        <w:jc w:val="both"/>
        <w:rPr>
          <w:rFonts w:ascii="Arial" w:hAnsi="Arial" w:cs="Arial"/>
          <w:b/>
          <w:color w:val="1F3864" w:themeColor="accent1" w:themeShade="80"/>
        </w:rPr>
      </w:pPr>
      <w:r>
        <w:rPr>
          <w:rFonts w:ascii="Arial" w:hAnsi="Arial" w:cs="Arial"/>
          <w:b/>
          <w:color w:val="1F3864" w:themeColor="accent1" w:themeShade="80"/>
        </w:rPr>
        <w:t>1.4 Les formations spécialisées </w:t>
      </w:r>
    </w:p>
    <w:p w:rsidR="000A1DD2" w:rsidRDefault="000A1DD2" w:rsidP="000A1DD2">
      <w:pPr>
        <w:ind w:left="360"/>
        <w:jc w:val="both"/>
        <w:rPr>
          <w:rFonts w:ascii="Arial" w:hAnsi="Arial" w:cs="Arial"/>
          <w:b/>
          <w:color w:val="1F3864" w:themeColor="accent1" w:themeShade="80"/>
        </w:rPr>
      </w:pPr>
    </w:p>
    <w:p w:rsidR="000A1DD2" w:rsidRDefault="000A1DD2" w:rsidP="000A1DD2">
      <w:pPr>
        <w:ind w:left="360"/>
        <w:jc w:val="both"/>
        <w:rPr>
          <w:rFonts w:ascii="Arial" w:hAnsi="Arial" w:cs="Arial"/>
          <w:color w:val="000000" w:themeColor="text1"/>
        </w:rPr>
      </w:pPr>
      <w:r w:rsidRPr="000A1DD2">
        <w:rPr>
          <w:rFonts w:ascii="Arial" w:hAnsi="Arial" w:cs="Arial"/>
          <w:color w:val="000000" w:themeColor="text1"/>
        </w:rPr>
        <w:t>L’intervenante accueil et soutien a participé aux formations suivantes :</w:t>
      </w:r>
    </w:p>
    <w:p w:rsidR="000A1DD2" w:rsidRDefault="000A1DD2" w:rsidP="00230086">
      <w:pPr>
        <w:ind w:left="1056"/>
        <w:jc w:val="both"/>
        <w:rPr>
          <w:rFonts w:ascii="Arial" w:hAnsi="Arial" w:cs="Arial"/>
          <w:color w:val="000000" w:themeColor="text1"/>
        </w:rPr>
      </w:pPr>
    </w:p>
    <w:p w:rsidR="000A1DD2" w:rsidRDefault="000A1DD2" w:rsidP="0047633D">
      <w:pPr>
        <w:pStyle w:val="Paragraphedeliste"/>
        <w:numPr>
          <w:ilvl w:val="0"/>
          <w:numId w:val="33"/>
        </w:numPr>
        <w:ind w:left="1056"/>
        <w:jc w:val="both"/>
        <w:rPr>
          <w:rFonts w:ascii="Arial" w:hAnsi="Arial" w:cs="Arial"/>
          <w:color w:val="000000" w:themeColor="text1"/>
        </w:rPr>
      </w:pPr>
      <w:r w:rsidRPr="000A1DD2">
        <w:rPr>
          <w:rFonts w:ascii="Arial" w:hAnsi="Arial" w:cs="Arial"/>
          <w:color w:val="000000" w:themeColor="text1"/>
        </w:rPr>
        <w:t>7</w:t>
      </w:r>
      <w:r w:rsidR="00F72068">
        <w:rPr>
          <w:rFonts w:ascii="Arial" w:hAnsi="Arial" w:cs="Arial"/>
          <w:color w:val="000000" w:themeColor="text1"/>
        </w:rPr>
        <w:t> </w:t>
      </w:r>
      <w:r w:rsidRPr="000A1DD2">
        <w:rPr>
          <w:rFonts w:ascii="Arial" w:hAnsi="Arial" w:cs="Arial"/>
          <w:color w:val="000000" w:themeColor="text1"/>
        </w:rPr>
        <w:t>février 2022 : Formation virtuelle sur Zoom du Regroupement des aveugles et amblyopes du Québec (RAAQ) «</w:t>
      </w:r>
      <w:r w:rsidR="00F72068">
        <w:rPr>
          <w:rFonts w:ascii="Arial" w:hAnsi="Arial" w:cs="Arial"/>
          <w:color w:val="000000" w:themeColor="text1"/>
        </w:rPr>
        <w:t> </w:t>
      </w:r>
      <w:r w:rsidRPr="000A1DD2">
        <w:rPr>
          <w:rFonts w:ascii="Arial" w:hAnsi="Arial" w:cs="Arial"/>
          <w:color w:val="000000" w:themeColor="text1"/>
        </w:rPr>
        <w:t>Produire des documents électroniques accessibles</w:t>
      </w:r>
      <w:r w:rsidR="00F72068">
        <w:rPr>
          <w:rFonts w:ascii="Arial" w:hAnsi="Arial" w:cs="Arial"/>
          <w:color w:val="000000" w:themeColor="text1"/>
        </w:rPr>
        <w:t> </w:t>
      </w:r>
      <w:r w:rsidRPr="000A1DD2">
        <w:rPr>
          <w:rFonts w:ascii="Arial" w:hAnsi="Arial" w:cs="Arial"/>
          <w:color w:val="000000" w:themeColor="text1"/>
        </w:rPr>
        <w:t xml:space="preserve">». Cette formation fut donnée par Jean-Marie D’Amour, un spécialiste en accessibilité. </w:t>
      </w:r>
      <w:r>
        <w:rPr>
          <w:rFonts w:ascii="Arial" w:hAnsi="Arial" w:cs="Arial"/>
          <w:color w:val="000000" w:themeColor="text1"/>
        </w:rPr>
        <w:t>Le personnel de l’AQPEHV et les membres du conseil d’administration furent invités à y participer.</w:t>
      </w:r>
    </w:p>
    <w:p w:rsidR="000A1DD2" w:rsidRDefault="000A1DD2" w:rsidP="00230086">
      <w:pPr>
        <w:pStyle w:val="Paragraphedeliste"/>
        <w:ind w:left="1056"/>
        <w:jc w:val="both"/>
        <w:rPr>
          <w:rFonts w:ascii="Arial" w:hAnsi="Arial" w:cs="Arial"/>
          <w:color w:val="000000" w:themeColor="text1"/>
        </w:rPr>
      </w:pPr>
    </w:p>
    <w:p w:rsidR="0047032E" w:rsidRPr="00D2463B" w:rsidRDefault="000A1DD2" w:rsidP="0047633D">
      <w:pPr>
        <w:pStyle w:val="Paragraphedeliste"/>
        <w:numPr>
          <w:ilvl w:val="0"/>
          <w:numId w:val="33"/>
        </w:numPr>
        <w:ind w:left="1068"/>
        <w:jc w:val="both"/>
        <w:rPr>
          <w:rFonts w:ascii="Arial" w:hAnsi="Arial" w:cs="Arial"/>
          <w:color w:val="000000" w:themeColor="text1"/>
        </w:rPr>
      </w:pPr>
      <w:r>
        <w:rPr>
          <w:rFonts w:ascii="Arial" w:hAnsi="Arial" w:cs="Arial"/>
          <w:color w:val="000000" w:themeColor="text1"/>
        </w:rPr>
        <w:t>8</w:t>
      </w:r>
      <w:r w:rsidR="00F72068">
        <w:rPr>
          <w:rFonts w:ascii="Arial" w:hAnsi="Arial" w:cs="Arial"/>
          <w:color w:val="000000" w:themeColor="text1"/>
        </w:rPr>
        <w:t> </w:t>
      </w:r>
      <w:r>
        <w:rPr>
          <w:rFonts w:ascii="Arial" w:hAnsi="Arial" w:cs="Arial"/>
          <w:color w:val="000000" w:themeColor="text1"/>
        </w:rPr>
        <w:t>février 2022 : 21</w:t>
      </w:r>
      <w:r w:rsidRPr="000A1DD2">
        <w:rPr>
          <w:rFonts w:ascii="Arial" w:hAnsi="Arial" w:cs="Arial"/>
          <w:color w:val="000000" w:themeColor="text1"/>
          <w:vertAlign w:val="superscript"/>
        </w:rPr>
        <w:t>e</w:t>
      </w:r>
      <w:r>
        <w:rPr>
          <w:rFonts w:ascii="Arial" w:hAnsi="Arial" w:cs="Arial"/>
          <w:color w:val="000000" w:themeColor="text1"/>
        </w:rPr>
        <w:t xml:space="preserve"> Symposium scientifique sur l’incapacité visuelle et la réadaptation, organisé par l’École d’optométrie de l’Université de Montréal, l’Institut Nazareth et Louis-Braille (INLB) du CISSS de la Montérégie-Centre et le Centre de réadaptation Lethbridge-Layton-Mackay du CIUSSS du </w:t>
      </w:r>
      <w:proofErr w:type="spellStart"/>
      <w:r>
        <w:rPr>
          <w:rFonts w:ascii="Arial" w:hAnsi="Arial" w:cs="Arial"/>
          <w:color w:val="000000" w:themeColor="text1"/>
        </w:rPr>
        <w:t>Centre-Ouest-de-l’Îl</w:t>
      </w:r>
      <w:r w:rsidRPr="000A1DD2">
        <w:rPr>
          <w:rFonts w:ascii="Arial" w:hAnsi="Arial" w:cs="Arial"/>
        </w:rPr>
        <w:t>e-de-Montréal</w:t>
      </w:r>
      <w:proofErr w:type="spellEnd"/>
      <w:r>
        <w:rPr>
          <w:rFonts w:ascii="Arial" w:hAnsi="Arial" w:cs="Arial"/>
        </w:rPr>
        <w:t>.</w:t>
      </w:r>
      <w:r w:rsidR="00D2463B">
        <w:rPr>
          <w:rFonts w:ascii="Arial" w:hAnsi="Arial" w:cs="Arial"/>
        </w:rPr>
        <w:t xml:space="preserve"> En tout 12 présentations, table ronde et 21 affiches virtuelles sur Zoom.</w:t>
      </w:r>
    </w:p>
    <w:p w:rsidR="00D2463B" w:rsidRPr="00D2463B" w:rsidRDefault="00D2463B" w:rsidP="00B341B2">
      <w:pPr>
        <w:pStyle w:val="Paragraphedeliste"/>
        <w:ind w:left="1068"/>
        <w:rPr>
          <w:rFonts w:ascii="Arial" w:hAnsi="Arial" w:cs="Arial"/>
          <w:color w:val="000000" w:themeColor="text1"/>
        </w:rPr>
      </w:pPr>
    </w:p>
    <w:p w:rsidR="00D2463B" w:rsidRDefault="00D2463B" w:rsidP="0047633D">
      <w:pPr>
        <w:pStyle w:val="Paragraphedeliste"/>
        <w:numPr>
          <w:ilvl w:val="0"/>
          <w:numId w:val="33"/>
        </w:numPr>
        <w:ind w:left="1068"/>
        <w:jc w:val="both"/>
        <w:rPr>
          <w:rFonts w:ascii="Arial" w:hAnsi="Arial" w:cs="Arial"/>
          <w:color w:val="000000" w:themeColor="text1"/>
        </w:rPr>
      </w:pPr>
      <w:r>
        <w:rPr>
          <w:rFonts w:ascii="Arial" w:hAnsi="Arial" w:cs="Arial"/>
          <w:color w:val="000000" w:themeColor="text1"/>
        </w:rPr>
        <w:t>24</w:t>
      </w:r>
      <w:r w:rsidR="00F72068">
        <w:rPr>
          <w:rFonts w:ascii="Arial" w:hAnsi="Arial" w:cs="Arial"/>
          <w:color w:val="000000" w:themeColor="text1"/>
        </w:rPr>
        <w:t> </w:t>
      </w:r>
      <w:r>
        <w:rPr>
          <w:rFonts w:ascii="Arial" w:hAnsi="Arial" w:cs="Arial"/>
          <w:color w:val="000000" w:themeColor="text1"/>
        </w:rPr>
        <w:t>février 2022 : Journée de conférences virtuelles</w:t>
      </w:r>
      <w:r w:rsidR="00230086">
        <w:rPr>
          <w:rFonts w:ascii="Arial" w:hAnsi="Arial" w:cs="Arial"/>
          <w:color w:val="000000" w:themeColor="text1"/>
        </w:rPr>
        <w:t xml:space="preserve"> sur la transition du secondaire vers le collégial des élèves handicapés ou en difficulté d’apprentissage (EHDAA). Organisé par le ministère de l’Éducation et le ministère de l’Enseignement supérieur.</w:t>
      </w:r>
    </w:p>
    <w:p w:rsidR="006C175C" w:rsidRPr="006C175C" w:rsidRDefault="006C175C" w:rsidP="00B341B2">
      <w:pPr>
        <w:pStyle w:val="Paragraphedeliste"/>
        <w:ind w:left="1068"/>
        <w:rPr>
          <w:rFonts w:ascii="Arial" w:hAnsi="Arial" w:cs="Arial"/>
          <w:color w:val="000000" w:themeColor="text1"/>
        </w:rPr>
      </w:pPr>
    </w:p>
    <w:p w:rsidR="006C175C" w:rsidRDefault="006C175C" w:rsidP="0047633D">
      <w:pPr>
        <w:pStyle w:val="Paragraphedeliste"/>
        <w:numPr>
          <w:ilvl w:val="0"/>
          <w:numId w:val="33"/>
        </w:numPr>
        <w:ind w:left="1068"/>
        <w:jc w:val="both"/>
        <w:rPr>
          <w:rFonts w:ascii="Arial" w:hAnsi="Arial" w:cs="Arial"/>
          <w:color w:val="000000" w:themeColor="text1"/>
        </w:rPr>
      </w:pPr>
      <w:r>
        <w:rPr>
          <w:rFonts w:ascii="Arial" w:hAnsi="Arial" w:cs="Arial"/>
          <w:color w:val="000000" w:themeColor="text1"/>
        </w:rPr>
        <w:t>15</w:t>
      </w:r>
      <w:r w:rsidR="00F72068">
        <w:rPr>
          <w:rFonts w:ascii="Arial" w:hAnsi="Arial" w:cs="Arial"/>
          <w:color w:val="000000" w:themeColor="text1"/>
        </w:rPr>
        <w:t> </w:t>
      </w:r>
      <w:r>
        <w:rPr>
          <w:rFonts w:ascii="Arial" w:hAnsi="Arial" w:cs="Arial"/>
          <w:color w:val="000000" w:themeColor="text1"/>
        </w:rPr>
        <w:t xml:space="preserve">mars 2022 : Conférence offerte par L’accompagnateur – J’me fais une place en garderie, un modèle de soutien à l’inclusion en service de garde ancré dans le vécu des familles. Conférencière : Maude </w:t>
      </w:r>
      <w:proofErr w:type="spellStart"/>
      <w:r>
        <w:rPr>
          <w:rFonts w:ascii="Arial" w:hAnsi="Arial" w:cs="Arial"/>
          <w:color w:val="000000" w:themeColor="text1"/>
        </w:rPr>
        <w:t>Lalumière</w:t>
      </w:r>
      <w:proofErr w:type="spellEnd"/>
      <w:r>
        <w:rPr>
          <w:rFonts w:ascii="Arial" w:hAnsi="Arial" w:cs="Arial"/>
          <w:color w:val="000000" w:themeColor="text1"/>
        </w:rPr>
        <w:t xml:space="preserve"> de J’me </w:t>
      </w:r>
      <w:proofErr w:type="gramStart"/>
      <w:r>
        <w:rPr>
          <w:rFonts w:ascii="Arial" w:hAnsi="Arial" w:cs="Arial"/>
          <w:color w:val="000000" w:themeColor="text1"/>
        </w:rPr>
        <w:t>fais</w:t>
      </w:r>
      <w:proofErr w:type="gramEnd"/>
      <w:r>
        <w:rPr>
          <w:rFonts w:ascii="Arial" w:hAnsi="Arial" w:cs="Arial"/>
          <w:color w:val="000000" w:themeColor="text1"/>
        </w:rPr>
        <w:t xml:space="preserve"> une place en garderie.</w:t>
      </w:r>
    </w:p>
    <w:p w:rsidR="00C02624" w:rsidRPr="00C02624" w:rsidRDefault="00C02624" w:rsidP="00C02624">
      <w:pPr>
        <w:pStyle w:val="Paragraphedeliste"/>
        <w:rPr>
          <w:rFonts w:ascii="Arial" w:hAnsi="Arial" w:cs="Arial"/>
          <w:color w:val="000000" w:themeColor="text1"/>
        </w:rPr>
      </w:pPr>
    </w:p>
    <w:p w:rsidR="00C02624" w:rsidRDefault="00C02624" w:rsidP="00C02624">
      <w:pPr>
        <w:pStyle w:val="Paragraphedeliste"/>
        <w:ind w:left="1068"/>
        <w:jc w:val="both"/>
        <w:rPr>
          <w:rFonts w:ascii="Arial" w:hAnsi="Arial" w:cs="Arial"/>
          <w:color w:val="000000" w:themeColor="text1"/>
        </w:rPr>
      </w:pPr>
    </w:p>
    <w:p w:rsidR="00EC7E95" w:rsidRDefault="00EC7E95" w:rsidP="00C02624">
      <w:pPr>
        <w:pStyle w:val="Paragraphedeliste"/>
        <w:ind w:left="1068"/>
        <w:jc w:val="both"/>
        <w:rPr>
          <w:rFonts w:ascii="Arial" w:hAnsi="Arial" w:cs="Arial"/>
          <w:color w:val="000000" w:themeColor="text1"/>
        </w:rPr>
      </w:pPr>
    </w:p>
    <w:p w:rsidR="00E76E5D" w:rsidRPr="00516C15" w:rsidRDefault="00E76E5D" w:rsidP="00E76E5D">
      <w:pPr>
        <w:ind w:left="360"/>
        <w:jc w:val="both"/>
        <w:rPr>
          <w:rFonts w:ascii="Arial" w:hAnsi="Arial" w:cs="Arial"/>
        </w:rPr>
      </w:pPr>
    </w:p>
    <w:p w:rsidR="00E76E5D" w:rsidRPr="00645053" w:rsidRDefault="00E76E5D" w:rsidP="0047633D">
      <w:pPr>
        <w:pStyle w:val="Titre4"/>
        <w:numPr>
          <w:ilvl w:val="0"/>
          <w:numId w:val="11"/>
        </w:numPr>
        <w:spacing w:before="0" w:after="0"/>
        <w:rPr>
          <w:rFonts w:ascii="Arial" w:hAnsi="Arial" w:cs="Arial"/>
          <w:smallCaps/>
        </w:rPr>
      </w:pPr>
      <w:r>
        <w:rPr>
          <w:rFonts w:ascii="Arial" w:hAnsi="Arial" w:cs="Arial"/>
          <w:smallCaps/>
        </w:rPr>
        <w:lastRenderedPageBreak/>
        <w:t>Le</w:t>
      </w:r>
      <w:r>
        <w:rPr>
          <w:rFonts w:ascii="Arial" w:hAnsi="Arial" w:cs="Arial"/>
          <w:smallCaps/>
          <w:lang w:val="fr-CA"/>
        </w:rPr>
        <w:t xml:space="preserve"> service de halte-garderie</w:t>
      </w:r>
    </w:p>
    <w:p w:rsidR="00230086" w:rsidRPr="00230086" w:rsidRDefault="00230086" w:rsidP="00230086">
      <w:pPr>
        <w:pStyle w:val="Paragraphedeliste"/>
        <w:rPr>
          <w:rFonts w:ascii="Arial" w:hAnsi="Arial" w:cs="Arial"/>
          <w:color w:val="000000" w:themeColor="text1"/>
        </w:rPr>
      </w:pPr>
    </w:p>
    <w:p w:rsidR="00230086" w:rsidRPr="00230086" w:rsidRDefault="00230086" w:rsidP="00230086">
      <w:pPr>
        <w:jc w:val="both"/>
        <w:rPr>
          <w:rFonts w:ascii="Arial" w:hAnsi="Arial" w:cs="Arial"/>
          <w:color w:val="000000" w:themeColor="text1"/>
        </w:rPr>
      </w:pPr>
    </w:p>
    <w:p w:rsidR="009738E2" w:rsidRDefault="009738E2" w:rsidP="000F210C">
      <w:pPr>
        <w:pStyle w:val="Titre4"/>
        <w:spacing w:before="0" w:after="0"/>
        <w:ind w:left="360"/>
        <w:jc w:val="both"/>
        <w:rPr>
          <w:rFonts w:ascii="Arial" w:hAnsi="Arial" w:cs="Arial"/>
          <w:b w:val="0"/>
          <w:sz w:val="24"/>
          <w:szCs w:val="24"/>
          <w:lang w:val="fr-CA"/>
        </w:rPr>
      </w:pPr>
      <w:r>
        <w:rPr>
          <w:rFonts w:ascii="Arial" w:hAnsi="Arial" w:cs="Arial"/>
          <w:b w:val="0"/>
          <w:sz w:val="24"/>
          <w:szCs w:val="24"/>
          <w:lang w:val="fr-CA"/>
        </w:rPr>
        <w:t xml:space="preserve">Comme il n’y a pas eu d’activités en présentiel, le service de halte-garderie n’a pas été offert cette année. </w:t>
      </w:r>
    </w:p>
    <w:p w:rsidR="009738E2" w:rsidRDefault="009738E2" w:rsidP="000F210C">
      <w:pPr>
        <w:pStyle w:val="Titre4"/>
        <w:spacing w:before="0" w:after="0"/>
        <w:ind w:left="360"/>
        <w:jc w:val="both"/>
        <w:rPr>
          <w:rFonts w:ascii="Arial" w:hAnsi="Arial" w:cs="Arial"/>
          <w:b w:val="0"/>
          <w:sz w:val="24"/>
          <w:szCs w:val="24"/>
          <w:lang w:val="fr-CA"/>
        </w:rPr>
      </w:pPr>
    </w:p>
    <w:p w:rsidR="005B7150" w:rsidRPr="00F46404" w:rsidRDefault="000F210C" w:rsidP="00F46404">
      <w:pPr>
        <w:pStyle w:val="Titre4"/>
        <w:spacing w:before="0" w:after="0"/>
        <w:ind w:left="360"/>
        <w:jc w:val="both"/>
        <w:rPr>
          <w:rFonts w:ascii="Arial" w:hAnsi="Arial" w:cs="Arial"/>
          <w:b w:val="0"/>
          <w:sz w:val="24"/>
          <w:szCs w:val="24"/>
          <w:lang w:val="fr-CA"/>
        </w:rPr>
      </w:pPr>
      <w:r w:rsidRPr="00516C15">
        <w:rPr>
          <w:rFonts w:ascii="Arial" w:hAnsi="Arial" w:cs="Arial"/>
          <w:b w:val="0"/>
          <w:sz w:val="24"/>
          <w:szCs w:val="24"/>
        </w:rPr>
        <w:t>Afin de permettre aux parents d’avoir du répit, ce s</w:t>
      </w:r>
      <w:r w:rsidR="00725097">
        <w:rPr>
          <w:rFonts w:ascii="Arial" w:hAnsi="Arial" w:cs="Arial"/>
          <w:b w:val="0"/>
          <w:sz w:val="24"/>
          <w:szCs w:val="24"/>
        </w:rPr>
        <w:t xml:space="preserve">ervice est </w:t>
      </w:r>
      <w:r w:rsidR="00DD71FC">
        <w:rPr>
          <w:rFonts w:ascii="Arial" w:hAnsi="Arial" w:cs="Arial"/>
          <w:b w:val="0"/>
          <w:sz w:val="24"/>
          <w:szCs w:val="24"/>
          <w:lang w:val="fr-CA"/>
        </w:rPr>
        <w:t xml:space="preserve">généralement </w:t>
      </w:r>
      <w:r w:rsidR="00725097">
        <w:rPr>
          <w:rFonts w:ascii="Arial" w:hAnsi="Arial" w:cs="Arial"/>
          <w:b w:val="0"/>
          <w:sz w:val="24"/>
          <w:szCs w:val="24"/>
        </w:rPr>
        <w:t xml:space="preserve">offert pour les </w:t>
      </w:r>
      <w:r w:rsidRPr="00516C15">
        <w:rPr>
          <w:rFonts w:ascii="Arial" w:hAnsi="Arial" w:cs="Arial"/>
          <w:b w:val="0"/>
          <w:sz w:val="24"/>
          <w:szCs w:val="24"/>
        </w:rPr>
        <w:t>enfants âgés de 0 à 5 ans lors des activités provincial</w:t>
      </w:r>
      <w:r w:rsidR="009738E2">
        <w:rPr>
          <w:rFonts w:ascii="Arial" w:hAnsi="Arial" w:cs="Arial"/>
          <w:b w:val="0"/>
          <w:sz w:val="24"/>
          <w:szCs w:val="24"/>
        </w:rPr>
        <w:t>e</w:t>
      </w:r>
      <w:r w:rsidR="00FC22CA">
        <w:rPr>
          <w:rFonts w:ascii="Arial" w:hAnsi="Arial" w:cs="Arial"/>
          <w:b w:val="0"/>
          <w:sz w:val="24"/>
          <w:szCs w:val="24"/>
          <w:lang w:val="fr-CA"/>
        </w:rPr>
        <w:t>s</w:t>
      </w:r>
      <w:r w:rsidRPr="00516C15">
        <w:rPr>
          <w:rFonts w:ascii="Arial" w:hAnsi="Arial" w:cs="Arial"/>
          <w:b w:val="0"/>
          <w:sz w:val="24"/>
          <w:szCs w:val="24"/>
        </w:rPr>
        <w:t xml:space="preserve">. Nous accueillons toute la famille, ce qui inclut la fratrie de l’enfant ayant une déficience visuelle. </w:t>
      </w:r>
    </w:p>
    <w:p w:rsidR="009738E2" w:rsidRDefault="009738E2" w:rsidP="000F210C">
      <w:pPr>
        <w:ind w:left="360"/>
        <w:jc w:val="both"/>
        <w:rPr>
          <w:rFonts w:ascii="Arial" w:hAnsi="Arial" w:cs="Arial"/>
        </w:rPr>
      </w:pPr>
    </w:p>
    <w:p w:rsidR="00C73B52" w:rsidRPr="00516C15" w:rsidRDefault="00C73B52" w:rsidP="000F210C">
      <w:pPr>
        <w:ind w:left="360"/>
        <w:jc w:val="both"/>
        <w:rPr>
          <w:rFonts w:ascii="Arial" w:hAnsi="Arial" w:cs="Arial"/>
        </w:rPr>
      </w:pPr>
    </w:p>
    <w:p w:rsidR="000F210C" w:rsidRPr="00645053" w:rsidRDefault="00D83464" w:rsidP="0047633D">
      <w:pPr>
        <w:pStyle w:val="Titre4"/>
        <w:numPr>
          <w:ilvl w:val="0"/>
          <w:numId w:val="11"/>
        </w:numPr>
        <w:spacing w:before="0" w:after="0"/>
        <w:rPr>
          <w:rFonts w:ascii="Arial" w:hAnsi="Arial" w:cs="Arial"/>
          <w:smallCaps/>
        </w:rPr>
      </w:pPr>
      <w:r>
        <w:rPr>
          <w:rFonts w:ascii="Arial" w:hAnsi="Arial" w:cs="Arial"/>
          <w:smallCaps/>
        </w:rPr>
        <w:t>Les activités des</w:t>
      </w:r>
      <w:r w:rsidR="000F210C" w:rsidRPr="00645053">
        <w:rPr>
          <w:rFonts w:ascii="Arial" w:hAnsi="Arial" w:cs="Arial"/>
          <w:smallCaps/>
        </w:rPr>
        <w:t xml:space="preserve"> jeunes </w:t>
      </w:r>
    </w:p>
    <w:p w:rsidR="000F210C" w:rsidRPr="00516C15" w:rsidRDefault="000F210C" w:rsidP="000F210C">
      <w:pPr>
        <w:ind w:left="360"/>
        <w:jc w:val="both"/>
        <w:rPr>
          <w:rFonts w:ascii="Arial" w:hAnsi="Arial" w:cs="Arial"/>
        </w:rPr>
      </w:pPr>
    </w:p>
    <w:p w:rsidR="00B341B2" w:rsidRDefault="000F210C" w:rsidP="00B341B2">
      <w:pPr>
        <w:ind w:left="360"/>
        <w:jc w:val="both"/>
        <w:rPr>
          <w:rFonts w:ascii="Arial" w:hAnsi="Arial" w:cs="Arial"/>
        </w:rPr>
      </w:pPr>
      <w:r w:rsidRPr="00516C15">
        <w:rPr>
          <w:rFonts w:ascii="Arial" w:hAnsi="Arial" w:cs="Arial"/>
        </w:rPr>
        <w:t xml:space="preserve">Toujours dans le but d’offrir du répit aux parents et de briser l’isolement, des activités sont </w:t>
      </w:r>
      <w:r w:rsidR="009738E2">
        <w:rPr>
          <w:rFonts w:ascii="Arial" w:hAnsi="Arial" w:cs="Arial"/>
        </w:rPr>
        <w:t xml:space="preserve">habituellement offertes aux jeunes </w:t>
      </w:r>
      <w:r w:rsidRPr="00516C15">
        <w:rPr>
          <w:rFonts w:ascii="Arial" w:hAnsi="Arial" w:cs="Arial"/>
        </w:rPr>
        <w:t>lors des rencontres pro</w:t>
      </w:r>
      <w:r w:rsidR="009738E2">
        <w:rPr>
          <w:rFonts w:ascii="Arial" w:hAnsi="Arial" w:cs="Arial"/>
        </w:rPr>
        <w:t>vinciales.</w:t>
      </w:r>
      <w:r w:rsidR="0061260D">
        <w:rPr>
          <w:rFonts w:ascii="Arial" w:hAnsi="Arial" w:cs="Arial"/>
        </w:rPr>
        <w:t xml:space="preserve"> Ils sont encadrés par les moniteurs du service des loisirs de la Fondation des Aveugles du Québec.</w:t>
      </w:r>
      <w:r w:rsidRPr="00516C15">
        <w:rPr>
          <w:rFonts w:ascii="Arial" w:hAnsi="Arial" w:cs="Arial"/>
        </w:rPr>
        <w:t xml:space="preserve"> </w:t>
      </w:r>
      <w:r w:rsidR="0061260D">
        <w:rPr>
          <w:rFonts w:ascii="Arial" w:hAnsi="Arial" w:cs="Arial"/>
        </w:rPr>
        <w:t>Il n’y a pas eu d’activités en présentiel</w:t>
      </w:r>
      <w:r w:rsidR="00FD219B">
        <w:rPr>
          <w:rFonts w:ascii="Arial" w:hAnsi="Arial" w:cs="Arial"/>
        </w:rPr>
        <w:t xml:space="preserve"> cette année.</w:t>
      </w:r>
    </w:p>
    <w:p w:rsidR="008B546D" w:rsidRPr="00B341B2" w:rsidRDefault="00FD219B" w:rsidP="00B341B2">
      <w:pPr>
        <w:ind w:left="360"/>
        <w:jc w:val="both"/>
        <w:rPr>
          <w:rFonts w:ascii="Arial" w:hAnsi="Arial" w:cs="Arial"/>
        </w:rPr>
      </w:pPr>
      <w:r>
        <w:rPr>
          <w:rFonts w:ascii="Arial" w:hAnsi="Arial" w:cs="Arial"/>
        </w:rPr>
        <w:t xml:space="preserve"> </w:t>
      </w:r>
    </w:p>
    <w:p w:rsidR="00894411" w:rsidRPr="00C37396" w:rsidRDefault="00894411" w:rsidP="000F210C">
      <w:pPr>
        <w:pStyle w:val="Corpsdetexte"/>
        <w:rPr>
          <w:rFonts w:cs="Arial"/>
          <w:caps/>
          <w:sz w:val="24"/>
        </w:rPr>
      </w:pPr>
    </w:p>
    <w:p w:rsidR="000F210C" w:rsidRPr="00645053" w:rsidRDefault="000F210C" w:rsidP="0047633D">
      <w:pPr>
        <w:pStyle w:val="Titre4"/>
        <w:numPr>
          <w:ilvl w:val="0"/>
          <w:numId w:val="11"/>
        </w:numPr>
        <w:spacing w:before="0" w:after="0"/>
        <w:rPr>
          <w:rFonts w:ascii="Arial" w:hAnsi="Arial" w:cs="Arial"/>
          <w:smallCaps/>
        </w:rPr>
      </w:pPr>
      <w:r w:rsidRPr="00645053">
        <w:rPr>
          <w:rFonts w:ascii="Arial" w:hAnsi="Arial" w:cs="Arial"/>
          <w:smallCaps/>
        </w:rPr>
        <w:t>Les activités de formation et d’échanges</w:t>
      </w:r>
    </w:p>
    <w:p w:rsidR="000F210C" w:rsidRPr="00516C15" w:rsidRDefault="000F210C" w:rsidP="000F210C">
      <w:pPr>
        <w:jc w:val="both"/>
        <w:rPr>
          <w:rFonts w:ascii="Arial" w:hAnsi="Arial" w:cs="Arial"/>
        </w:rPr>
      </w:pPr>
    </w:p>
    <w:p w:rsidR="007379B6" w:rsidRPr="00516C15" w:rsidRDefault="000F210C" w:rsidP="007379B6">
      <w:pPr>
        <w:ind w:left="360"/>
        <w:jc w:val="both"/>
        <w:rPr>
          <w:rFonts w:ascii="Arial" w:hAnsi="Arial" w:cs="Arial"/>
        </w:rPr>
      </w:pPr>
      <w:r w:rsidRPr="00516C15">
        <w:rPr>
          <w:rFonts w:ascii="Arial" w:hAnsi="Arial" w:cs="Arial"/>
        </w:rPr>
        <w:t>Les activités de formation et d’échanges comprennent la rencontre familiale annuel</w:t>
      </w:r>
      <w:r w:rsidR="00894411">
        <w:rPr>
          <w:rFonts w:ascii="Arial" w:hAnsi="Arial" w:cs="Arial"/>
        </w:rPr>
        <w:t>le, les conférences,</w:t>
      </w:r>
      <w:r w:rsidRPr="00516C15">
        <w:rPr>
          <w:rFonts w:ascii="Arial" w:hAnsi="Arial" w:cs="Arial"/>
        </w:rPr>
        <w:t xml:space="preserve"> et les r</w:t>
      </w:r>
      <w:r w:rsidR="00894411">
        <w:rPr>
          <w:rFonts w:ascii="Arial" w:hAnsi="Arial" w:cs="Arial"/>
        </w:rPr>
        <w:t>encontres des groupes d’échanges</w:t>
      </w:r>
      <w:r w:rsidRPr="00516C15">
        <w:rPr>
          <w:rFonts w:ascii="Arial" w:hAnsi="Arial" w:cs="Arial"/>
        </w:rPr>
        <w:t xml:space="preserve">. </w:t>
      </w:r>
      <w:r w:rsidR="007379B6" w:rsidRPr="00516C15">
        <w:rPr>
          <w:rFonts w:ascii="Arial" w:hAnsi="Arial" w:cs="Arial"/>
        </w:rPr>
        <w:t>Ces rencontres servent à briser l’isolement et elles favorisent l’entraide. Elles augmentent les connaissances des parents sur la déficience visuelle, l’intégration, l’adaptation de l’environnement et du matériel et le développement de l’enfant en plus de renforcer les compétences parentales</w:t>
      </w:r>
      <w:r w:rsidR="007379B6">
        <w:rPr>
          <w:rFonts w:ascii="Arial" w:hAnsi="Arial" w:cs="Arial"/>
        </w:rPr>
        <w:t>.</w:t>
      </w:r>
      <w:r w:rsidR="007379B6" w:rsidRPr="00516C15">
        <w:rPr>
          <w:rFonts w:ascii="Arial" w:hAnsi="Arial" w:cs="Arial"/>
        </w:rPr>
        <w:t xml:space="preserve"> </w:t>
      </w:r>
    </w:p>
    <w:p w:rsidR="007946D9" w:rsidRDefault="007946D9" w:rsidP="000F210C">
      <w:pPr>
        <w:ind w:left="360"/>
        <w:jc w:val="both"/>
        <w:rPr>
          <w:rFonts w:ascii="Arial" w:hAnsi="Arial" w:cs="Arial"/>
        </w:rPr>
      </w:pPr>
    </w:p>
    <w:p w:rsidR="007379B6" w:rsidRDefault="00894411" w:rsidP="000F210C">
      <w:pPr>
        <w:ind w:left="360"/>
        <w:jc w:val="both"/>
        <w:rPr>
          <w:rFonts w:ascii="Arial" w:hAnsi="Arial" w:cs="Arial"/>
        </w:rPr>
      </w:pPr>
      <w:r>
        <w:rPr>
          <w:rFonts w:ascii="Arial" w:hAnsi="Arial" w:cs="Arial"/>
        </w:rPr>
        <w:t>Pour l’année</w:t>
      </w:r>
      <w:r w:rsidR="00F72068">
        <w:rPr>
          <w:rFonts w:ascii="Arial" w:hAnsi="Arial" w:cs="Arial"/>
        </w:rPr>
        <w:t> </w:t>
      </w:r>
      <w:r>
        <w:rPr>
          <w:rFonts w:ascii="Arial" w:hAnsi="Arial" w:cs="Arial"/>
        </w:rPr>
        <w:t>2021-2022</w:t>
      </w:r>
      <w:r w:rsidR="007946D9">
        <w:rPr>
          <w:rFonts w:ascii="Arial" w:hAnsi="Arial" w:cs="Arial"/>
        </w:rPr>
        <w:t>,</w:t>
      </w:r>
      <w:r w:rsidR="00CA625D">
        <w:rPr>
          <w:rFonts w:ascii="Arial" w:hAnsi="Arial" w:cs="Arial"/>
        </w:rPr>
        <w:t xml:space="preserve"> nous avons remplacé les activités qui se déroulent en présentiel par des </w:t>
      </w:r>
      <w:r w:rsidR="00FD42D3">
        <w:rPr>
          <w:rFonts w:ascii="Arial" w:hAnsi="Arial" w:cs="Arial"/>
        </w:rPr>
        <w:t xml:space="preserve">activités virtuelles </w:t>
      </w:r>
      <w:r w:rsidR="00874755">
        <w:rPr>
          <w:rFonts w:ascii="Arial" w:hAnsi="Arial" w:cs="Arial"/>
        </w:rPr>
        <w:t>en utilisant la plateforme Zoom.</w:t>
      </w:r>
      <w:r w:rsidR="00602DB7">
        <w:rPr>
          <w:rFonts w:ascii="Arial" w:hAnsi="Arial" w:cs="Arial"/>
        </w:rPr>
        <w:t xml:space="preserve"> </w:t>
      </w:r>
    </w:p>
    <w:p w:rsidR="007379B6" w:rsidRDefault="007379B6" w:rsidP="000F210C">
      <w:pPr>
        <w:ind w:left="360"/>
        <w:jc w:val="both"/>
        <w:rPr>
          <w:rFonts w:ascii="Arial" w:hAnsi="Arial" w:cs="Arial"/>
        </w:rPr>
      </w:pPr>
    </w:p>
    <w:p w:rsidR="007D43D4" w:rsidRDefault="00602DB7" w:rsidP="007D43D4">
      <w:pPr>
        <w:ind w:left="360"/>
        <w:jc w:val="both"/>
        <w:rPr>
          <w:rFonts w:ascii="Arial" w:hAnsi="Arial" w:cs="Arial"/>
          <w:color w:val="000000" w:themeColor="text1"/>
          <w:sz w:val="22"/>
          <w:szCs w:val="22"/>
        </w:rPr>
      </w:pPr>
      <w:r>
        <w:rPr>
          <w:rFonts w:ascii="Arial" w:hAnsi="Arial" w:cs="Arial"/>
        </w:rPr>
        <w:t xml:space="preserve">Afin de mieux cibler les besoins de nos membres, un </w:t>
      </w:r>
      <w:r w:rsidRPr="00E6535C">
        <w:rPr>
          <w:rFonts w:ascii="Arial" w:hAnsi="Arial" w:cs="Arial"/>
          <w:color w:val="000000" w:themeColor="text1"/>
          <w:sz w:val="22"/>
          <w:szCs w:val="22"/>
        </w:rPr>
        <w:t xml:space="preserve">sondage </w:t>
      </w:r>
      <w:r>
        <w:rPr>
          <w:rFonts w:ascii="Arial" w:hAnsi="Arial" w:cs="Arial"/>
          <w:color w:val="000000" w:themeColor="text1"/>
          <w:sz w:val="22"/>
          <w:szCs w:val="22"/>
        </w:rPr>
        <w:t xml:space="preserve">a été réalisé auprès des parents au cours du mois de </w:t>
      </w:r>
      <w:r w:rsidRPr="00E6535C">
        <w:rPr>
          <w:rFonts w:ascii="Arial" w:hAnsi="Arial" w:cs="Arial"/>
          <w:color w:val="000000" w:themeColor="text1"/>
          <w:sz w:val="22"/>
          <w:szCs w:val="22"/>
        </w:rPr>
        <w:t>juillet</w:t>
      </w:r>
      <w:r w:rsidR="00FD42D3">
        <w:rPr>
          <w:rFonts w:ascii="Arial" w:hAnsi="Arial" w:cs="Arial"/>
          <w:color w:val="000000" w:themeColor="text1"/>
          <w:sz w:val="22"/>
          <w:szCs w:val="22"/>
        </w:rPr>
        <w:t xml:space="preserve"> 2021</w:t>
      </w:r>
      <w:r>
        <w:rPr>
          <w:rFonts w:ascii="Arial" w:hAnsi="Arial" w:cs="Arial"/>
          <w:color w:val="000000" w:themeColor="text1"/>
          <w:sz w:val="22"/>
          <w:szCs w:val="22"/>
        </w:rPr>
        <w:t>. Au total,</w:t>
      </w:r>
      <w:r w:rsidR="00FD42D3">
        <w:rPr>
          <w:rFonts w:ascii="Arial" w:hAnsi="Arial" w:cs="Arial"/>
          <w:color w:val="000000" w:themeColor="text1"/>
          <w:sz w:val="22"/>
          <w:szCs w:val="22"/>
        </w:rPr>
        <w:t xml:space="preserve"> 43</w:t>
      </w:r>
      <w:r w:rsidR="007D43D4">
        <w:rPr>
          <w:rFonts w:ascii="Arial" w:hAnsi="Arial" w:cs="Arial"/>
          <w:color w:val="000000" w:themeColor="text1"/>
          <w:sz w:val="22"/>
          <w:szCs w:val="22"/>
        </w:rPr>
        <w:t xml:space="preserve"> parents y ont répondu :</w:t>
      </w:r>
    </w:p>
    <w:p w:rsidR="007D43D4" w:rsidRDefault="007D43D4" w:rsidP="007D43D4">
      <w:pPr>
        <w:ind w:left="360"/>
        <w:jc w:val="both"/>
        <w:rPr>
          <w:rFonts w:ascii="Arial" w:hAnsi="Arial" w:cs="Arial"/>
          <w:color w:val="000000" w:themeColor="text1"/>
          <w:sz w:val="22"/>
          <w:szCs w:val="22"/>
        </w:rPr>
      </w:pPr>
    </w:p>
    <w:p w:rsidR="007D43D4" w:rsidRPr="007D43D4" w:rsidRDefault="007D43D4" w:rsidP="0047633D">
      <w:pPr>
        <w:pStyle w:val="Paragraphedeliste"/>
        <w:numPr>
          <w:ilvl w:val="0"/>
          <w:numId w:val="29"/>
        </w:numPr>
        <w:ind w:left="1080"/>
        <w:jc w:val="both"/>
        <w:rPr>
          <w:rFonts w:ascii="Arial" w:hAnsi="Arial" w:cs="Arial"/>
          <w:color w:val="000000"/>
          <w:spacing w:val="2"/>
          <w:shd w:val="clear" w:color="auto" w:fill="FFFFFF"/>
          <w:lang w:eastAsia="en-US"/>
        </w:rPr>
      </w:pPr>
      <w:r w:rsidRPr="007D43D4">
        <w:rPr>
          <w:rFonts w:ascii="Arial" w:hAnsi="Arial" w:cs="Arial"/>
          <w:color w:val="000000"/>
          <w:spacing w:val="2"/>
          <w:shd w:val="clear" w:color="auto" w:fill="FFFFFF"/>
        </w:rPr>
        <w:t>5 parents d’enfants 0-5 ans</w:t>
      </w:r>
      <w:r w:rsidR="00F72068">
        <w:rPr>
          <w:rFonts w:ascii="Arial" w:hAnsi="Arial" w:cs="Arial"/>
          <w:color w:val="000000"/>
          <w:spacing w:val="2"/>
          <w:shd w:val="clear" w:color="auto" w:fill="FFFFFF"/>
        </w:rPr>
        <w:t> </w:t>
      </w:r>
      <w:r w:rsidRPr="007D43D4">
        <w:rPr>
          <w:rFonts w:ascii="Arial" w:hAnsi="Arial" w:cs="Arial"/>
          <w:color w:val="000000"/>
          <w:spacing w:val="2"/>
          <w:shd w:val="clear" w:color="auto" w:fill="FFFFFF"/>
        </w:rPr>
        <w:t>;</w:t>
      </w:r>
    </w:p>
    <w:p w:rsidR="007D43D4" w:rsidRPr="007D43D4" w:rsidRDefault="007D43D4" w:rsidP="0047633D">
      <w:pPr>
        <w:pStyle w:val="Paragraphedeliste"/>
        <w:numPr>
          <w:ilvl w:val="0"/>
          <w:numId w:val="29"/>
        </w:numPr>
        <w:ind w:left="1080"/>
        <w:jc w:val="both"/>
        <w:rPr>
          <w:rFonts w:ascii="Arial" w:hAnsi="Arial" w:cs="Arial"/>
          <w:color w:val="000000"/>
          <w:spacing w:val="2"/>
          <w:shd w:val="clear" w:color="auto" w:fill="FFFFFF"/>
        </w:rPr>
      </w:pPr>
      <w:r w:rsidRPr="007D43D4">
        <w:rPr>
          <w:rFonts w:ascii="Arial" w:hAnsi="Arial" w:cs="Arial"/>
          <w:color w:val="000000"/>
          <w:spacing w:val="2"/>
          <w:shd w:val="clear" w:color="auto" w:fill="FFFFFF"/>
        </w:rPr>
        <w:t>25 parents d’enfants 6-12 ans</w:t>
      </w:r>
      <w:r w:rsidR="00F72068">
        <w:rPr>
          <w:rFonts w:ascii="Arial" w:hAnsi="Arial" w:cs="Arial"/>
          <w:color w:val="000000"/>
          <w:spacing w:val="2"/>
          <w:shd w:val="clear" w:color="auto" w:fill="FFFFFF"/>
        </w:rPr>
        <w:t> </w:t>
      </w:r>
      <w:r w:rsidRPr="007D43D4">
        <w:rPr>
          <w:rFonts w:ascii="Arial" w:hAnsi="Arial" w:cs="Arial"/>
          <w:color w:val="000000"/>
          <w:spacing w:val="2"/>
          <w:shd w:val="clear" w:color="auto" w:fill="FFFFFF"/>
        </w:rPr>
        <w:t>;</w:t>
      </w:r>
    </w:p>
    <w:p w:rsidR="007D43D4" w:rsidRPr="007D43D4" w:rsidRDefault="007D43D4" w:rsidP="0047633D">
      <w:pPr>
        <w:pStyle w:val="Paragraphedeliste"/>
        <w:numPr>
          <w:ilvl w:val="0"/>
          <w:numId w:val="29"/>
        </w:numPr>
        <w:ind w:left="1080"/>
        <w:jc w:val="both"/>
        <w:rPr>
          <w:rFonts w:ascii="Arial" w:hAnsi="Arial" w:cs="Arial"/>
          <w:color w:val="000000"/>
          <w:spacing w:val="2"/>
          <w:shd w:val="clear" w:color="auto" w:fill="FFFFFF"/>
        </w:rPr>
      </w:pPr>
      <w:r w:rsidRPr="007D43D4">
        <w:rPr>
          <w:rFonts w:ascii="Arial" w:hAnsi="Arial" w:cs="Arial"/>
          <w:color w:val="000000"/>
          <w:spacing w:val="2"/>
          <w:shd w:val="clear" w:color="auto" w:fill="FFFFFF"/>
        </w:rPr>
        <w:t>9 parents d’adolescents 13-17 ans</w:t>
      </w:r>
      <w:r w:rsidR="00F72068">
        <w:rPr>
          <w:rFonts w:ascii="Arial" w:hAnsi="Arial" w:cs="Arial"/>
          <w:color w:val="000000"/>
          <w:spacing w:val="2"/>
          <w:shd w:val="clear" w:color="auto" w:fill="FFFFFF"/>
        </w:rPr>
        <w:t> </w:t>
      </w:r>
      <w:r w:rsidRPr="007D43D4">
        <w:rPr>
          <w:rFonts w:ascii="Arial" w:hAnsi="Arial" w:cs="Arial"/>
          <w:color w:val="000000"/>
          <w:spacing w:val="2"/>
          <w:shd w:val="clear" w:color="auto" w:fill="FFFFFF"/>
        </w:rPr>
        <w:t>;</w:t>
      </w:r>
    </w:p>
    <w:p w:rsidR="00B341B2" w:rsidRPr="00C02624" w:rsidRDefault="007D43D4" w:rsidP="0042171F">
      <w:pPr>
        <w:pStyle w:val="Paragraphedeliste"/>
        <w:numPr>
          <w:ilvl w:val="0"/>
          <w:numId w:val="29"/>
        </w:numPr>
        <w:ind w:left="1080"/>
        <w:jc w:val="both"/>
      </w:pPr>
      <w:r w:rsidRPr="007D43D4">
        <w:rPr>
          <w:rFonts w:ascii="Arial" w:hAnsi="Arial" w:cs="Arial"/>
          <w:color w:val="000000"/>
          <w:spacing w:val="2"/>
          <w:shd w:val="clear" w:color="auto" w:fill="FFFFFF"/>
        </w:rPr>
        <w:t>4 parents de jeunes adultes 18-22 ans.</w:t>
      </w:r>
    </w:p>
    <w:p w:rsidR="00C02624" w:rsidRDefault="00C02624" w:rsidP="00C02624">
      <w:pPr>
        <w:pStyle w:val="Paragraphedeliste"/>
        <w:ind w:left="1080"/>
        <w:jc w:val="both"/>
      </w:pPr>
    </w:p>
    <w:p w:rsidR="00EC7E95" w:rsidRDefault="00EC7E95" w:rsidP="000F210C">
      <w:pPr>
        <w:ind w:left="360"/>
        <w:jc w:val="both"/>
        <w:rPr>
          <w:rFonts w:ascii="Arial" w:hAnsi="Arial" w:cs="Arial"/>
          <w:color w:val="000000" w:themeColor="text1"/>
        </w:rPr>
      </w:pPr>
    </w:p>
    <w:p w:rsidR="00EC7E95" w:rsidRDefault="00EC7E95" w:rsidP="000F210C">
      <w:pPr>
        <w:ind w:left="360"/>
        <w:jc w:val="both"/>
        <w:rPr>
          <w:rFonts w:ascii="Arial" w:hAnsi="Arial" w:cs="Arial"/>
          <w:color w:val="000000" w:themeColor="text1"/>
        </w:rPr>
      </w:pPr>
    </w:p>
    <w:p w:rsidR="00EC7E95" w:rsidRDefault="00EC7E95" w:rsidP="000F210C">
      <w:pPr>
        <w:ind w:left="360"/>
        <w:jc w:val="both"/>
        <w:rPr>
          <w:rFonts w:ascii="Arial" w:hAnsi="Arial" w:cs="Arial"/>
          <w:color w:val="000000" w:themeColor="text1"/>
        </w:rPr>
      </w:pPr>
    </w:p>
    <w:p w:rsidR="00CA625D" w:rsidRPr="007D43D4" w:rsidRDefault="00602DB7" w:rsidP="000F210C">
      <w:pPr>
        <w:ind w:left="360"/>
        <w:jc w:val="both"/>
        <w:rPr>
          <w:rFonts w:ascii="Arial" w:hAnsi="Arial" w:cs="Arial"/>
          <w:color w:val="000000" w:themeColor="text1"/>
        </w:rPr>
      </w:pPr>
      <w:r w:rsidRPr="007D43D4">
        <w:rPr>
          <w:rFonts w:ascii="Arial" w:hAnsi="Arial" w:cs="Arial"/>
          <w:color w:val="000000" w:themeColor="text1"/>
        </w:rPr>
        <w:lastRenderedPageBreak/>
        <w:t>Les réponses nous ont permis d’or</w:t>
      </w:r>
      <w:r w:rsidR="00FD42D3" w:rsidRPr="007D43D4">
        <w:rPr>
          <w:rFonts w:ascii="Arial" w:hAnsi="Arial" w:cs="Arial"/>
          <w:color w:val="000000" w:themeColor="text1"/>
        </w:rPr>
        <w:t xml:space="preserve">ienter nos actions autour de 5 </w:t>
      </w:r>
      <w:r w:rsidR="005B7150" w:rsidRPr="007D43D4">
        <w:rPr>
          <w:rFonts w:ascii="Arial" w:hAnsi="Arial" w:cs="Arial"/>
          <w:color w:val="000000" w:themeColor="text1"/>
        </w:rPr>
        <w:t xml:space="preserve">grands </w:t>
      </w:r>
      <w:r w:rsidR="00FD42D3" w:rsidRPr="007D43D4">
        <w:rPr>
          <w:rFonts w:ascii="Arial" w:hAnsi="Arial" w:cs="Arial"/>
          <w:color w:val="000000" w:themeColor="text1"/>
        </w:rPr>
        <w:t>thèmes :</w:t>
      </w:r>
    </w:p>
    <w:p w:rsidR="00FD42D3" w:rsidRPr="007D43D4" w:rsidRDefault="00FD42D3" w:rsidP="000F210C">
      <w:pPr>
        <w:ind w:left="360"/>
        <w:jc w:val="both"/>
        <w:rPr>
          <w:rFonts w:ascii="Arial" w:hAnsi="Arial" w:cs="Arial"/>
          <w:color w:val="000000" w:themeColor="text1"/>
        </w:rPr>
      </w:pPr>
    </w:p>
    <w:p w:rsidR="00FD42D3" w:rsidRPr="007D43D4" w:rsidRDefault="00FD42D3" w:rsidP="0047633D">
      <w:pPr>
        <w:pStyle w:val="Paragraphedeliste"/>
        <w:numPr>
          <w:ilvl w:val="0"/>
          <w:numId w:val="28"/>
        </w:numPr>
        <w:jc w:val="both"/>
        <w:rPr>
          <w:rFonts w:ascii="Arial" w:hAnsi="Arial" w:cs="Arial"/>
          <w:color w:val="000000" w:themeColor="text1"/>
        </w:rPr>
      </w:pPr>
      <w:r w:rsidRPr="007D43D4">
        <w:rPr>
          <w:rFonts w:ascii="Arial" w:hAnsi="Arial" w:cs="Arial"/>
          <w:color w:val="000000" w:themeColor="text1"/>
        </w:rPr>
        <w:t>Bien-être du parent et de la famille</w:t>
      </w:r>
      <w:r w:rsidR="00F72068">
        <w:rPr>
          <w:rFonts w:ascii="Arial" w:hAnsi="Arial" w:cs="Arial"/>
          <w:color w:val="000000" w:themeColor="text1"/>
        </w:rPr>
        <w:t> </w:t>
      </w:r>
      <w:r w:rsidRPr="007D43D4">
        <w:rPr>
          <w:rFonts w:ascii="Arial" w:hAnsi="Arial" w:cs="Arial"/>
          <w:color w:val="000000" w:themeColor="text1"/>
        </w:rPr>
        <w:t>;</w:t>
      </w:r>
    </w:p>
    <w:p w:rsidR="00FD42D3" w:rsidRPr="007D43D4" w:rsidRDefault="00FD42D3" w:rsidP="0047633D">
      <w:pPr>
        <w:pStyle w:val="Paragraphedeliste"/>
        <w:numPr>
          <w:ilvl w:val="0"/>
          <w:numId w:val="28"/>
        </w:numPr>
        <w:jc w:val="both"/>
        <w:rPr>
          <w:rFonts w:ascii="Arial" w:hAnsi="Arial" w:cs="Arial"/>
          <w:color w:val="000000" w:themeColor="text1"/>
        </w:rPr>
      </w:pPr>
      <w:r w:rsidRPr="007D43D4">
        <w:rPr>
          <w:rFonts w:ascii="Arial" w:hAnsi="Arial" w:cs="Arial"/>
          <w:color w:val="000000" w:themeColor="text1"/>
        </w:rPr>
        <w:t>Bien-être de l’enfant</w:t>
      </w:r>
      <w:r w:rsidR="00F72068">
        <w:rPr>
          <w:rFonts w:ascii="Arial" w:hAnsi="Arial" w:cs="Arial"/>
          <w:color w:val="000000" w:themeColor="text1"/>
        </w:rPr>
        <w:t> </w:t>
      </w:r>
      <w:r w:rsidRPr="007D43D4">
        <w:rPr>
          <w:rFonts w:ascii="Arial" w:hAnsi="Arial" w:cs="Arial"/>
          <w:color w:val="000000" w:themeColor="text1"/>
        </w:rPr>
        <w:t>;</w:t>
      </w:r>
    </w:p>
    <w:p w:rsidR="00FD42D3" w:rsidRPr="007D43D4" w:rsidRDefault="00FD42D3" w:rsidP="0047633D">
      <w:pPr>
        <w:pStyle w:val="Paragraphedeliste"/>
        <w:numPr>
          <w:ilvl w:val="0"/>
          <w:numId w:val="28"/>
        </w:numPr>
        <w:jc w:val="both"/>
        <w:rPr>
          <w:rFonts w:ascii="Arial" w:hAnsi="Arial" w:cs="Arial"/>
          <w:color w:val="000000" w:themeColor="text1"/>
        </w:rPr>
      </w:pPr>
      <w:r w:rsidRPr="007D43D4">
        <w:rPr>
          <w:rFonts w:ascii="Arial" w:hAnsi="Arial" w:cs="Arial"/>
          <w:color w:val="000000" w:themeColor="text1"/>
        </w:rPr>
        <w:t>Socialisation et loisirs</w:t>
      </w:r>
      <w:r w:rsidR="00F72068">
        <w:rPr>
          <w:rFonts w:ascii="Arial" w:hAnsi="Arial" w:cs="Arial"/>
          <w:color w:val="000000" w:themeColor="text1"/>
        </w:rPr>
        <w:t> </w:t>
      </w:r>
      <w:r w:rsidRPr="007D43D4">
        <w:rPr>
          <w:rFonts w:ascii="Arial" w:hAnsi="Arial" w:cs="Arial"/>
          <w:color w:val="000000" w:themeColor="text1"/>
        </w:rPr>
        <w:t>;</w:t>
      </w:r>
    </w:p>
    <w:p w:rsidR="00FD42D3" w:rsidRPr="007D43D4" w:rsidRDefault="00FD42D3" w:rsidP="0047633D">
      <w:pPr>
        <w:pStyle w:val="Paragraphedeliste"/>
        <w:numPr>
          <w:ilvl w:val="0"/>
          <w:numId w:val="28"/>
        </w:numPr>
        <w:jc w:val="both"/>
        <w:rPr>
          <w:rFonts w:ascii="Arial" w:hAnsi="Arial" w:cs="Arial"/>
          <w:color w:val="000000" w:themeColor="text1"/>
        </w:rPr>
      </w:pPr>
      <w:r w:rsidRPr="007D43D4">
        <w:rPr>
          <w:rFonts w:ascii="Arial" w:hAnsi="Arial" w:cs="Arial"/>
          <w:color w:val="000000" w:themeColor="text1"/>
        </w:rPr>
        <w:t>Scolarité</w:t>
      </w:r>
      <w:r w:rsidR="00F72068">
        <w:rPr>
          <w:rFonts w:ascii="Arial" w:hAnsi="Arial" w:cs="Arial"/>
          <w:color w:val="000000" w:themeColor="text1"/>
        </w:rPr>
        <w:t> </w:t>
      </w:r>
      <w:r w:rsidRPr="007D43D4">
        <w:rPr>
          <w:rFonts w:ascii="Arial" w:hAnsi="Arial" w:cs="Arial"/>
          <w:color w:val="000000" w:themeColor="text1"/>
        </w:rPr>
        <w:t>;</w:t>
      </w:r>
    </w:p>
    <w:p w:rsidR="00790E6B" w:rsidRPr="007D43D4" w:rsidRDefault="00FD42D3" w:rsidP="0047633D">
      <w:pPr>
        <w:pStyle w:val="Paragraphedeliste"/>
        <w:numPr>
          <w:ilvl w:val="0"/>
          <w:numId w:val="28"/>
        </w:numPr>
        <w:jc w:val="both"/>
        <w:rPr>
          <w:rFonts w:ascii="Arial" w:hAnsi="Arial" w:cs="Arial"/>
          <w:color w:val="000000" w:themeColor="text1"/>
        </w:rPr>
      </w:pPr>
      <w:r w:rsidRPr="007D43D4">
        <w:rPr>
          <w:rFonts w:ascii="Arial" w:hAnsi="Arial" w:cs="Arial"/>
          <w:color w:val="000000" w:themeColor="text1"/>
        </w:rPr>
        <w:t>Technologies.</w:t>
      </w:r>
    </w:p>
    <w:p w:rsidR="00B341B2" w:rsidRDefault="00B341B2" w:rsidP="000F3806">
      <w:pPr>
        <w:tabs>
          <w:tab w:val="left" w:pos="7152"/>
        </w:tabs>
        <w:jc w:val="center"/>
        <w:rPr>
          <w:rFonts w:ascii="Arial" w:hAnsi="Arial" w:cs="Arial"/>
          <w:b/>
        </w:rPr>
      </w:pPr>
    </w:p>
    <w:p w:rsidR="000F3806" w:rsidRDefault="00645053" w:rsidP="000F3806">
      <w:pPr>
        <w:tabs>
          <w:tab w:val="left" w:pos="7152"/>
        </w:tabs>
        <w:jc w:val="center"/>
        <w:rPr>
          <w:rFonts w:ascii="Arial" w:hAnsi="Arial" w:cs="Arial"/>
          <w:b/>
        </w:rPr>
      </w:pPr>
      <w:r>
        <w:rPr>
          <w:rFonts w:ascii="Arial" w:hAnsi="Arial" w:cs="Arial"/>
          <w:b/>
        </w:rPr>
        <w:tab/>
      </w:r>
    </w:p>
    <w:p w:rsidR="00F52441" w:rsidRDefault="00493A6D" w:rsidP="00EC7E95">
      <w:pPr>
        <w:tabs>
          <w:tab w:val="left" w:pos="7152"/>
        </w:tabs>
        <w:rPr>
          <w:rFonts w:ascii="Arial" w:hAnsi="Arial" w:cs="Arial"/>
          <w:b/>
        </w:rPr>
      </w:pPr>
      <w:r>
        <w:rPr>
          <w:rFonts w:ascii="Arial" w:hAnsi="Arial" w:cs="Arial"/>
          <w:b/>
        </w:rPr>
        <w:t>TABLEAU 3</w:t>
      </w:r>
      <w:r w:rsidR="000F3806">
        <w:rPr>
          <w:rFonts w:ascii="Arial" w:hAnsi="Arial" w:cs="Arial"/>
          <w:b/>
        </w:rPr>
        <w:t xml:space="preserve"> — STATISTIQUES</w:t>
      </w:r>
      <w:r w:rsidR="000F3806" w:rsidRPr="000777CF">
        <w:rPr>
          <w:rFonts w:ascii="Arial" w:hAnsi="Arial" w:cs="Arial"/>
          <w:b/>
        </w:rPr>
        <w:t xml:space="preserve"> DE </w:t>
      </w:r>
      <w:r w:rsidR="00FD42D3">
        <w:rPr>
          <w:rFonts w:ascii="Arial" w:hAnsi="Arial" w:cs="Arial"/>
          <w:b/>
        </w:rPr>
        <w:t>PARTICIPATION 2021-2022</w:t>
      </w:r>
    </w:p>
    <w:p w:rsidR="00493A6D" w:rsidRDefault="00493A6D" w:rsidP="000F3806">
      <w:pPr>
        <w:tabs>
          <w:tab w:val="left" w:pos="7152"/>
        </w:tabs>
        <w:jc w:val="center"/>
        <w:rPr>
          <w:rFonts w:ascii="Arial" w:hAnsi="Arial" w:cs="Arial"/>
          <w:b/>
        </w:rPr>
      </w:pPr>
    </w:p>
    <w:p w:rsidR="00EC7E95" w:rsidRDefault="00EC7E95" w:rsidP="00EC7E95">
      <w:pPr>
        <w:tabs>
          <w:tab w:val="left" w:pos="1134"/>
          <w:tab w:val="left" w:pos="7152"/>
        </w:tabs>
        <w:jc w:val="both"/>
        <w:rPr>
          <w:rFonts w:ascii="Arial" w:hAnsi="Arial" w:cs="Arial"/>
          <w:sz w:val="20"/>
          <w:szCs w:val="20"/>
        </w:rPr>
      </w:pPr>
      <w:r w:rsidRPr="00E43DEC">
        <w:rPr>
          <w:rFonts w:ascii="Arial" w:hAnsi="Arial" w:cs="Arial"/>
          <w:sz w:val="20"/>
          <w:szCs w:val="20"/>
        </w:rPr>
        <w:t xml:space="preserve">PA : </w:t>
      </w:r>
      <w:r>
        <w:rPr>
          <w:rFonts w:ascii="Arial" w:hAnsi="Arial" w:cs="Arial"/>
          <w:sz w:val="20"/>
          <w:szCs w:val="20"/>
        </w:rPr>
        <w:t>Participants présents (membres actifs, membres de soutien, organismes membres). Les membres du personnel et les conférenciers sont exclus.</w:t>
      </w:r>
    </w:p>
    <w:p w:rsidR="00EC7E95" w:rsidRDefault="00EC7E95" w:rsidP="00EC7E95">
      <w:pPr>
        <w:tabs>
          <w:tab w:val="left" w:pos="1134"/>
          <w:tab w:val="left" w:pos="7152"/>
        </w:tabs>
        <w:jc w:val="both"/>
        <w:rPr>
          <w:rFonts w:ascii="Arial" w:hAnsi="Arial" w:cs="Arial"/>
          <w:sz w:val="20"/>
          <w:szCs w:val="20"/>
        </w:rPr>
      </w:pPr>
      <w:r>
        <w:rPr>
          <w:rFonts w:ascii="Arial" w:hAnsi="Arial" w:cs="Arial"/>
          <w:sz w:val="20"/>
          <w:szCs w:val="20"/>
        </w:rPr>
        <w:t>I : Nombre de participants inscrits.</w:t>
      </w:r>
    </w:p>
    <w:p w:rsidR="00B341B2" w:rsidRDefault="00B341B2" w:rsidP="00641DC8">
      <w:pPr>
        <w:pStyle w:val="Retraitcorpsdetexte3"/>
        <w:ind w:left="360"/>
        <w:rPr>
          <w:rFonts w:cs="Arial"/>
          <w:b/>
          <w:color w:val="4472C4" w:themeColor="accent1"/>
          <w:lang w:val="fr-CA"/>
        </w:rPr>
      </w:pPr>
    </w:p>
    <w:tbl>
      <w:tblPr>
        <w:tblStyle w:val="Grilledutableau"/>
        <w:tblpPr w:leftFromText="141" w:rightFromText="141" w:vertAnchor="text" w:horzAnchor="margin" w:tblpXSpec="center" w:tblpY="185"/>
        <w:tblW w:w="9493" w:type="dxa"/>
        <w:tblLayout w:type="fixed"/>
        <w:tblLook w:val="04A0" w:firstRow="1" w:lastRow="0" w:firstColumn="1" w:lastColumn="0" w:noHBand="0" w:noVBand="1"/>
      </w:tblPr>
      <w:tblGrid>
        <w:gridCol w:w="1555"/>
        <w:gridCol w:w="1417"/>
        <w:gridCol w:w="1701"/>
        <w:gridCol w:w="1559"/>
        <w:gridCol w:w="1701"/>
        <w:gridCol w:w="1560"/>
      </w:tblGrid>
      <w:tr w:rsidR="00167972" w:rsidTr="00167972">
        <w:tc>
          <w:tcPr>
            <w:tcW w:w="1555" w:type="dxa"/>
            <w:shd w:val="clear" w:color="auto" w:fill="8EAADB" w:themeFill="accent1" w:themeFillTint="99"/>
          </w:tcPr>
          <w:p w:rsidR="00167972" w:rsidRPr="00201087" w:rsidRDefault="00167972" w:rsidP="00167972">
            <w:pPr>
              <w:pStyle w:val="Retraitcorpsdetexte3"/>
              <w:ind w:left="0"/>
              <w:jc w:val="center"/>
              <w:rPr>
                <w:rFonts w:cs="Arial"/>
                <w:b/>
                <w:color w:val="4472C4" w:themeColor="accent1"/>
                <w:sz w:val="22"/>
                <w:szCs w:val="22"/>
                <w:lang w:val="fr-CA"/>
              </w:rPr>
            </w:pPr>
            <w:r>
              <w:rPr>
                <w:rFonts w:cs="Arial"/>
                <w:b/>
                <w:sz w:val="22"/>
                <w:szCs w:val="22"/>
                <w:lang w:val="fr-CA"/>
              </w:rPr>
              <w:t>Conférence</w:t>
            </w:r>
            <w:r w:rsidRPr="00201087">
              <w:rPr>
                <w:rFonts w:cs="Arial"/>
                <w:b/>
                <w:sz w:val="22"/>
                <w:szCs w:val="22"/>
                <w:lang w:val="fr-CA"/>
              </w:rPr>
              <w:t xml:space="preserve">        </w:t>
            </w:r>
          </w:p>
        </w:tc>
        <w:tc>
          <w:tcPr>
            <w:tcW w:w="1417" w:type="dxa"/>
            <w:shd w:val="clear" w:color="auto" w:fill="8EAADB" w:themeFill="accent1" w:themeFillTint="99"/>
          </w:tcPr>
          <w:p w:rsidR="00167972" w:rsidRPr="00201087" w:rsidRDefault="00167972" w:rsidP="00167972">
            <w:pPr>
              <w:pStyle w:val="Retraitcorpsdetexte3"/>
              <w:ind w:left="0"/>
              <w:jc w:val="center"/>
              <w:rPr>
                <w:rFonts w:cs="Arial"/>
                <w:b/>
                <w:sz w:val="22"/>
                <w:szCs w:val="22"/>
                <w:lang w:val="fr-CA"/>
              </w:rPr>
            </w:pPr>
            <w:r w:rsidRPr="00201087">
              <w:rPr>
                <w:rFonts w:cs="Arial"/>
                <w:b/>
                <w:sz w:val="22"/>
                <w:szCs w:val="22"/>
                <w:lang w:val="fr-CA"/>
              </w:rPr>
              <w:t>AGA</w:t>
            </w:r>
          </w:p>
        </w:tc>
        <w:tc>
          <w:tcPr>
            <w:tcW w:w="1701" w:type="dxa"/>
            <w:shd w:val="clear" w:color="auto" w:fill="8EAADB" w:themeFill="accent1" w:themeFillTint="99"/>
          </w:tcPr>
          <w:p w:rsidR="00167972" w:rsidRPr="00201087" w:rsidRDefault="00167972" w:rsidP="00167972">
            <w:pPr>
              <w:pStyle w:val="Retraitcorpsdetexte3"/>
              <w:ind w:left="0"/>
              <w:jc w:val="center"/>
              <w:rPr>
                <w:rFonts w:cs="Arial"/>
                <w:b/>
                <w:sz w:val="22"/>
                <w:szCs w:val="22"/>
                <w:lang w:val="fr-CA"/>
              </w:rPr>
            </w:pPr>
            <w:r>
              <w:rPr>
                <w:rFonts w:cs="Arial"/>
                <w:b/>
                <w:sz w:val="22"/>
                <w:szCs w:val="22"/>
                <w:lang w:val="fr-CA"/>
              </w:rPr>
              <w:t>Conférence</w:t>
            </w:r>
          </w:p>
        </w:tc>
        <w:tc>
          <w:tcPr>
            <w:tcW w:w="1559" w:type="dxa"/>
            <w:shd w:val="clear" w:color="auto" w:fill="8EAADB" w:themeFill="accent1" w:themeFillTint="99"/>
          </w:tcPr>
          <w:p w:rsidR="00167972" w:rsidRPr="00201087" w:rsidRDefault="00167972" w:rsidP="00167972">
            <w:pPr>
              <w:pStyle w:val="Retraitcorpsdetexte3"/>
              <w:ind w:left="0"/>
              <w:rPr>
                <w:rFonts w:cs="Arial"/>
                <w:b/>
                <w:sz w:val="22"/>
                <w:szCs w:val="22"/>
                <w:lang w:val="fr-CA"/>
              </w:rPr>
            </w:pPr>
            <w:r>
              <w:rPr>
                <w:rFonts w:cs="Arial"/>
                <w:b/>
                <w:sz w:val="22"/>
                <w:szCs w:val="22"/>
                <w:lang w:val="fr-CA"/>
              </w:rPr>
              <w:t>Conférence</w:t>
            </w:r>
          </w:p>
        </w:tc>
        <w:tc>
          <w:tcPr>
            <w:tcW w:w="1701" w:type="dxa"/>
            <w:shd w:val="clear" w:color="auto" w:fill="8EAADB" w:themeFill="accent1" w:themeFillTint="99"/>
          </w:tcPr>
          <w:p w:rsidR="00167972" w:rsidRPr="00201087" w:rsidRDefault="00167972" w:rsidP="00167972">
            <w:pPr>
              <w:pStyle w:val="Retraitcorpsdetexte3"/>
              <w:ind w:left="0"/>
              <w:jc w:val="center"/>
              <w:rPr>
                <w:rFonts w:cs="Arial"/>
                <w:b/>
                <w:sz w:val="22"/>
                <w:szCs w:val="22"/>
                <w:lang w:val="fr-CA"/>
              </w:rPr>
            </w:pPr>
            <w:r>
              <w:rPr>
                <w:rFonts w:cs="Arial"/>
                <w:b/>
                <w:sz w:val="22"/>
                <w:szCs w:val="22"/>
                <w:lang w:val="fr-CA"/>
              </w:rPr>
              <w:t>Conférence</w:t>
            </w:r>
          </w:p>
        </w:tc>
        <w:tc>
          <w:tcPr>
            <w:tcW w:w="1560" w:type="dxa"/>
            <w:shd w:val="clear" w:color="auto" w:fill="8EAADB" w:themeFill="accent1" w:themeFillTint="99"/>
          </w:tcPr>
          <w:p w:rsidR="00167972" w:rsidRPr="00201087" w:rsidRDefault="00167972" w:rsidP="00167972">
            <w:pPr>
              <w:pStyle w:val="Retraitcorpsdetexte3"/>
              <w:ind w:left="0"/>
              <w:jc w:val="center"/>
              <w:rPr>
                <w:rFonts w:cs="Arial"/>
                <w:b/>
                <w:sz w:val="22"/>
                <w:szCs w:val="22"/>
                <w:lang w:val="fr-CA"/>
              </w:rPr>
            </w:pPr>
            <w:r>
              <w:rPr>
                <w:rFonts w:cs="Arial"/>
                <w:b/>
                <w:sz w:val="22"/>
                <w:szCs w:val="22"/>
                <w:lang w:val="fr-CA"/>
              </w:rPr>
              <w:t>Conférence</w:t>
            </w:r>
          </w:p>
        </w:tc>
      </w:tr>
      <w:tr w:rsidR="00167972" w:rsidTr="00F46404">
        <w:tc>
          <w:tcPr>
            <w:tcW w:w="1555" w:type="dxa"/>
            <w:shd w:val="clear" w:color="auto" w:fill="FBE4D5" w:themeFill="accent2" w:themeFillTint="33"/>
          </w:tcPr>
          <w:p w:rsidR="00167972" w:rsidRDefault="00167972" w:rsidP="00167972">
            <w:pPr>
              <w:pStyle w:val="Retraitcorpsdetexte3"/>
              <w:ind w:left="0"/>
              <w:jc w:val="center"/>
              <w:rPr>
                <w:rFonts w:cs="Arial"/>
                <w:lang w:val="fr-CA"/>
              </w:rPr>
            </w:pPr>
            <w:r>
              <w:rPr>
                <w:rFonts w:cs="Arial"/>
                <w:lang w:val="fr-CA"/>
              </w:rPr>
              <w:t>3</w:t>
            </w:r>
            <w:r w:rsidR="00F72068">
              <w:rPr>
                <w:rFonts w:cs="Arial"/>
                <w:lang w:val="fr-CA"/>
              </w:rPr>
              <w:t> </w:t>
            </w:r>
            <w:r>
              <w:rPr>
                <w:rFonts w:cs="Arial"/>
                <w:lang w:val="fr-CA"/>
              </w:rPr>
              <w:t xml:space="preserve">avril </w:t>
            </w:r>
          </w:p>
          <w:p w:rsidR="00167972" w:rsidRPr="00131BEC" w:rsidRDefault="00167972" w:rsidP="00167972">
            <w:pPr>
              <w:pStyle w:val="Retraitcorpsdetexte3"/>
              <w:ind w:left="0"/>
              <w:jc w:val="center"/>
              <w:rPr>
                <w:rFonts w:cs="Arial"/>
                <w:color w:val="4472C4" w:themeColor="accent1"/>
                <w:lang w:val="fr-CA"/>
              </w:rPr>
            </w:pPr>
            <w:r>
              <w:rPr>
                <w:rFonts w:cs="Arial"/>
                <w:lang w:val="fr-CA"/>
              </w:rPr>
              <w:t>2021</w:t>
            </w:r>
          </w:p>
        </w:tc>
        <w:tc>
          <w:tcPr>
            <w:tcW w:w="1417" w:type="dxa"/>
            <w:shd w:val="clear" w:color="auto" w:fill="FBE4D5" w:themeFill="accent2" w:themeFillTint="33"/>
          </w:tcPr>
          <w:p w:rsidR="00167972" w:rsidRDefault="00167972" w:rsidP="00167972">
            <w:pPr>
              <w:pStyle w:val="Retraitcorpsdetexte3"/>
              <w:ind w:left="0"/>
              <w:jc w:val="center"/>
              <w:rPr>
                <w:rFonts w:cs="Arial"/>
                <w:lang w:val="fr-CA"/>
              </w:rPr>
            </w:pPr>
            <w:r>
              <w:rPr>
                <w:rFonts w:cs="Arial"/>
                <w:lang w:val="fr-CA"/>
              </w:rPr>
              <w:t>17</w:t>
            </w:r>
            <w:r w:rsidR="00F72068">
              <w:rPr>
                <w:rFonts w:cs="Arial"/>
                <w:lang w:val="fr-CA"/>
              </w:rPr>
              <w:t> </w:t>
            </w:r>
            <w:r>
              <w:rPr>
                <w:rFonts w:cs="Arial"/>
                <w:lang w:val="fr-CA"/>
              </w:rPr>
              <w:t xml:space="preserve">juin </w:t>
            </w:r>
          </w:p>
          <w:p w:rsidR="00167972" w:rsidRPr="00F46404" w:rsidRDefault="00F46404" w:rsidP="00167972">
            <w:pPr>
              <w:pStyle w:val="Retraitcorpsdetexte3"/>
              <w:ind w:left="0"/>
              <w:jc w:val="center"/>
              <w:rPr>
                <w:rFonts w:cs="Arial"/>
                <w:lang w:val="fr-CA"/>
              </w:rPr>
            </w:pPr>
            <w:r>
              <w:rPr>
                <w:rFonts w:cs="Arial"/>
                <w:lang w:val="fr-CA"/>
              </w:rPr>
              <w:t>2021</w:t>
            </w:r>
          </w:p>
        </w:tc>
        <w:tc>
          <w:tcPr>
            <w:tcW w:w="1701" w:type="dxa"/>
            <w:shd w:val="clear" w:color="auto" w:fill="FBE4D5" w:themeFill="accent2" w:themeFillTint="33"/>
          </w:tcPr>
          <w:p w:rsidR="00167972" w:rsidRPr="00131BEC" w:rsidRDefault="00167972" w:rsidP="00167972">
            <w:pPr>
              <w:pStyle w:val="Retraitcorpsdetexte3"/>
              <w:ind w:left="0"/>
              <w:jc w:val="center"/>
              <w:rPr>
                <w:rFonts w:cs="Arial"/>
                <w:lang w:val="fr-CA"/>
              </w:rPr>
            </w:pPr>
            <w:r>
              <w:rPr>
                <w:rFonts w:cs="Arial"/>
                <w:lang w:val="fr-CA"/>
              </w:rPr>
              <w:t>21</w:t>
            </w:r>
            <w:r w:rsidR="00F72068">
              <w:rPr>
                <w:rFonts w:cs="Arial"/>
                <w:lang w:val="fr-CA"/>
              </w:rPr>
              <w:t> </w:t>
            </w:r>
            <w:r>
              <w:rPr>
                <w:rFonts w:cs="Arial"/>
                <w:lang w:val="fr-CA"/>
              </w:rPr>
              <w:t>septembre</w:t>
            </w:r>
          </w:p>
          <w:p w:rsidR="00167972" w:rsidRDefault="00167972" w:rsidP="00167972">
            <w:pPr>
              <w:pStyle w:val="Retraitcorpsdetexte3"/>
              <w:ind w:left="0"/>
              <w:jc w:val="center"/>
              <w:rPr>
                <w:rFonts w:cs="Arial"/>
                <w:b/>
                <w:color w:val="4472C4" w:themeColor="accent1"/>
                <w:lang w:val="fr-CA"/>
              </w:rPr>
            </w:pPr>
            <w:r w:rsidRPr="00131BEC">
              <w:rPr>
                <w:rFonts w:cs="Arial"/>
                <w:lang w:val="fr-CA"/>
              </w:rPr>
              <w:t>2021</w:t>
            </w:r>
          </w:p>
        </w:tc>
        <w:tc>
          <w:tcPr>
            <w:tcW w:w="1559" w:type="dxa"/>
            <w:shd w:val="clear" w:color="auto" w:fill="FBE4D5" w:themeFill="accent2" w:themeFillTint="33"/>
          </w:tcPr>
          <w:p w:rsidR="00167972" w:rsidRPr="00131BEC" w:rsidRDefault="00167972" w:rsidP="00167972">
            <w:pPr>
              <w:pStyle w:val="Retraitcorpsdetexte3"/>
              <w:ind w:left="0"/>
              <w:jc w:val="center"/>
              <w:rPr>
                <w:rFonts w:cs="Arial"/>
                <w:lang w:val="fr-CA"/>
              </w:rPr>
            </w:pPr>
            <w:r>
              <w:rPr>
                <w:rFonts w:cs="Arial"/>
                <w:lang w:val="fr-CA"/>
              </w:rPr>
              <w:t>2</w:t>
            </w:r>
            <w:r w:rsidR="00F72068">
              <w:rPr>
                <w:rFonts w:cs="Arial"/>
                <w:lang w:val="fr-CA"/>
              </w:rPr>
              <w:t> </w:t>
            </w:r>
            <w:r>
              <w:rPr>
                <w:rFonts w:cs="Arial"/>
                <w:lang w:val="fr-CA"/>
              </w:rPr>
              <w:t>novembre</w:t>
            </w:r>
          </w:p>
          <w:p w:rsidR="00167972" w:rsidRDefault="00167972" w:rsidP="00167972">
            <w:pPr>
              <w:pStyle w:val="Retraitcorpsdetexte3"/>
              <w:ind w:left="0"/>
              <w:jc w:val="center"/>
              <w:rPr>
                <w:rFonts w:cs="Arial"/>
                <w:b/>
                <w:color w:val="4472C4" w:themeColor="accent1"/>
                <w:lang w:val="fr-CA"/>
              </w:rPr>
            </w:pPr>
            <w:r w:rsidRPr="00131BEC">
              <w:rPr>
                <w:rFonts w:cs="Arial"/>
                <w:lang w:val="fr-CA"/>
              </w:rPr>
              <w:t>2021</w:t>
            </w:r>
          </w:p>
        </w:tc>
        <w:tc>
          <w:tcPr>
            <w:tcW w:w="1701" w:type="dxa"/>
            <w:shd w:val="clear" w:color="auto" w:fill="FBE4D5" w:themeFill="accent2" w:themeFillTint="33"/>
          </w:tcPr>
          <w:p w:rsidR="00167972" w:rsidRPr="00131BEC" w:rsidRDefault="00167972" w:rsidP="00167972">
            <w:pPr>
              <w:pStyle w:val="Retraitcorpsdetexte3"/>
              <w:ind w:left="0"/>
              <w:jc w:val="center"/>
              <w:rPr>
                <w:rFonts w:cs="Arial"/>
                <w:lang w:val="fr-CA"/>
              </w:rPr>
            </w:pPr>
            <w:r>
              <w:rPr>
                <w:rFonts w:cs="Arial"/>
                <w:lang w:val="fr-CA"/>
              </w:rPr>
              <w:t>20</w:t>
            </w:r>
            <w:r w:rsidR="00F72068">
              <w:rPr>
                <w:rFonts w:cs="Arial"/>
                <w:lang w:val="fr-CA"/>
              </w:rPr>
              <w:t> </w:t>
            </w:r>
            <w:r w:rsidRPr="00131BEC">
              <w:rPr>
                <w:rFonts w:cs="Arial"/>
                <w:lang w:val="fr-CA"/>
              </w:rPr>
              <w:t>mars</w:t>
            </w:r>
          </w:p>
          <w:p w:rsidR="00167972" w:rsidRDefault="00167972" w:rsidP="00167972">
            <w:pPr>
              <w:pStyle w:val="Retraitcorpsdetexte3"/>
              <w:ind w:left="0"/>
              <w:jc w:val="center"/>
              <w:rPr>
                <w:rFonts w:cs="Arial"/>
                <w:b/>
                <w:color w:val="4472C4" w:themeColor="accent1"/>
                <w:lang w:val="fr-CA"/>
              </w:rPr>
            </w:pPr>
            <w:r>
              <w:rPr>
                <w:rFonts w:cs="Arial"/>
                <w:lang w:val="fr-CA"/>
              </w:rPr>
              <w:t>2022</w:t>
            </w:r>
          </w:p>
        </w:tc>
        <w:tc>
          <w:tcPr>
            <w:tcW w:w="1560" w:type="dxa"/>
            <w:shd w:val="clear" w:color="auto" w:fill="FBE4D5" w:themeFill="accent2" w:themeFillTint="33"/>
          </w:tcPr>
          <w:p w:rsidR="00167972" w:rsidRDefault="00167972" w:rsidP="00167972">
            <w:pPr>
              <w:pStyle w:val="Retraitcorpsdetexte3"/>
              <w:ind w:left="0"/>
              <w:jc w:val="center"/>
              <w:rPr>
                <w:rFonts w:cs="Arial"/>
                <w:lang w:val="fr-CA"/>
              </w:rPr>
            </w:pPr>
            <w:r>
              <w:rPr>
                <w:rFonts w:cs="Arial"/>
                <w:lang w:val="fr-CA"/>
              </w:rPr>
              <w:t>29</w:t>
            </w:r>
            <w:r w:rsidR="00F72068">
              <w:rPr>
                <w:rFonts w:cs="Arial"/>
                <w:lang w:val="fr-CA"/>
              </w:rPr>
              <w:t> </w:t>
            </w:r>
            <w:r>
              <w:rPr>
                <w:rFonts w:cs="Arial"/>
                <w:lang w:val="fr-CA"/>
              </w:rPr>
              <w:t>mars</w:t>
            </w:r>
          </w:p>
          <w:p w:rsidR="00167972" w:rsidRDefault="00167972" w:rsidP="00167972">
            <w:pPr>
              <w:pStyle w:val="Retraitcorpsdetexte3"/>
              <w:ind w:left="0"/>
              <w:jc w:val="center"/>
              <w:rPr>
                <w:rFonts w:cs="Arial"/>
                <w:lang w:val="fr-CA"/>
              </w:rPr>
            </w:pPr>
            <w:r>
              <w:rPr>
                <w:rFonts w:cs="Arial"/>
                <w:lang w:val="fr-CA"/>
              </w:rPr>
              <w:t>2022</w:t>
            </w:r>
          </w:p>
        </w:tc>
      </w:tr>
      <w:tr w:rsidR="00167972" w:rsidTr="00F46404">
        <w:tc>
          <w:tcPr>
            <w:tcW w:w="1555" w:type="dxa"/>
            <w:shd w:val="clear" w:color="auto" w:fill="FBE4D5" w:themeFill="accent2" w:themeFillTint="33"/>
          </w:tcPr>
          <w:p w:rsidR="00167972" w:rsidRPr="00AD5325" w:rsidRDefault="00167972" w:rsidP="00167972">
            <w:pPr>
              <w:pStyle w:val="Retraitcorpsdetexte3"/>
              <w:ind w:left="0"/>
              <w:jc w:val="center"/>
              <w:rPr>
                <w:rFonts w:cs="Arial"/>
                <w:b/>
                <w:lang w:val="fr-CA"/>
              </w:rPr>
            </w:pPr>
            <w:r w:rsidRPr="00AD5325">
              <w:rPr>
                <w:rFonts w:cs="Arial"/>
                <w:b/>
                <w:lang w:val="fr-CA"/>
              </w:rPr>
              <w:t xml:space="preserve">PA = </w:t>
            </w:r>
            <w:r>
              <w:rPr>
                <w:rFonts w:cs="Arial"/>
                <w:b/>
                <w:lang w:val="fr-CA"/>
              </w:rPr>
              <w:t>19</w:t>
            </w:r>
          </w:p>
        </w:tc>
        <w:tc>
          <w:tcPr>
            <w:tcW w:w="1417" w:type="dxa"/>
            <w:shd w:val="clear" w:color="auto" w:fill="FBE4D5" w:themeFill="accent2" w:themeFillTint="33"/>
          </w:tcPr>
          <w:p w:rsidR="00167972" w:rsidRPr="00AD5325" w:rsidRDefault="00167972" w:rsidP="00167972">
            <w:pPr>
              <w:pStyle w:val="Retraitcorpsdetexte3"/>
              <w:ind w:left="0"/>
              <w:jc w:val="center"/>
              <w:rPr>
                <w:rFonts w:cs="Arial"/>
                <w:b/>
                <w:color w:val="4472C4" w:themeColor="accent1"/>
                <w:lang w:val="fr-CA"/>
              </w:rPr>
            </w:pPr>
            <w:r>
              <w:rPr>
                <w:rFonts w:cs="Arial"/>
                <w:b/>
                <w:lang w:val="fr-CA"/>
              </w:rPr>
              <w:t>PA = 35</w:t>
            </w:r>
          </w:p>
        </w:tc>
        <w:tc>
          <w:tcPr>
            <w:tcW w:w="1701" w:type="dxa"/>
            <w:shd w:val="clear" w:color="auto" w:fill="FBE4D5" w:themeFill="accent2" w:themeFillTint="33"/>
          </w:tcPr>
          <w:p w:rsidR="00167972" w:rsidRPr="00AD5325" w:rsidRDefault="00167972" w:rsidP="00167972">
            <w:pPr>
              <w:pStyle w:val="Retraitcorpsdetexte3"/>
              <w:ind w:left="0"/>
              <w:jc w:val="center"/>
              <w:rPr>
                <w:rFonts w:cs="Arial"/>
                <w:b/>
                <w:color w:val="4472C4" w:themeColor="accent1"/>
                <w:lang w:val="fr-CA"/>
              </w:rPr>
            </w:pPr>
            <w:r>
              <w:rPr>
                <w:rFonts w:cs="Arial"/>
                <w:b/>
                <w:lang w:val="fr-CA"/>
              </w:rPr>
              <w:t>PA = 15</w:t>
            </w:r>
          </w:p>
        </w:tc>
        <w:tc>
          <w:tcPr>
            <w:tcW w:w="1559" w:type="dxa"/>
            <w:shd w:val="clear" w:color="auto" w:fill="FBE4D5" w:themeFill="accent2" w:themeFillTint="33"/>
          </w:tcPr>
          <w:p w:rsidR="00167972" w:rsidRPr="00AD5325" w:rsidRDefault="00702B27" w:rsidP="00167972">
            <w:pPr>
              <w:pStyle w:val="Retraitcorpsdetexte3"/>
              <w:ind w:left="0"/>
              <w:jc w:val="center"/>
              <w:rPr>
                <w:rFonts w:cs="Arial"/>
                <w:b/>
                <w:color w:val="4472C4" w:themeColor="accent1"/>
                <w:lang w:val="fr-CA"/>
              </w:rPr>
            </w:pPr>
            <w:r>
              <w:rPr>
                <w:rFonts w:cs="Arial"/>
                <w:b/>
                <w:lang w:val="fr-CA"/>
              </w:rPr>
              <w:t>PA = 27</w:t>
            </w:r>
          </w:p>
        </w:tc>
        <w:tc>
          <w:tcPr>
            <w:tcW w:w="1701" w:type="dxa"/>
            <w:shd w:val="clear" w:color="auto" w:fill="FBE4D5" w:themeFill="accent2" w:themeFillTint="33"/>
          </w:tcPr>
          <w:p w:rsidR="00167972" w:rsidRPr="00AD5325" w:rsidRDefault="00702B27" w:rsidP="00167972">
            <w:pPr>
              <w:pStyle w:val="Retraitcorpsdetexte3"/>
              <w:ind w:left="0"/>
              <w:jc w:val="center"/>
              <w:rPr>
                <w:rFonts w:cs="Arial"/>
                <w:b/>
                <w:color w:val="4472C4" w:themeColor="accent1"/>
                <w:lang w:val="fr-CA"/>
              </w:rPr>
            </w:pPr>
            <w:r>
              <w:rPr>
                <w:rFonts w:cs="Arial"/>
                <w:b/>
                <w:lang w:val="fr-CA"/>
              </w:rPr>
              <w:t>PA = 9</w:t>
            </w:r>
          </w:p>
        </w:tc>
        <w:tc>
          <w:tcPr>
            <w:tcW w:w="1560" w:type="dxa"/>
            <w:shd w:val="clear" w:color="auto" w:fill="FBE4D5" w:themeFill="accent2" w:themeFillTint="33"/>
          </w:tcPr>
          <w:p w:rsidR="00167972" w:rsidRDefault="00702B27" w:rsidP="00167972">
            <w:pPr>
              <w:pStyle w:val="Retraitcorpsdetexte3"/>
              <w:ind w:left="0"/>
              <w:jc w:val="center"/>
              <w:rPr>
                <w:rFonts w:cs="Arial"/>
                <w:b/>
                <w:lang w:val="fr-CA"/>
              </w:rPr>
            </w:pPr>
            <w:r>
              <w:rPr>
                <w:rFonts w:cs="Arial"/>
                <w:b/>
                <w:lang w:val="fr-CA"/>
              </w:rPr>
              <w:t>PA = 4</w:t>
            </w:r>
          </w:p>
        </w:tc>
      </w:tr>
      <w:tr w:rsidR="00702B27" w:rsidTr="00F46404">
        <w:tc>
          <w:tcPr>
            <w:tcW w:w="1555" w:type="dxa"/>
            <w:shd w:val="clear" w:color="auto" w:fill="FBE4D5" w:themeFill="accent2" w:themeFillTint="33"/>
          </w:tcPr>
          <w:p w:rsidR="00702B27" w:rsidRPr="00AD5325" w:rsidRDefault="00702B27" w:rsidP="00167972">
            <w:pPr>
              <w:pStyle w:val="Retraitcorpsdetexte3"/>
              <w:ind w:left="0"/>
              <w:jc w:val="center"/>
              <w:rPr>
                <w:rFonts w:cs="Arial"/>
                <w:b/>
                <w:lang w:val="fr-CA"/>
              </w:rPr>
            </w:pPr>
            <w:r>
              <w:rPr>
                <w:rFonts w:cs="Arial"/>
                <w:b/>
                <w:lang w:val="fr-CA"/>
              </w:rPr>
              <w:t>I = 38</w:t>
            </w:r>
          </w:p>
        </w:tc>
        <w:tc>
          <w:tcPr>
            <w:tcW w:w="1417"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59</w:t>
            </w:r>
          </w:p>
        </w:tc>
        <w:tc>
          <w:tcPr>
            <w:tcW w:w="1701"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21</w:t>
            </w:r>
          </w:p>
        </w:tc>
        <w:tc>
          <w:tcPr>
            <w:tcW w:w="1559"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39</w:t>
            </w:r>
          </w:p>
        </w:tc>
        <w:tc>
          <w:tcPr>
            <w:tcW w:w="1701"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17</w:t>
            </w:r>
          </w:p>
        </w:tc>
        <w:tc>
          <w:tcPr>
            <w:tcW w:w="1560"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6</w:t>
            </w:r>
          </w:p>
        </w:tc>
      </w:tr>
    </w:tbl>
    <w:p w:rsidR="00790E6B" w:rsidRDefault="00790E6B" w:rsidP="00641DC8">
      <w:pPr>
        <w:pStyle w:val="Retraitcorpsdetexte3"/>
        <w:ind w:left="360"/>
        <w:rPr>
          <w:rFonts w:cs="Arial"/>
          <w:lang w:val="fr-CA"/>
        </w:rPr>
      </w:pPr>
    </w:p>
    <w:tbl>
      <w:tblPr>
        <w:tblStyle w:val="Grilledutableau"/>
        <w:tblpPr w:leftFromText="141" w:rightFromText="141" w:vertAnchor="text" w:horzAnchor="margin" w:tblpXSpec="center" w:tblpY="197"/>
        <w:tblW w:w="4957" w:type="dxa"/>
        <w:tblLayout w:type="fixed"/>
        <w:tblLook w:val="04A0" w:firstRow="1" w:lastRow="0" w:firstColumn="1" w:lastColumn="0" w:noHBand="0" w:noVBand="1"/>
      </w:tblPr>
      <w:tblGrid>
        <w:gridCol w:w="1696"/>
        <w:gridCol w:w="1701"/>
        <w:gridCol w:w="1560"/>
      </w:tblGrid>
      <w:tr w:rsidR="00167972" w:rsidRPr="00201087" w:rsidTr="00167972">
        <w:tc>
          <w:tcPr>
            <w:tcW w:w="4957" w:type="dxa"/>
            <w:gridSpan w:val="3"/>
            <w:shd w:val="clear" w:color="auto" w:fill="8EAADB" w:themeFill="accent1" w:themeFillTint="99"/>
          </w:tcPr>
          <w:p w:rsidR="00167972" w:rsidRPr="00201087" w:rsidRDefault="00167972" w:rsidP="00167972">
            <w:pPr>
              <w:pStyle w:val="Retraitcorpsdetexte3"/>
              <w:ind w:left="0"/>
              <w:jc w:val="center"/>
              <w:rPr>
                <w:rFonts w:cs="Arial"/>
                <w:b/>
                <w:sz w:val="22"/>
                <w:szCs w:val="22"/>
                <w:lang w:val="fr-CA"/>
              </w:rPr>
            </w:pPr>
            <w:r>
              <w:rPr>
                <w:rFonts w:cs="Arial"/>
                <w:b/>
                <w:sz w:val="22"/>
                <w:szCs w:val="22"/>
                <w:lang w:val="fr-CA"/>
              </w:rPr>
              <w:t>Rencontres d’échanges (soutien)</w:t>
            </w:r>
          </w:p>
        </w:tc>
      </w:tr>
      <w:tr w:rsidR="00167972" w:rsidTr="00F46404">
        <w:tc>
          <w:tcPr>
            <w:tcW w:w="1696" w:type="dxa"/>
            <w:shd w:val="clear" w:color="auto" w:fill="FBE4D5" w:themeFill="accent2" w:themeFillTint="33"/>
          </w:tcPr>
          <w:p w:rsidR="00167972" w:rsidRDefault="00167972" w:rsidP="00167972">
            <w:pPr>
              <w:pStyle w:val="Retraitcorpsdetexte3"/>
              <w:ind w:left="0"/>
              <w:jc w:val="center"/>
              <w:rPr>
                <w:rFonts w:cs="Arial"/>
                <w:lang w:val="fr-CA"/>
              </w:rPr>
            </w:pPr>
            <w:r>
              <w:rPr>
                <w:rFonts w:cs="Arial"/>
                <w:lang w:val="fr-CA"/>
              </w:rPr>
              <w:t>15</w:t>
            </w:r>
            <w:r w:rsidR="00F72068">
              <w:rPr>
                <w:rFonts w:cs="Arial"/>
                <w:lang w:val="fr-CA"/>
              </w:rPr>
              <w:t> </w:t>
            </w:r>
            <w:r>
              <w:rPr>
                <w:rFonts w:cs="Arial"/>
                <w:lang w:val="fr-CA"/>
              </w:rPr>
              <w:t>décembre</w:t>
            </w:r>
          </w:p>
          <w:p w:rsidR="00167972" w:rsidRPr="00F46404" w:rsidRDefault="00F46404" w:rsidP="00167972">
            <w:pPr>
              <w:pStyle w:val="Retraitcorpsdetexte3"/>
              <w:ind w:left="0"/>
              <w:jc w:val="center"/>
              <w:rPr>
                <w:rFonts w:cs="Arial"/>
                <w:lang w:val="fr-CA"/>
              </w:rPr>
            </w:pPr>
            <w:r>
              <w:rPr>
                <w:rFonts w:cs="Arial"/>
                <w:lang w:val="fr-CA"/>
              </w:rPr>
              <w:t>2021</w:t>
            </w:r>
          </w:p>
        </w:tc>
        <w:tc>
          <w:tcPr>
            <w:tcW w:w="1701" w:type="dxa"/>
            <w:shd w:val="clear" w:color="auto" w:fill="FBE4D5" w:themeFill="accent2" w:themeFillTint="33"/>
          </w:tcPr>
          <w:p w:rsidR="00167972" w:rsidRPr="00131BEC" w:rsidRDefault="00167972" w:rsidP="00167972">
            <w:pPr>
              <w:pStyle w:val="Retraitcorpsdetexte3"/>
              <w:ind w:left="0"/>
              <w:jc w:val="center"/>
              <w:rPr>
                <w:rFonts w:cs="Arial"/>
                <w:lang w:val="fr-CA"/>
              </w:rPr>
            </w:pPr>
            <w:r>
              <w:rPr>
                <w:rFonts w:cs="Arial"/>
                <w:lang w:val="fr-CA"/>
              </w:rPr>
              <w:t>2</w:t>
            </w:r>
            <w:r w:rsidR="00F72068">
              <w:rPr>
                <w:rFonts w:cs="Arial"/>
                <w:lang w:val="fr-CA"/>
              </w:rPr>
              <w:t> </w:t>
            </w:r>
            <w:r>
              <w:rPr>
                <w:rFonts w:cs="Arial"/>
                <w:lang w:val="fr-CA"/>
              </w:rPr>
              <w:t>février</w:t>
            </w:r>
          </w:p>
          <w:p w:rsidR="00167972" w:rsidRDefault="00167972" w:rsidP="00167972">
            <w:pPr>
              <w:pStyle w:val="Retraitcorpsdetexte3"/>
              <w:ind w:left="0"/>
              <w:jc w:val="center"/>
              <w:rPr>
                <w:rFonts w:cs="Arial"/>
                <w:b/>
                <w:color w:val="4472C4" w:themeColor="accent1"/>
                <w:lang w:val="fr-CA"/>
              </w:rPr>
            </w:pPr>
            <w:r>
              <w:rPr>
                <w:rFonts w:cs="Arial"/>
                <w:lang w:val="fr-CA"/>
              </w:rPr>
              <w:t>2022</w:t>
            </w:r>
          </w:p>
        </w:tc>
        <w:tc>
          <w:tcPr>
            <w:tcW w:w="1560" w:type="dxa"/>
            <w:shd w:val="clear" w:color="auto" w:fill="FBE4D5" w:themeFill="accent2" w:themeFillTint="33"/>
          </w:tcPr>
          <w:p w:rsidR="00167972" w:rsidRPr="00131BEC" w:rsidRDefault="00167972" w:rsidP="00167972">
            <w:pPr>
              <w:pStyle w:val="Retraitcorpsdetexte3"/>
              <w:ind w:left="0"/>
              <w:jc w:val="center"/>
              <w:rPr>
                <w:rFonts w:cs="Arial"/>
                <w:lang w:val="fr-CA"/>
              </w:rPr>
            </w:pPr>
            <w:r>
              <w:rPr>
                <w:rFonts w:cs="Arial"/>
                <w:lang w:val="fr-CA"/>
              </w:rPr>
              <w:t>16</w:t>
            </w:r>
            <w:r w:rsidR="00F72068">
              <w:rPr>
                <w:rFonts w:cs="Arial"/>
                <w:lang w:val="fr-CA"/>
              </w:rPr>
              <w:t> </w:t>
            </w:r>
            <w:r>
              <w:rPr>
                <w:rFonts w:cs="Arial"/>
                <w:lang w:val="fr-CA"/>
              </w:rPr>
              <w:t>février</w:t>
            </w:r>
          </w:p>
          <w:p w:rsidR="00167972" w:rsidRDefault="00167972" w:rsidP="00167972">
            <w:pPr>
              <w:pStyle w:val="Retraitcorpsdetexte3"/>
              <w:ind w:left="0"/>
              <w:jc w:val="center"/>
              <w:rPr>
                <w:rFonts w:cs="Arial"/>
                <w:b/>
                <w:color w:val="4472C4" w:themeColor="accent1"/>
                <w:lang w:val="fr-CA"/>
              </w:rPr>
            </w:pPr>
            <w:r>
              <w:rPr>
                <w:rFonts w:cs="Arial"/>
                <w:lang w:val="fr-CA"/>
              </w:rPr>
              <w:t>2022</w:t>
            </w:r>
          </w:p>
        </w:tc>
      </w:tr>
      <w:tr w:rsidR="00167972" w:rsidRPr="00AD5325" w:rsidTr="00F46404">
        <w:tc>
          <w:tcPr>
            <w:tcW w:w="1696" w:type="dxa"/>
            <w:shd w:val="clear" w:color="auto" w:fill="FBE4D5" w:themeFill="accent2" w:themeFillTint="33"/>
          </w:tcPr>
          <w:p w:rsidR="00167972" w:rsidRPr="00AD5325" w:rsidRDefault="00702B27" w:rsidP="00167972">
            <w:pPr>
              <w:pStyle w:val="Retraitcorpsdetexte3"/>
              <w:ind w:left="0"/>
              <w:jc w:val="center"/>
              <w:rPr>
                <w:rFonts w:cs="Arial"/>
                <w:b/>
                <w:color w:val="4472C4" w:themeColor="accent1"/>
                <w:lang w:val="fr-CA"/>
              </w:rPr>
            </w:pPr>
            <w:r>
              <w:rPr>
                <w:rFonts w:cs="Arial"/>
                <w:b/>
                <w:lang w:val="fr-CA"/>
              </w:rPr>
              <w:t>PA = 7</w:t>
            </w:r>
          </w:p>
        </w:tc>
        <w:tc>
          <w:tcPr>
            <w:tcW w:w="1701" w:type="dxa"/>
            <w:shd w:val="clear" w:color="auto" w:fill="FBE4D5" w:themeFill="accent2" w:themeFillTint="33"/>
          </w:tcPr>
          <w:p w:rsidR="00167972" w:rsidRPr="00AD5325" w:rsidRDefault="00702B27" w:rsidP="00167972">
            <w:pPr>
              <w:pStyle w:val="Retraitcorpsdetexte3"/>
              <w:ind w:left="0"/>
              <w:jc w:val="center"/>
              <w:rPr>
                <w:rFonts w:cs="Arial"/>
                <w:b/>
                <w:color w:val="4472C4" w:themeColor="accent1"/>
                <w:lang w:val="fr-CA"/>
              </w:rPr>
            </w:pPr>
            <w:r>
              <w:rPr>
                <w:rFonts w:cs="Arial"/>
                <w:b/>
                <w:lang w:val="fr-CA"/>
              </w:rPr>
              <w:t>PA = 4</w:t>
            </w:r>
          </w:p>
        </w:tc>
        <w:tc>
          <w:tcPr>
            <w:tcW w:w="1560" w:type="dxa"/>
            <w:shd w:val="clear" w:color="auto" w:fill="FBE4D5" w:themeFill="accent2" w:themeFillTint="33"/>
          </w:tcPr>
          <w:p w:rsidR="00167972" w:rsidRPr="00AD5325" w:rsidRDefault="00702B27" w:rsidP="00167972">
            <w:pPr>
              <w:pStyle w:val="Retraitcorpsdetexte3"/>
              <w:ind w:left="0"/>
              <w:jc w:val="center"/>
              <w:rPr>
                <w:rFonts w:cs="Arial"/>
                <w:b/>
                <w:color w:val="4472C4" w:themeColor="accent1"/>
                <w:lang w:val="fr-CA"/>
              </w:rPr>
            </w:pPr>
            <w:r>
              <w:rPr>
                <w:rFonts w:cs="Arial"/>
                <w:b/>
                <w:lang w:val="fr-CA"/>
              </w:rPr>
              <w:t>PA = 6</w:t>
            </w:r>
          </w:p>
        </w:tc>
      </w:tr>
      <w:tr w:rsidR="00702B27" w:rsidRPr="00AD5325" w:rsidTr="00F46404">
        <w:tc>
          <w:tcPr>
            <w:tcW w:w="1696"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9</w:t>
            </w:r>
          </w:p>
        </w:tc>
        <w:tc>
          <w:tcPr>
            <w:tcW w:w="1701"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6</w:t>
            </w:r>
          </w:p>
        </w:tc>
        <w:tc>
          <w:tcPr>
            <w:tcW w:w="1560" w:type="dxa"/>
            <w:shd w:val="clear" w:color="auto" w:fill="FBE4D5" w:themeFill="accent2" w:themeFillTint="33"/>
          </w:tcPr>
          <w:p w:rsidR="00702B27" w:rsidRDefault="00702B27" w:rsidP="00167972">
            <w:pPr>
              <w:pStyle w:val="Retraitcorpsdetexte3"/>
              <w:ind w:left="0"/>
              <w:jc w:val="center"/>
              <w:rPr>
                <w:rFonts w:cs="Arial"/>
                <w:b/>
                <w:lang w:val="fr-CA"/>
              </w:rPr>
            </w:pPr>
            <w:r>
              <w:rPr>
                <w:rFonts w:cs="Arial"/>
                <w:b/>
                <w:lang w:val="fr-CA"/>
              </w:rPr>
              <w:t>I = 6</w:t>
            </w:r>
          </w:p>
        </w:tc>
      </w:tr>
    </w:tbl>
    <w:p w:rsidR="00230654" w:rsidRDefault="00230654" w:rsidP="00641DC8">
      <w:pPr>
        <w:pStyle w:val="Retraitcorpsdetexte3"/>
        <w:ind w:left="360"/>
        <w:rPr>
          <w:rFonts w:cs="Arial"/>
          <w:lang w:val="fr-CA"/>
        </w:rPr>
      </w:pPr>
    </w:p>
    <w:p w:rsidR="003F5C66" w:rsidRDefault="003F5C66" w:rsidP="00641DC8">
      <w:pPr>
        <w:pStyle w:val="Retraitcorpsdetexte3"/>
        <w:ind w:left="360"/>
        <w:rPr>
          <w:rFonts w:cs="Arial"/>
          <w:lang w:val="fr-CA"/>
        </w:rPr>
      </w:pPr>
    </w:p>
    <w:p w:rsidR="00790E6B" w:rsidRDefault="00790E6B" w:rsidP="00641DC8">
      <w:pPr>
        <w:pStyle w:val="Retraitcorpsdetexte3"/>
        <w:ind w:left="360"/>
        <w:rPr>
          <w:rFonts w:cs="Arial"/>
          <w:lang w:val="fr-CA"/>
        </w:rPr>
      </w:pPr>
    </w:p>
    <w:p w:rsidR="003F5C66" w:rsidRDefault="003F5C66" w:rsidP="00641DC8">
      <w:pPr>
        <w:pStyle w:val="Retraitcorpsdetexte3"/>
        <w:ind w:left="360"/>
        <w:rPr>
          <w:rFonts w:cs="Arial"/>
          <w:lang w:val="fr-CA"/>
        </w:rPr>
      </w:pPr>
    </w:p>
    <w:p w:rsidR="003F5C66" w:rsidRDefault="003F5C66" w:rsidP="00641DC8">
      <w:pPr>
        <w:pStyle w:val="Retraitcorpsdetexte3"/>
        <w:ind w:left="360"/>
        <w:rPr>
          <w:rFonts w:cs="Arial"/>
          <w:lang w:val="fr-CA"/>
        </w:rPr>
      </w:pPr>
    </w:p>
    <w:p w:rsidR="003F5C66" w:rsidRDefault="003F5C66" w:rsidP="00641DC8">
      <w:pPr>
        <w:pStyle w:val="Retraitcorpsdetexte3"/>
        <w:ind w:left="360"/>
        <w:rPr>
          <w:rFonts w:cs="Arial"/>
          <w:lang w:val="fr-CA"/>
        </w:rPr>
      </w:pPr>
    </w:p>
    <w:p w:rsidR="00FC2D6C" w:rsidRDefault="00FC2D6C" w:rsidP="00641DC8">
      <w:pPr>
        <w:pStyle w:val="Retraitcorpsdetexte3"/>
        <w:ind w:left="360"/>
        <w:rPr>
          <w:rFonts w:cs="Arial"/>
          <w:lang w:val="fr-CA"/>
        </w:rPr>
      </w:pPr>
    </w:p>
    <w:p w:rsidR="00493A6D" w:rsidRPr="00842199" w:rsidRDefault="00F900EE" w:rsidP="00641DC8">
      <w:pPr>
        <w:pStyle w:val="Retraitcorpsdetexte3"/>
        <w:ind w:left="360"/>
        <w:rPr>
          <w:rFonts w:cs="Arial"/>
          <w:lang w:val="fr-CA"/>
        </w:rPr>
      </w:pPr>
      <w:r>
        <w:rPr>
          <w:rFonts w:cs="Arial"/>
          <w:lang w:val="fr-CA"/>
        </w:rPr>
        <w:t>Au total</w:t>
      </w:r>
      <w:r w:rsidR="00FC22CA">
        <w:rPr>
          <w:rFonts w:cs="Arial"/>
          <w:lang w:val="fr-CA"/>
        </w:rPr>
        <w:t>,</w:t>
      </w:r>
      <w:r w:rsidR="00EA0E04">
        <w:rPr>
          <w:rFonts w:cs="Arial"/>
          <w:lang w:val="fr-CA"/>
        </w:rPr>
        <w:t xml:space="preserve"> </w:t>
      </w:r>
      <w:r w:rsidR="00FC2D6C">
        <w:rPr>
          <w:rFonts w:cs="Arial"/>
          <w:lang w:val="fr-CA"/>
        </w:rPr>
        <w:t xml:space="preserve">124 personnes différentes se sont inscrites à au moins une activité mais seulement </w:t>
      </w:r>
      <w:r w:rsidR="00702B27">
        <w:rPr>
          <w:rFonts w:cs="Arial"/>
          <w:lang w:val="fr-CA"/>
        </w:rPr>
        <w:t>81</w:t>
      </w:r>
      <w:r w:rsidR="00EA0E04">
        <w:rPr>
          <w:rFonts w:cs="Arial"/>
          <w:lang w:val="fr-CA"/>
        </w:rPr>
        <w:t xml:space="preserve"> </w:t>
      </w:r>
      <w:r w:rsidR="00AD5325" w:rsidRPr="00AD5325">
        <w:rPr>
          <w:rFonts w:cs="Arial"/>
          <w:lang w:val="fr-CA"/>
        </w:rPr>
        <w:t xml:space="preserve">personnes différentes </w:t>
      </w:r>
      <w:r w:rsidR="00FC2D6C">
        <w:rPr>
          <w:rFonts w:cs="Arial"/>
          <w:lang w:val="fr-CA"/>
        </w:rPr>
        <w:t>y ont participé.</w:t>
      </w:r>
      <w:r w:rsidR="00927BD0">
        <w:rPr>
          <w:rFonts w:cs="Arial"/>
          <w:lang w:val="fr-CA"/>
        </w:rPr>
        <w:t xml:space="preserve"> </w:t>
      </w:r>
      <w:r w:rsidR="005B26FF" w:rsidRPr="00951A78">
        <w:rPr>
          <w:rFonts w:cs="Arial"/>
          <w:u w:val="single"/>
          <w:lang w:val="fr-CA"/>
        </w:rPr>
        <w:t>Les membres peuvent aussi avoir accès aux conférences en différé</w:t>
      </w:r>
      <w:r w:rsidR="00DF237E" w:rsidRPr="00951A78">
        <w:rPr>
          <w:rFonts w:cs="Arial"/>
          <w:u w:val="single"/>
          <w:lang w:val="fr-CA"/>
        </w:rPr>
        <w:t>,</w:t>
      </w:r>
      <w:r w:rsidR="005B26FF" w:rsidRPr="00951A78">
        <w:rPr>
          <w:rFonts w:cs="Arial"/>
          <w:u w:val="single"/>
          <w:lang w:val="fr-CA"/>
        </w:rPr>
        <w:t xml:space="preserve"> car </w:t>
      </w:r>
      <w:r w:rsidR="00EA0E04" w:rsidRPr="00951A78">
        <w:rPr>
          <w:rFonts w:cs="Arial"/>
          <w:u w:val="single"/>
          <w:lang w:val="fr-CA"/>
        </w:rPr>
        <w:t>les conférences sont enregistrées et ensuite d</w:t>
      </w:r>
      <w:r w:rsidR="00167972" w:rsidRPr="00951A78">
        <w:rPr>
          <w:rFonts w:cs="Arial"/>
          <w:u w:val="single"/>
          <w:lang w:val="fr-CA"/>
        </w:rPr>
        <w:t xml:space="preserve">éposées sur notre page </w:t>
      </w:r>
      <w:r w:rsidR="00167972" w:rsidRPr="00B25312">
        <w:rPr>
          <w:rFonts w:cs="Arial"/>
          <w:u w:val="single"/>
          <w:lang w:val="fr-CA"/>
        </w:rPr>
        <w:t>Facebook</w:t>
      </w:r>
      <w:r w:rsidR="00B25312" w:rsidRPr="00B25312">
        <w:rPr>
          <w:rFonts w:cs="Arial"/>
          <w:u w:val="single"/>
          <w:lang w:val="fr-CA"/>
        </w:rPr>
        <w:t xml:space="preserve"> privé</w:t>
      </w:r>
      <w:r w:rsidR="00B25312">
        <w:rPr>
          <w:rFonts w:cs="Arial"/>
          <w:lang w:val="fr-CA"/>
        </w:rPr>
        <w:t xml:space="preserve">. </w:t>
      </w:r>
      <w:r w:rsidR="00842199" w:rsidRPr="00842199">
        <w:rPr>
          <w:rFonts w:cs="Arial"/>
          <w:lang w:val="fr-CA"/>
        </w:rPr>
        <w:t>Des formulaires d’évaluation sont remis à chaque activité.</w:t>
      </w:r>
    </w:p>
    <w:p w:rsidR="00B341B2" w:rsidRDefault="00B341B2" w:rsidP="00641DC8">
      <w:pPr>
        <w:pStyle w:val="Retraitcorpsdetexte3"/>
        <w:ind w:left="360"/>
        <w:rPr>
          <w:rFonts w:cs="Arial"/>
          <w:lang w:val="fr-CA"/>
        </w:rPr>
      </w:pPr>
    </w:p>
    <w:p w:rsidR="00B341B2" w:rsidRDefault="00C015D7" w:rsidP="00641DC8">
      <w:pPr>
        <w:pStyle w:val="Retraitcorpsdetexte3"/>
        <w:ind w:left="360"/>
        <w:rPr>
          <w:rFonts w:cs="Arial"/>
          <w:lang w:val="fr-CA"/>
        </w:rPr>
      </w:pPr>
      <w:r>
        <w:rPr>
          <w:rFonts w:cs="Arial"/>
          <w:lang w:val="fr-CA"/>
        </w:rPr>
        <w:t xml:space="preserve">Nous avons terminé le montage avec </w:t>
      </w:r>
      <w:proofErr w:type="spellStart"/>
      <w:r>
        <w:rPr>
          <w:rFonts w:cs="Arial"/>
          <w:lang w:val="fr-CA"/>
        </w:rPr>
        <w:t>vidéodescription</w:t>
      </w:r>
      <w:proofErr w:type="spellEnd"/>
      <w:r>
        <w:rPr>
          <w:rFonts w:cs="Arial"/>
          <w:lang w:val="fr-CA"/>
        </w:rPr>
        <w:t xml:space="preserve"> de 3 capsules vidéo sur l’orientation et mobilité et de 4 conférences : les conférences de Rachel Thibeault</w:t>
      </w:r>
      <w:r w:rsidR="00F72068">
        <w:rPr>
          <w:rFonts w:cs="Arial"/>
          <w:lang w:val="fr-CA"/>
        </w:rPr>
        <w:t> </w:t>
      </w:r>
      <w:r>
        <w:rPr>
          <w:rFonts w:cs="Arial"/>
          <w:lang w:val="fr-CA"/>
        </w:rPr>
        <w:t>2 et 3 sur la résilience et les deux conférences-témoignages, celle de Marie-Douce et Mylène Fugère et celle de Josué Coudé.</w:t>
      </w:r>
    </w:p>
    <w:p w:rsidR="00EC7E95" w:rsidRDefault="00EC7E95" w:rsidP="00641DC8">
      <w:pPr>
        <w:pStyle w:val="Retraitcorpsdetexte3"/>
        <w:ind w:left="360"/>
        <w:rPr>
          <w:rFonts w:cs="Arial"/>
          <w:lang w:val="fr-CA"/>
        </w:rPr>
      </w:pPr>
    </w:p>
    <w:p w:rsidR="00CD2580" w:rsidRDefault="00CD2580" w:rsidP="00641DC8">
      <w:pPr>
        <w:pStyle w:val="Retraitcorpsdetexte3"/>
        <w:ind w:left="360"/>
        <w:rPr>
          <w:rFonts w:cs="Arial"/>
          <w:lang w:val="fr-CA"/>
        </w:rPr>
      </w:pPr>
    </w:p>
    <w:p w:rsidR="00A44F78" w:rsidRPr="00F46404" w:rsidRDefault="00A05EE9" w:rsidP="00A05EE9">
      <w:pPr>
        <w:pStyle w:val="Retraitcorpsdetexte3"/>
        <w:ind w:left="360"/>
        <w:rPr>
          <w:rFonts w:cs="Arial"/>
          <w:b/>
          <w:color w:val="1F3864" w:themeColor="accent1" w:themeShade="80"/>
          <w:lang w:val="fr-CA"/>
        </w:rPr>
      </w:pPr>
      <w:r w:rsidRPr="00F46404">
        <w:rPr>
          <w:rFonts w:cs="Arial"/>
          <w:b/>
          <w:color w:val="1F3864" w:themeColor="accent1" w:themeShade="80"/>
          <w:lang w:val="fr-CA"/>
        </w:rPr>
        <w:t xml:space="preserve">4.1 </w:t>
      </w:r>
      <w:r w:rsidRPr="00F46404">
        <w:rPr>
          <w:rFonts w:cs="Arial"/>
          <w:b/>
          <w:color w:val="1F3864" w:themeColor="accent1" w:themeShade="80"/>
        </w:rPr>
        <w:t>Conférence du 3</w:t>
      </w:r>
      <w:r w:rsidR="00F72068">
        <w:rPr>
          <w:rFonts w:cs="Arial"/>
          <w:b/>
          <w:color w:val="1F3864" w:themeColor="accent1" w:themeShade="80"/>
        </w:rPr>
        <w:t> </w:t>
      </w:r>
      <w:r w:rsidRPr="00F46404">
        <w:rPr>
          <w:rFonts w:cs="Arial"/>
          <w:b/>
          <w:color w:val="1F3864" w:themeColor="accent1" w:themeShade="80"/>
        </w:rPr>
        <w:t>avril 2021</w:t>
      </w:r>
      <w:r w:rsidR="00B51AA7" w:rsidRPr="00F46404">
        <w:rPr>
          <w:rFonts w:cs="Arial"/>
          <w:b/>
          <w:color w:val="1F3864" w:themeColor="accent1" w:themeShade="80"/>
          <w:lang w:val="fr-CA"/>
        </w:rPr>
        <w:t xml:space="preserve"> sur Zoom</w:t>
      </w:r>
      <w:r w:rsidRPr="00F46404">
        <w:rPr>
          <w:rFonts w:cs="Arial"/>
          <w:b/>
          <w:color w:val="1F3864" w:themeColor="accent1" w:themeShade="80"/>
          <w:lang w:val="fr-CA"/>
        </w:rPr>
        <w:t xml:space="preserve"> (10</w:t>
      </w:r>
      <w:r w:rsidR="00F72068">
        <w:rPr>
          <w:rFonts w:cs="Arial"/>
          <w:b/>
          <w:color w:val="1F3864" w:themeColor="accent1" w:themeShade="80"/>
          <w:lang w:val="fr-CA"/>
        </w:rPr>
        <w:t> </w:t>
      </w:r>
      <w:r w:rsidRPr="00F46404">
        <w:rPr>
          <w:rFonts w:cs="Arial"/>
          <w:b/>
          <w:color w:val="1F3864" w:themeColor="accent1" w:themeShade="80"/>
          <w:lang w:val="fr-CA"/>
        </w:rPr>
        <w:t>h à 11</w:t>
      </w:r>
      <w:r w:rsidR="00F72068">
        <w:rPr>
          <w:rFonts w:cs="Arial"/>
          <w:b/>
          <w:color w:val="1F3864" w:themeColor="accent1" w:themeShade="80"/>
          <w:lang w:val="fr-CA"/>
        </w:rPr>
        <w:t> h </w:t>
      </w:r>
      <w:r w:rsidRPr="00F46404">
        <w:rPr>
          <w:rFonts w:cs="Arial"/>
          <w:b/>
          <w:color w:val="1F3864" w:themeColor="accent1" w:themeShade="80"/>
          <w:lang w:val="fr-CA"/>
        </w:rPr>
        <w:t>30)</w:t>
      </w:r>
    </w:p>
    <w:p w:rsidR="00A05EE9" w:rsidRPr="006E49D9" w:rsidRDefault="00A05EE9" w:rsidP="00A05EE9">
      <w:pPr>
        <w:pStyle w:val="Retraitcorpsdetexte3"/>
        <w:ind w:left="360"/>
        <w:rPr>
          <w:rFonts w:cs="Arial"/>
          <w:b/>
          <w:color w:val="4472C4" w:themeColor="accent1"/>
          <w:lang w:val="fr-CA"/>
        </w:rPr>
      </w:pPr>
    </w:p>
    <w:p w:rsidR="00A05EE9" w:rsidRPr="00084D47" w:rsidRDefault="00A05EE9" w:rsidP="007B0F23">
      <w:pPr>
        <w:spacing w:line="276" w:lineRule="auto"/>
        <w:ind w:left="360"/>
        <w:contextualSpacing/>
        <w:jc w:val="both"/>
        <w:rPr>
          <w:rFonts w:ascii="Arial" w:hAnsi="Arial" w:cs="Arial"/>
          <w:color w:val="000000" w:themeColor="text1"/>
        </w:rPr>
      </w:pPr>
      <w:r>
        <w:rPr>
          <w:rFonts w:ascii="Arial" w:hAnsi="Arial" w:cs="Arial"/>
          <w:b/>
          <w:bCs/>
          <w:color w:val="000000" w:themeColor="text1"/>
        </w:rPr>
        <w:t>«</w:t>
      </w:r>
      <w:r w:rsidR="00F72068">
        <w:rPr>
          <w:rFonts w:ascii="Arial" w:hAnsi="Arial" w:cs="Arial"/>
          <w:b/>
          <w:bCs/>
          <w:color w:val="000000" w:themeColor="text1"/>
        </w:rPr>
        <w:t> </w:t>
      </w:r>
      <w:r w:rsidRPr="000E598B">
        <w:rPr>
          <w:rFonts w:ascii="Arial" w:hAnsi="Arial" w:cs="Arial"/>
          <w:b/>
          <w:bCs/>
          <w:color w:val="000000" w:themeColor="text1"/>
        </w:rPr>
        <w:t>La résilience</w:t>
      </w:r>
      <w:r>
        <w:rPr>
          <w:rFonts w:ascii="Arial" w:hAnsi="Arial" w:cs="Arial"/>
          <w:b/>
          <w:bCs/>
          <w:color w:val="000000" w:themeColor="text1"/>
        </w:rPr>
        <w:t> : La bienveillance</w:t>
      </w:r>
      <w:r w:rsidR="00F72068">
        <w:rPr>
          <w:rFonts w:ascii="Arial" w:hAnsi="Arial" w:cs="Arial"/>
          <w:color w:val="000000" w:themeColor="text1"/>
        </w:rPr>
        <w:t> </w:t>
      </w:r>
      <w:r>
        <w:rPr>
          <w:rFonts w:ascii="Arial" w:hAnsi="Arial" w:cs="Arial"/>
          <w:color w:val="000000" w:themeColor="text1"/>
        </w:rPr>
        <w:t>»</w:t>
      </w:r>
      <w:r w:rsidR="007B0F23">
        <w:rPr>
          <w:rFonts w:ascii="Arial" w:hAnsi="Arial" w:cs="Arial"/>
          <w:color w:val="000000" w:themeColor="text1"/>
        </w:rPr>
        <w:t xml:space="preserve"> </w:t>
      </w:r>
      <w:r>
        <w:rPr>
          <w:rFonts w:ascii="Arial" w:hAnsi="Arial" w:cs="Arial"/>
          <w:color w:val="000000" w:themeColor="text1"/>
        </w:rPr>
        <w:t>(3</w:t>
      </w:r>
      <w:r>
        <w:rPr>
          <w:rFonts w:ascii="Arial" w:hAnsi="Arial" w:cs="Arial"/>
          <w:color w:val="000000" w:themeColor="text1"/>
          <w:vertAlign w:val="superscript"/>
        </w:rPr>
        <w:t>e</w:t>
      </w:r>
      <w:r w:rsidR="007B0F23">
        <w:rPr>
          <w:rFonts w:ascii="Arial" w:hAnsi="Arial" w:cs="Arial"/>
          <w:color w:val="000000" w:themeColor="text1"/>
        </w:rPr>
        <w:t xml:space="preserve"> d’une série de 3 conférences)</w:t>
      </w:r>
    </w:p>
    <w:p w:rsidR="00A05EE9" w:rsidRPr="000E598B" w:rsidRDefault="00A05EE9" w:rsidP="00A05EE9">
      <w:pPr>
        <w:pStyle w:val="Retraitcorpsdetexte3"/>
        <w:ind w:left="360"/>
        <w:rPr>
          <w:rFonts w:cs="Arial"/>
          <w:color w:val="000000" w:themeColor="text1"/>
          <w:lang w:val="fr-CA"/>
        </w:rPr>
      </w:pPr>
      <w:r w:rsidRPr="000E598B">
        <w:rPr>
          <w:rFonts w:cs="Arial"/>
          <w:b/>
          <w:color w:val="000000" w:themeColor="text1"/>
          <w:lang w:val="fr-CA"/>
        </w:rPr>
        <w:t xml:space="preserve">Par : Rachel Thibeault, </w:t>
      </w:r>
      <w:r w:rsidRPr="000E598B">
        <w:rPr>
          <w:rFonts w:cs="Arial"/>
          <w:b/>
          <w:bCs/>
          <w:color w:val="000000" w:themeColor="text1"/>
        </w:rPr>
        <w:t xml:space="preserve">O.C., </w:t>
      </w:r>
      <w:proofErr w:type="spellStart"/>
      <w:proofErr w:type="gramStart"/>
      <w:r w:rsidRPr="000E598B">
        <w:rPr>
          <w:rFonts w:cs="Arial"/>
          <w:b/>
          <w:bCs/>
          <w:color w:val="000000" w:themeColor="text1"/>
        </w:rPr>
        <w:t>Ph.D</w:t>
      </w:r>
      <w:proofErr w:type="spellEnd"/>
      <w:proofErr w:type="gramEnd"/>
      <w:r w:rsidRPr="000E598B">
        <w:rPr>
          <w:rFonts w:cs="Arial"/>
          <w:b/>
          <w:bCs/>
          <w:color w:val="000000" w:themeColor="text1"/>
        </w:rPr>
        <w:t>, FCAOT</w:t>
      </w:r>
      <w:r w:rsidRPr="000E598B">
        <w:rPr>
          <w:rFonts w:cs="Arial"/>
          <w:bCs/>
          <w:color w:val="000000" w:themeColor="text1"/>
        </w:rPr>
        <w:t>.     </w:t>
      </w:r>
    </w:p>
    <w:p w:rsidR="00A05EE9" w:rsidRPr="007B0F23" w:rsidRDefault="00A05EE9" w:rsidP="007B0F23">
      <w:pPr>
        <w:shd w:val="clear" w:color="auto" w:fill="FFFFFF"/>
        <w:ind w:left="360"/>
        <w:rPr>
          <w:rFonts w:ascii="Arial" w:hAnsi="Arial" w:cs="Arial"/>
          <w:color w:val="000000"/>
          <w:lang w:eastAsia="en-US"/>
        </w:rPr>
      </w:pPr>
      <w:r w:rsidRPr="000E598B">
        <w:rPr>
          <w:rFonts w:ascii="Arial" w:hAnsi="Arial" w:cs="Arial"/>
        </w:rPr>
        <w:t>Docteure e</w:t>
      </w:r>
      <w:r>
        <w:rPr>
          <w:rFonts w:ascii="Arial" w:hAnsi="Arial" w:cs="Arial"/>
        </w:rPr>
        <w:t xml:space="preserve">n psychologie et ergothérapeute. </w:t>
      </w:r>
    </w:p>
    <w:p w:rsidR="00A05EE9" w:rsidRPr="00AF3C48" w:rsidRDefault="00A05EE9" w:rsidP="00A05EE9">
      <w:pPr>
        <w:pStyle w:val="Paragraphedeliste"/>
        <w:spacing w:before="100" w:beforeAutospacing="1" w:after="100" w:afterAutospacing="1"/>
        <w:ind w:left="360"/>
        <w:jc w:val="both"/>
        <w:rPr>
          <w:rFonts w:ascii="Arial" w:hAnsi="Arial" w:cs="Arial"/>
          <w:color w:val="000000"/>
        </w:rPr>
      </w:pPr>
      <w:r w:rsidRPr="00516EDD">
        <w:rPr>
          <w:rFonts w:ascii="Arial" w:hAnsi="Arial" w:cs="Arial"/>
          <w:b/>
          <w:bCs/>
        </w:rPr>
        <w:lastRenderedPageBreak/>
        <w:t xml:space="preserve">La bienveillance : </w:t>
      </w:r>
      <w:r w:rsidRPr="00AF3C48">
        <w:rPr>
          <w:rFonts w:ascii="Arial" w:hAnsi="Arial" w:cs="Arial"/>
          <w:color w:val="000000"/>
        </w:rPr>
        <w:t>Les recherches récentes en neurosciences (depuis 2017) ont mis en lumière de nouveaux mécanismes régulateurs du stress qui reposent sur un protocole de bienveillance. Ce protocole active les centres neuronaux associés au bien-être et à la résilience et s’avère, dans l’état actuel des connaissances, un des meilleurs facteurs de protection psychologique connus. La présentation vulgarise et décortique ces mécanismes afin de mieux comprendre le phénomène et promouvoir de nouvelles habitudes de vie associées à une neuroplasticité positive.</w:t>
      </w:r>
      <w:r w:rsidR="00B51AA7">
        <w:rPr>
          <w:rFonts w:ascii="Arial" w:hAnsi="Arial" w:cs="Arial"/>
          <w:color w:val="000000"/>
        </w:rPr>
        <w:t xml:space="preserve">  </w:t>
      </w:r>
    </w:p>
    <w:p w:rsidR="00FC2D6C" w:rsidRPr="00F46404" w:rsidRDefault="00FC2D6C" w:rsidP="00641DC8">
      <w:pPr>
        <w:pStyle w:val="Retraitcorpsdetexte3"/>
        <w:ind w:left="360"/>
        <w:rPr>
          <w:rFonts w:cs="Arial"/>
          <w:color w:val="1F3864" w:themeColor="accent1" w:themeShade="80"/>
          <w:lang w:val="fr-CA"/>
        </w:rPr>
      </w:pPr>
    </w:p>
    <w:p w:rsidR="000F210C" w:rsidRPr="00F46404" w:rsidRDefault="00A05EE9" w:rsidP="00B51AA7">
      <w:pPr>
        <w:pStyle w:val="Retraitcorpsdetexte3"/>
        <w:ind w:left="360"/>
        <w:jc w:val="left"/>
        <w:rPr>
          <w:rFonts w:cs="Arial"/>
          <w:b/>
          <w:color w:val="1F3864" w:themeColor="accent1" w:themeShade="80"/>
          <w:lang w:val="fr-CA"/>
        </w:rPr>
      </w:pPr>
      <w:r w:rsidRPr="00F46404">
        <w:rPr>
          <w:rFonts w:cs="Arial"/>
          <w:b/>
          <w:color w:val="1F3864" w:themeColor="accent1" w:themeShade="80"/>
          <w:lang w:val="fr-CA"/>
        </w:rPr>
        <w:t xml:space="preserve">4.2 </w:t>
      </w:r>
      <w:r w:rsidR="007946D9" w:rsidRPr="00F46404">
        <w:rPr>
          <w:rFonts w:cs="Arial"/>
          <w:b/>
          <w:color w:val="1F3864" w:themeColor="accent1" w:themeShade="80"/>
        </w:rPr>
        <w:t>Assemblée</w:t>
      </w:r>
      <w:r w:rsidR="007946D9" w:rsidRPr="00F46404">
        <w:rPr>
          <w:rFonts w:cs="Arial"/>
          <w:b/>
          <w:color w:val="1F3864" w:themeColor="accent1" w:themeShade="80"/>
          <w:lang w:val="fr-CA"/>
        </w:rPr>
        <w:t xml:space="preserve"> générale annuelle</w:t>
      </w:r>
      <w:r w:rsidR="00F46404">
        <w:rPr>
          <w:rFonts w:cs="Arial"/>
          <w:b/>
          <w:color w:val="1F3864" w:themeColor="accent1" w:themeShade="80"/>
          <w:lang w:val="fr-CA"/>
        </w:rPr>
        <w:t xml:space="preserve"> (AGA)</w:t>
      </w:r>
      <w:r w:rsidRPr="00F46404">
        <w:rPr>
          <w:rFonts w:cs="Arial"/>
          <w:b/>
          <w:color w:val="1F3864" w:themeColor="accent1" w:themeShade="80"/>
          <w:lang w:val="fr-CA"/>
        </w:rPr>
        <w:t xml:space="preserve"> du 17</w:t>
      </w:r>
      <w:r w:rsidR="00F72068">
        <w:rPr>
          <w:rFonts w:cs="Arial"/>
          <w:b/>
          <w:color w:val="1F3864" w:themeColor="accent1" w:themeShade="80"/>
          <w:lang w:val="fr-CA"/>
        </w:rPr>
        <w:t> </w:t>
      </w:r>
      <w:r w:rsidRPr="00F46404">
        <w:rPr>
          <w:rFonts w:cs="Arial"/>
          <w:b/>
          <w:color w:val="1F3864" w:themeColor="accent1" w:themeShade="80"/>
          <w:lang w:val="fr-CA"/>
        </w:rPr>
        <w:t>juin 2021</w:t>
      </w:r>
      <w:r w:rsidR="00B51AA7" w:rsidRPr="00F46404">
        <w:rPr>
          <w:rFonts w:cs="Arial"/>
          <w:b/>
          <w:color w:val="1F3864" w:themeColor="accent1" w:themeShade="80"/>
          <w:lang w:val="fr-CA"/>
        </w:rPr>
        <w:t xml:space="preserve"> sur Zoom</w:t>
      </w:r>
      <w:r w:rsidRPr="00F46404">
        <w:rPr>
          <w:rFonts w:cs="Arial"/>
          <w:b/>
          <w:color w:val="1F3864" w:themeColor="accent1" w:themeShade="80"/>
          <w:lang w:val="fr-CA"/>
        </w:rPr>
        <w:t xml:space="preserve"> (19</w:t>
      </w:r>
      <w:r w:rsidR="00F72068">
        <w:rPr>
          <w:rFonts w:cs="Arial"/>
          <w:b/>
          <w:color w:val="1F3864" w:themeColor="accent1" w:themeShade="80"/>
          <w:lang w:val="fr-CA"/>
        </w:rPr>
        <w:t> </w:t>
      </w:r>
      <w:r w:rsidRPr="00F46404">
        <w:rPr>
          <w:rFonts w:cs="Arial"/>
          <w:b/>
          <w:color w:val="1F3864" w:themeColor="accent1" w:themeShade="80"/>
          <w:lang w:val="fr-CA"/>
        </w:rPr>
        <w:t>h à 20</w:t>
      </w:r>
      <w:r w:rsidR="00F72068">
        <w:rPr>
          <w:rFonts w:cs="Arial"/>
          <w:b/>
          <w:color w:val="1F3864" w:themeColor="accent1" w:themeShade="80"/>
          <w:lang w:val="fr-CA"/>
        </w:rPr>
        <w:t> h </w:t>
      </w:r>
      <w:r w:rsidRPr="00F46404">
        <w:rPr>
          <w:rFonts w:cs="Arial"/>
          <w:b/>
          <w:color w:val="1F3864" w:themeColor="accent1" w:themeShade="80"/>
          <w:lang w:val="fr-CA"/>
        </w:rPr>
        <w:t>30)</w:t>
      </w:r>
      <w:r w:rsidR="007946D9" w:rsidRPr="00F46404">
        <w:rPr>
          <w:rFonts w:cs="Arial"/>
          <w:b/>
          <w:color w:val="1F3864" w:themeColor="accent1" w:themeShade="80"/>
          <w:lang w:val="fr-CA"/>
        </w:rPr>
        <w:t> </w:t>
      </w:r>
    </w:p>
    <w:p w:rsidR="00921C34" w:rsidRPr="00645053" w:rsidRDefault="00921C34" w:rsidP="00DF4B10">
      <w:pPr>
        <w:pStyle w:val="Retraitcorpsdetexte3"/>
        <w:ind w:left="0"/>
        <w:rPr>
          <w:rFonts w:cs="Arial"/>
          <w:b/>
          <w:color w:val="4472C4" w:themeColor="accent1"/>
        </w:rPr>
      </w:pPr>
    </w:p>
    <w:p w:rsidR="00790E6B" w:rsidRPr="00587542" w:rsidRDefault="00921C34" w:rsidP="00DF4B10">
      <w:pPr>
        <w:pStyle w:val="Corpsdetexte2"/>
        <w:tabs>
          <w:tab w:val="left" w:pos="9781"/>
        </w:tabs>
        <w:ind w:left="360"/>
        <w:rPr>
          <w:rFonts w:cs="Arial"/>
          <w:lang w:val="fr-CA"/>
        </w:rPr>
      </w:pPr>
      <w:r>
        <w:rPr>
          <w:rFonts w:cs="Arial"/>
        </w:rPr>
        <w:t xml:space="preserve">L’assemblée générale annuelle a </w:t>
      </w:r>
      <w:r>
        <w:rPr>
          <w:rFonts w:cs="Arial"/>
          <w:lang w:val="fr-CA"/>
        </w:rPr>
        <w:t>été vir</w:t>
      </w:r>
      <w:r w:rsidR="00A05EE9">
        <w:rPr>
          <w:rFonts w:cs="Arial"/>
          <w:lang w:val="fr-CA"/>
        </w:rPr>
        <w:t xml:space="preserve">tuelle sur la plateforme Zoom. </w:t>
      </w:r>
      <w:r w:rsidR="00F72B18">
        <w:rPr>
          <w:rFonts w:cs="Arial"/>
          <w:lang w:val="fr-CA"/>
        </w:rPr>
        <w:t>En tout 37</w:t>
      </w:r>
      <w:r>
        <w:rPr>
          <w:rFonts w:cs="Arial"/>
          <w:lang w:val="fr-CA"/>
        </w:rPr>
        <w:t xml:space="preserve"> p</w:t>
      </w:r>
      <w:r w:rsidR="00F72B18">
        <w:rPr>
          <w:rFonts w:cs="Arial"/>
          <w:lang w:val="fr-CA"/>
        </w:rPr>
        <w:t>ersonnes y étaient présentes, 29</w:t>
      </w:r>
      <w:r>
        <w:rPr>
          <w:rFonts w:cs="Arial"/>
          <w:lang w:val="fr-CA"/>
        </w:rPr>
        <w:t xml:space="preserve"> membre</w:t>
      </w:r>
      <w:r w:rsidR="00F72B18">
        <w:rPr>
          <w:rFonts w:cs="Arial"/>
          <w:lang w:val="fr-CA"/>
        </w:rPr>
        <w:t>s actifs avec droit de vote, 5 sans droit de vote, membres de soutien ou organismes membres, 2 membre</w:t>
      </w:r>
      <w:r w:rsidR="00FC2D6C">
        <w:rPr>
          <w:rFonts w:cs="Arial"/>
          <w:lang w:val="fr-CA"/>
        </w:rPr>
        <w:t>s du personnel.</w:t>
      </w:r>
      <w:r>
        <w:rPr>
          <w:rFonts w:cs="Arial"/>
          <w:lang w:val="fr-CA"/>
        </w:rPr>
        <w:t xml:space="preserve"> Pour les élections au conseil d’administration</w:t>
      </w:r>
      <w:r w:rsidR="00DF237E">
        <w:rPr>
          <w:rFonts w:cs="Arial"/>
          <w:lang w:val="fr-CA"/>
        </w:rPr>
        <w:t>,</w:t>
      </w:r>
      <w:r>
        <w:rPr>
          <w:rFonts w:cs="Arial"/>
          <w:lang w:val="fr-CA"/>
        </w:rPr>
        <w:t xml:space="preserve"> un comité de candidatu</w:t>
      </w:r>
      <w:r w:rsidR="00F72B18">
        <w:rPr>
          <w:rFonts w:cs="Arial"/>
          <w:lang w:val="fr-CA"/>
        </w:rPr>
        <w:t>re a été formé et une liste de 4 personnes pour 4</w:t>
      </w:r>
      <w:r>
        <w:rPr>
          <w:rFonts w:cs="Arial"/>
          <w:lang w:val="fr-CA"/>
        </w:rPr>
        <w:t xml:space="preserve"> postes à combler, a été envoyée aux</w:t>
      </w:r>
      <w:r w:rsidR="00F72B18">
        <w:rPr>
          <w:rFonts w:cs="Arial"/>
          <w:lang w:val="fr-CA"/>
        </w:rPr>
        <w:t xml:space="preserve"> membres dans le délai prescrit, soit avant le 10</w:t>
      </w:r>
      <w:r w:rsidR="00F72068">
        <w:rPr>
          <w:rFonts w:cs="Arial"/>
          <w:lang w:val="fr-CA"/>
        </w:rPr>
        <w:t> </w:t>
      </w:r>
      <w:r w:rsidR="00F72B18">
        <w:rPr>
          <w:rFonts w:cs="Arial"/>
          <w:lang w:val="fr-CA"/>
        </w:rPr>
        <w:t>mai 2021. Les 4 personnes étaient donc élues par acclamation.</w:t>
      </w:r>
    </w:p>
    <w:p w:rsidR="00F46404" w:rsidRDefault="000F210C" w:rsidP="00C73B52">
      <w:pPr>
        <w:pStyle w:val="Retraitcorpsdetexte3"/>
        <w:ind w:left="0"/>
        <w:rPr>
          <w:rFonts w:cs="Arial"/>
          <w:b/>
          <w:color w:val="4472C4" w:themeColor="accent1"/>
          <w:lang w:val="fr-CA"/>
        </w:rPr>
      </w:pPr>
      <w:r w:rsidRPr="00516C15">
        <w:rPr>
          <w:rFonts w:cs="Arial"/>
          <w:noProof/>
          <w:lang w:val="fr-CA" w:eastAsia="fr-CA"/>
        </w:rPr>
        <mc:AlternateContent>
          <mc:Choice Requires="wps">
            <w:drawing>
              <wp:anchor distT="0" distB="0" distL="114300" distR="114300" simplePos="0" relativeHeight="251660288" behindDoc="0" locked="0" layoutInCell="1" allowOverlap="1" wp14:anchorId="05E3F6FD" wp14:editId="158702E2">
                <wp:simplePos x="0" y="0"/>
                <wp:positionH relativeFrom="column">
                  <wp:posOffset>-1283335</wp:posOffset>
                </wp:positionH>
                <wp:positionV relativeFrom="paragraph">
                  <wp:posOffset>99060</wp:posOffset>
                </wp:positionV>
                <wp:extent cx="1002030" cy="386080"/>
                <wp:effectExtent l="2540" t="2540" r="0" b="190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E7E" w:rsidRPr="00003281" w:rsidRDefault="00A34E7E" w:rsidP="000F210C">
                            <w:pPr>
                              <w:jc w:val="center"/>
                              <w:rPr>
                                <w:rFonts w:ascii="Arial" w:hAnsi="Arial" w:cs="Arial"/>
                                <w:b/>
                                <w:color w:val="FFFFFF"/>
                              </w:rPr>
                            </w:pPr>
                            <w:r w:rsidRPr="00003281">
                              <w:rPr>
                                <w:rFonts w:ascii="Arial" w:hAnsi="Arial" w:cs="Arial"/>
                                <w:b/>
                                <w:color w:val="FFFFFF"/>
                              </w:rPr>
                              <w:t>AQPEHV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F6FD" id="_x0000_t202" coordsize="21600,21600" o:spt="202" path="m,l,21600r21600,l21600,xe">
                <v:stroke joinstyle="miter"/>
                <v:path gradientshapeok="t" o:connecttype="rect"/>
              </v:shapetype>
              <v:shape id="Zone de texte 1" o:spid="_x0000_s1026" type="#_x0000_t202" style="position:absolute;left:0;text-align:left;margin-left:-101.05pt;margin-top:7.8pt;width:78.9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" filled="f" stroked="f">
                <v:textbox>
                  <w:txbxContent>
                    <w:p w:rsidR="00A34E7E" w:rsidRPr="00003281" w:rsidRDefault="00A34E7E" w:rsidP="000F210C">
                      <w:pPr>
                        <w:jc w:val="center"/>
                        <w:rPr>
                          <w:rFonts w:ascii="Arial" w:hAnsi="Arial" w:cs="Arial"/>
                          <w:b/>
                          <w:color w:val="FFFFFF"/>
                        </w:rPr>
                      </w:pPr>
                      <w:r w:rsidRPr="00003281">
                        <w:rPr>
                          <w:rFonts w:ascii="Arial" w:hAnsi="Arial" w:cs="Arial"/>
                          <w:b/>
                          <w:color w:val="FFFFFF"/>
                        </w:rPr>
                        <w:t>AQPEHV</w:t>
                      </w:r>
                    </w:p>
                  </w:txbxContent>
                </v:textbox>
              </v:shape>
            </w:pict>
          </mc:Fallback>
        </mc:AlternateContent>
      </w:r>
    </w:p>
    <w:p w:rsidR="00F46404" w:rsidRDefault="00F46404" w:rsidP="00641DC8">
      <w:pPr>
        <w:pStyle w:val="Retraitcorpsdetexte3"/>
        <w:ind w:left="360"/>
        <w:rPr>
          <w:rFonts w:cs="Arial"/>
          <w:b/>
          <w:color w:val="4472C4" w:themeColor="accent1"/>
          <w:lang w:val="fr-CA"/>
        </w:rPr>
      </w:pPr>
    </w:p>
    <w:p w:rsidR="000F210C" w:rsidRPr="00F46404" w:rsidRDefault="00641DC8" w:rsidP="00641DC8">
      <w:pPr>
        <w:pStyle w:val="Retraitcorpsdetexte3"/>
        <w:ind w:left="360"/>
        <w:rPr>
          <w:rFonts w:cs="Arial"/>
          <w:b/>
          <w:color w:val="1F3864" w:themeColor="accent1" w:themeShade="80"/>
          <w:lang w:val="fr-CA"/>
        </w:rPr>
      </w:pPr>
      <w:r w:rsidRPr="00F46404">
        <w:rPr>
          <w:rFonts w:cs="Arial"/>
          <w:b/>
          <w:color w:val="1F3864" w:themeColor="accent1" w:themeShade="80"/>
          <w:lang w:val="fr-CA"/>
        </w:rPr>
        <w:t xml:space="preserve">4.3 </w:t>
      </w:r>
      <w:r w:rsidR="00FC7C54" w:rsidRPr="00F46404">
        <w:rPr>
          <w:rFonts w:cs="Arial"/>
          <w:b/>
          <w:color w:val="1F3864" w:themeColor="accent1" w:themeShade="80"/>
          <w:lang w:val="fr-CA"/>
        </w:rPr>
        <w:t>Conférence du 21</w:t>
      </w:r>
      <w:r w:rsidR="00F72068">
        <w:rPr>
          <w:rFonts w:cs="Arial"/>
          <w:b/>
          <w:color w:val="1F3864" w:themeColor="accent1" w:themeShade="80"/>
          <w:lang w:val="fr-CA"/>
        </w:rPr>
        <w:t> </w:t>
      </w:r>
      <w:r w:rsidR="00FC7C54" w:rsidRPr="00F46404">
        <w:rPr>
          <w:rFonts w:cs="Arial"/>
          <w:b/>
          <w:color w:val="1F3864" w:themeColor="accent1" w:themeShade="80"/>
          <w:lang w:val="fr-CA"/>
        </w:rPr>
        <w:t>septembre</w:t>
      </w:r>
      <w:r w:rsidR="007946D9" w:rsidRPr="00F46404">
        <w:rPr>
          <w:rFonts w:cs="Arial"/>
          <w:b/>
          <w:color w:val="1F3864" w:themeColor="accent1" w:themeShade="80"/>
          <w:lang w:val="fr-CA"/>
        </w:rPr>
        <w:t xml:space="preserve"> 2021</w:t>
      </w:r>
      <w:r w:rsidR="005A03EA" w:rsidRPr="00F46404">
        <w:rPr>
          <w:rFonts w:cs="Arial"/>
          <w:b/>
          <w:color w:val="1F3864" w:themeColor="accent1" w:themeShade="80"/>
          <w:lang w:val="fr-CA"/>
        </w:rPr>
        <w:t xml:space="preserve"> sur Zoom</w:t>
      </w:r>
      <w:r w:rsidR="00136BBC" w:rsidRPr="00F46404">
        <w:rPr>
          <w:rFonts w:cs="Arial"/>
          <w:b/>
          <w:color w:val="1F3864" w:themeColor="accent1" w:themeShade="80"/>
          <w:lang w:val="fr-CA"/>
        </w:rPr>
        <w:t xml:space="preserve"> (19</w:t>
      </w:r>
      <w:r w:rsidR="00F72068">
        <w:rPr>
          <w:rFonts w:cs="Arial"/>
          <w:b/>
          <w:color w:val="1F3864" w:themeColor="accent1" w:themeShade="80"/>
          <w:lang w:val="fr-CA"/>
        </w:rPr>
        <w:t> h </w:t>
      </w:r>
      <w:r w:rsidR="00136BBC" w:rsidRPr="00F46404">
        <w:rPr>
          <w:rFonts w:cs="Arial"/>
          <w:b/>
          <w:color w:val="1F3864" w:themeColor="accent1" w:themeShade="80"/>
          <w:lang w:val="fr-CA"/>
        </w:rPr>
        <w:t>30 à 21</w:t>
      </w:r>
      <w:r w:rsidR="00F72068">
        <w:rPr>
          <w:rFonts w:cs="Arial"/>
          <w:b/>
          <w:color w:val="1F3864" w:themeColor="accent1" w:themeShade="80"/>
          <w:lang w:val="fr-CA"/>
        </w:rPr>
        <w:t> </w:t>
      </w:r>
      <w:r w:rsidR="00136BBC" w:rsidRPr="00F46404">
        <w:rPr>
          <w:rFonts w:cs="Arial"/>
          <w:b/>
          <w:color w:val="1F3864" w:themeColor="accent1" w:themeShade="80"/>
          <w:lang w:val="fr-CA"/>
        </w:rPr>
        <w:t>h</w:t>
      </w:r>
      <w:r w:rsidR="00033166" w:rsidRPr="00F46404">
        <w:rPr>
          <w:rFonts w:cs="Arial"/>
          <w:b/>
          <w:color w:val="1F3864" w:themeColor="accent1" w:themeShade="80"/>
          <w:lang w:val="fr-CA"/>
        </w:rPr>
        <w:t>)</w:t>
      </w:r>
    </w:p>
    <w:p w:rsidR="00F46404" w:rsidRDefault="00F46404" w:rsidP="00516EDD">
      <w:pPr>
        <w:pStyle w:val="Retraitcorpsdetexte3"/>
        <w:ind w:left="12"/>
        <w:jc w:val="left"/>
        <w:rPr>
          <w:rFonts w:cs="Arial"/>
          <w:b/>
          <w:bCs/>
          <w:lang w:eastAsia="fr-CA"/>
        </w:rPr>
      </w:pPr>
    </w:p>
    <w:p w:rsidR="000630EB" w:rsidRPr="00516EDD" w:rsidRDefault="00136BBC" w:rsidP="007B0F23">
      <w:pPr>
        <w:pStyle w:val="Retraitcorpsdetexte3"/>
        <w:ind w:left="360"/>
        <w:jc w:val="left"/>
        <w:rPr>
          <w:rFonts w:cs="Arial"/>
          <w:b/>
          <w:lang w:val="fr-CA"/>
        </w:rPr>
      </w:pPr>
      <w:r w:rsidRPr="00516EDD">
        <w:rPr>
          <w:rFonts w:cs="Arial"/>
          <w:b/>
          <w:bCs/>
          <w:lang w:eastAsia="fr-CA"/>
        </w:rPr>
        <w:t xml:space="preserve">Témoignage de Marie-Douce et </w:t>
      </w:r>
      <w:r w:rsidR="00516EDD" w:rsidRPr="00516EDD">
        <w:rPr>
          <w:rFonts w:cs="Arial"/>
          <w:b/>
          <w:bCs/>
          <w:lang w:eastAsia="fr-CA"/>
        </w:rPr>
        <w:t xml:space="preserve">Mylène Fugère </w:t>
      </w:r>
      <w:r w:rsidRPr="00516EDD">
        <w:rPr>
          <w:rFonts w:cs="Arial"/>
          <w:b/>
          <w:bCs/>
          <w:lang w:eastAsia="fr-CA"/>
        </w:rPr>
        <w:t>   </w:t>
      </w:r>
    </w:p>
    <w:p w:rsidR="00136BBC" w:rsidRDefault="00136BBC" w:rsidP="00DF4B10">
      <w:pPr>
        <w:pStyle w:val="Retraitcorpsdetexte3"/>
        <w:ind w:left="12"/>
        <w:rPr>
          <w:rFonts w:cs="Arial"/>
          <w:b/>
          <w:color w:val="4472C4" w:themeColor="accent1"/>
          <w:lang w:val="fr-CA"/>
        </w:rPr>
      </w:pPr>
    </w:p>
    <w:p w:rsidR="00136BBC" w:rsidRPr="00516EDD" w:rsidRDefault="00136BBC" w:rsidP="00136BBC">
      <w:pPr>
        <w:ind w:left="426"/>
        <w:jc w:val="both"/>
        <w:rPr>
          <w:rFonts w:ascii="Arial" w:hAnsi="Arial" w:cs="Arial"/>
          <w:bCs/>
          <w:color w:val="000000"/>
          <w:lang w:eastAsia="fr-CA"/>
        </w:rPr>
      </w:pPr>
      <w:r w:rsidRPr="00516EDD">
        <w:rPr>
          <w:rFonts w:ascii="Arial" w:hAnsi="Arial" w:cs="Arial"/>
          <w:bCs/>
          <w:color w:val="000000"/>
          <w:lang w:eastAsia="fr-CA"/>
        </w:rPr>
        <w:t>Présentation</w:t>
      </w:r>
      <w:r w:rsidR="00F72068">
        <w:rPr>
          <w:rFonts w:ascii="Arial" w:hAnsi="Arial" w:cs="Arial"/>
          <w:bCs/>
          <w:color w:val="000000"/>
          <w:lang w:eastAsia="fr-CA"/>
        </w:rPr>
        <w:t> </w:t>
      </w:r>
      <w:r w:rsidRPr="00516EDD">
        <w:rPr>
          <w:rFonts w:ascii="Arial" w:hAnsi="Arial" w:cs="Arial"/>
          <w:bCs/>
          <w:color w:val="000000"/>
          <w:lang w:eastAsia="fr-CA"/>
        </w:rPr>
        <w:t>:</w:t>
      </w:r>
    </w:p>
    <w:p w:rsidR="00136BBC" w:rsidRPr="00136BBC" w:rsidRDefault="00136BBC" w:rsidP="00136BBC">
      <w:pPr>
        <w:ind w:left="426"/>
        <w:jc w:val="both"/>
        <w:rPr>
          <w:rFonts w:ascii="Arial" w:hAnsi="Arial" w:cs="Arial"/>
          <w:b/>
          <w:bCs/>
          <w:color w:val="000000"/>
          <w:lang w:eastAsia="fr-CA"/>
        </w:rPr>
      </w:pPr>
    </w:p>
    <w:p w:rsidR="00136BBC" w:rsidRPr="00136BBC" w:rsidRDefault="00136BBC" w:rsidP="00136BBC">
      <w:pPr>
        <w:ind w:left="426"/>
        <w:jc w:val="both"/>
        <w:rPr>
          <w:rFonts w:ascii="Arial" w:hAnsi="Arial" w:cs="Arial"/>
          <w:color w:val="E6005D"/>
          <w:lang w:eastAsia="en-US"/>
        </w:rPr>
      </w:pPr>
      <w:r w:rsidRPr="00136BBC">
        <w:rPr>
          <w:rFonts w:ascii="Arial" w:hAnsi="Arial" w:cs="Arial"/>
          <w:color w:val="000000"/>
          <w:lang w:eastAsia="fr-CA"/>
        </w:rPr>
        <w:t>«</w:t>
      </w:r>
      <w:r w:rsidR="00F72068">
        <w:rPr>
          <w:rFonts w:ascii="Arial" w:hAnsi="Arial" w:cs="Arial"/>
          <w:color w:val="000000"/>
          <w:lang w:eastAsia="fr-CA"/>
        </w:rPr>
        <w:t> </w:t>
      </w:r>
      <w:r w:rsidRPr="00136BBC">
        <w:rPr>
          <w:rFonts w:ascii="Arial" w:hAnsi="Arial" w:cs="Arial"/>
          <w:color w:val="000000"/>
          <w:lang w:eastAsia="fr-CA"/>
        </w:rPr>
        <w:t>Nous sommes deux sœurs maintenant âgées de 34 et 39 ans. Nous vous proposons une période d’échange sur les thèmes de la déficience visuelle et des relations entre sœurs. Nous sommes passés de l’enfance, aux défis de l’adolescence - un moment d’adaptation où la vision de Marie-Douce a diminué - à l’âge adulte. L’une et l’autre, nous nous influençons et nous nous offrons de bons conseils, car nous devons toutes les deux concilier nos responsabilités de professionnelles et de mères. Nous aimerions vous parler d’entraide, d’intégration et de famille.</w:t>
      </w:r>
      <w:r w:rsidR="00F72068">
        <w:rPr>
          <w:rFonts w:ascii="Arial" w:hAnsi="Arial" w:cs="Arial"/>
          <w:color w:val="000000"/>
          <w:lang w:eastAsia="fr-CA"/>
        </w:rPr>
        <w:t> </w:t>
      </w:r>
      <w:r w:rsidRPr="00136BBC">
        <w:rPr>
          <w:rFonts w:ascii="Arial" w:hAnsi="Arial" w:cs="Arial"/>
          <w:color w:val="000000"/>
          <w:lang w:eastAsia="fr-CA"/>
        </w:rPr>
        <w:t>»</w:t>
      </w:r>
    </w:p>
    <w:p w:rsidR="00B341B2" w:rsidRDefault="00B341B2"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7B0F23" w:rsidRDefault="007B0F23" w:rsidP="00641DC8">
      <w:pPr>
        <w:pStyle w:val="Retraitcorpsdetexte3"/>
        <w:ind w:left="360"/>
        <w:rPr>
          <w:rFonts w:cs="Arial"/>
          <w:b/>
          <w:color w:val="4472C4" w:themeColor="accent1"/>
          <w:lang w:val="fr-CA"/>
        </w:rPr>
      </w:pPr>
    </w:p>
    <w:p w:rsidR="00B341B2" w:rsidRPr="00F46404" w:rsidRDefault="00B341B2" w:rsidP="00641DC8">
      <w:pPr>
        <w:pStyle w:val="Retraitcorpsdetexte3"/>
        <w:ind w:left="360"/>
        <w:rPr>
          <w:rFonts w:cs="Arial"/>
          <w:b/>
          <w:color w:val="1F3864" w:themeColor="accent1" w:themeShade="80"/>
          <w:lang w:val="fr-CA"/>
        </w:rPr>
      </w:pPr>
    </w:p>
    <w:p w:rsidR="000F210C" w:rsidRPr="00F46404" w:rsidRDefault="00641DC8" w:rsidP="00641DC8">
      <w:pPr>
        <w:pStyle w:val="Retraitcorpsdetexte3"/>
        <w:ind w:left="360"/>
        <w:rPr>
          <w:rFonts w:cs="Arial"/>
          <w:b/>
          <w:color w:val="1F3864" w:themeColor="accent1" w:themeShade="80"/>
          <w:lang w:val="fr-CA"/>
        </w:rPr>
      </w:pPr>
      <w:r w:rsidRPr="00F46404">
        <w:rPr>
          <w:rFonts w:cs="Arial"/>
          <w:b/>
          <w:color w:val="1F3864" w:themeColor="accent1" w:themeShade="80"/>
          <w:lang w:val="fr-CA"/>
        </w:rPr>
        <w:t xml:space="preserve">4.4 </w:t>
      </w:r>
      <w:r w:rsidR="005A03EA" w:rsidRPr="00F46404">
        <w:rPr>
          <w:rFonts w:cs="Arial"/>
          <w:b/>
          <w:color w:val="1F3864" w:themeColor="accent1" w:themeShade="80"/>
          <w:lang w:val="fr-CA"/>
        </w:rPr>
        <w:t>Conférence du 2</w:t>
      </w:r>
      <w:r w:rsidR="00F72068">
        <w:rPr>
          <w:rFonts w:cs="Arial"/>
          <w:b/>
          <w:color w:val="1F3864" w:themeColor="accent1" w:themeShade="80"/>
          <w:lang w:val="fr-CA"/>
        </w:rPr>
        <w:t> </w:t>
      </w:r>
      <w:r w:rsidR="005A03EA" w:rsidRPr="00F46404">
        <w:rPr>
          <w:rFonts w:cs="Arial"/>
          <w:b/>
          <w:color w:val="1F3864" w:themeColor="accent1" w:themeShade="80"/>
          <w:lang w:val="fr-CA"/>
        </w:rPr>
        <w:t>novembre</w:t>
      </w:r>
      <w:r w:rsidR="007946D9" w:rsidRPr="00F46404">
        <w:rPr>
          <w:rFonts w:cs="Arial"/>
          <w:b/>
          <w:color w:val="1F3864" w:themeColor="accent1" w:themeShade="80"/>
          <w:lang w:val="fr-CA"/>
        </w:rPr>
        <w:t xml:space="preserve"> 2021</w:t>
      </w:r>
      <w:r w:rsidR="005A03EA" w:rsidRPr="00F46404">
        <w:rPr>
          <w:rFonts w:cs="Arial"/>
          <w:b/>
          <w:color w:val="1F3864" w:themeColor="accent1" w:themeShade="80"/>
          <w:lang w:val="fr-CA"/>
        </w:rPr>
        <w:t xml:space="preserve"> sur Zoom</w:t>
      </w:r>
      <w:r w:rsidR="00033166" w:rsidRPr="00F46404">
        <w:rPr>
          <w:rFonts w:cs="Arial"/>
          <w:b/>
          <w:color w:val="1F3864" w:themeColor="accent1" w:themeShade="80"/>
          <w:lang w:val="fr-CA"/>
        </w:rPr>
        <w:t xml:space="preserve"> </w:t>
      </w:r>
      <w:r w:rsidR="005A03EA" w:rsidRPr="00F46404">
        <w:rPr>
          <w:rFonts w:cs="Arial"/>
          <w:b/>
          <w:color w:val="1F3864" w:themeColor="accent1" w:themeShade="80"/>
          <w:lang w:val="fr-CA"/>
        </w:rPr>
        <w:t>(19</w:t>
      </w:r>
      <w:r w:rsidR="00F72068">
        <w:rPr>
          <w:rFonts w:cs="Arial"/>
          <w:b/>
          <w:color w:val="1F3864" w:themeColor="accent1" w:themeShade="80"/>
          <w:lang w:val="fr-CA"/>
        </w:rPr>
        <w:t> </w:t>
      </w:r>
      <w:r w:rsidR="005A03EA" w:rsidRPr="00F46404">
        <w:rPr>
          <w:rFonts w:cs="Arial"/>
          <w:b/>
          <w:color w:val="1F3864" w:themeColor="accent1" w:themeShade="80"/>
          <w:lang w:val="fr-CA"/>
        </w:rPr>
        <w:t>h à 20</w:t>
      </w:r>
      <w:r w:rsidR="00F72068">
        <w:rPr>
          <w:rFonts w:cs="Arial"/>
          <w:b/>
          <w:color w:val="1F3864" w:themeColor="accent1" w:themeShade="80"/>
          <w:lang w:val="fr-CA"/>
        </w:rPr>
        <w:t> h </w:t>
      </w:r>
      <w:r w:rsidR="00033166" w:rsidRPr="00F46404">
        <w:rPr>
          <w:rFonts w:cs="Arial"/>
          <w:b/>
          <w:color w:val="1F3864" w:themeColor="accent1" w:themeShade="80"/>
          <w:lang w:val="fr-CA"/>
        </w:rPr>
        <w:t>30)</w:t>
      </w:r>
    </w:p>
    <w:p w:rsidR="00F46404" w:rsidRDefault="00F46404" w:rsidP="00641DC8">
      <w:pPr>
        <w:pStyle w:val="Retraitcorpsdetexte3"/>
        <w:ind w:left="360"/>
        <w:rPr>
          <w:rFonts w:cs="Arial"/>
          <w:b/>
          <w:bCs/>
          <w:lang w:eastAsia="fr-CA"/>
        </w:rPr>
      </w:pPr>
    </w:p>
    <w:p w:rsidR="00DE2EB0" w:rsidRDefault="00DE2EB0" w:rsidP="00A34E7E">
      <w:pPr>
        <w:pStyle w:val="Retraitcorpsdetexte3"/>
        <w:ind w:left="360"/>
        <w:rPr>
          <w:rFonts w:cs="Arial"/>
          <w:b/>
          <w:bCs/>
          <w:lang w:eastAsia="fr-CA"/>
        </w:rPr>
      </w:pPr>
      <w:r w:rsidRPr="00516EDD">
        <w:rPr>
          <w:rFonts w:cs="Arial"/>
          <w:b/>
          <w:bCs/>
          <w:lang w:eastAsia="fr-CA"/>
        </w:rPr>
        <w:t xml:space="preserve">Témoignage de Josué Coudé </w:t>
      </w:r>
    </w:p>
    <w:p w:rsidR="00A34E7E" w:rsidRPr="00A34E7E" w:rsidRDefault="00A34E7E" w:rsidP="00A34E7E">
      <w:pPr>
        <w:pStyle w:val="Retraitcorpsdetexte3"/>
        <w:ind w:left="360"/>
        <w:rPr>
          <w:rFonts w:cs="Arial"/>
          <w:b/>
          <w:color w:val="4472C4" w:themeColor="accent1"/>
          <w:lang w:val="fr-CA"/>
        </w:rPr>
      </w:pPr>
    </w:p>
    <w:p w:rsidR="00DE2EB0" w:rsidRPr="00516EDD" w:rsidRDefault="00DE2EB0" w:rsidP="007B0F23">
      <w:pPr>
        <w:ind w:left="360"/>
        <w:jc w:val="both"/>
        <w:rPr>
          <w:rFonts w:ascii="Arial" w:hAnsi="Arial" w:cs="Arial"/>
          <w:bCs/>
          <w:color w:val="000000"/>
          <w:lang w:eastAsia="fr-CA"/>
        </w:rPr>
      </w:pPr>
      <w:r w:rsidRPr="00516EDD">
        <w:rPr>
          <w:rFonts w:ascii="Arial" w:hAnsi="Arial" w:cs="Arial"/>
          <w:bCs/>
          <w:color w:val="000000"/>
          <w:lang w:eastAsia="fr-CA"/>
        </w:rPr>
        <w:t>Présentation</w:t>
      </w:r>
      <w:r w:rsidR="00F72068">
        <w:rPr>
          <w:rFonts w:ascii="Arial" w:hAnsi="Arial" w:cs="Arial"/>
          <w:bCs/>
          <w:color w:val="000000"/>
          <w:lang w:eastAsia="fr-CA"/>
        </w:rPr>
        <w:t> </w:t>
      </w:r>
      <w:r w:rsidRPr="00516EDD">
        <w:rPr>
          <w:rFonts w:ascii="Arial" w:hAnsi="Arial" w:cs="Arial"/>
          <w:bCs/>
          <w:color w:val="000000"/>
          <w:lang w:eastAsia="fr-CA"/>
        </w:rPr>
        <w:t xml:space="preserve">:               </w:t>
      </w:r>
    </w:p>
    <w:p w:rsidR="00DE2EB0" w:rsidRPr="00DE2EB0" w:rsidRDefault="00DE2EB0" w:rsidP="00DE2EB0">
      <w:pPr>
        <w:jc w:val="both"/>
        <w:rPr>
          <w:rFonts w:ascii="Arial" w:hAnsi="Arial" w:cs="Arial"/>
          <w:color w:val="000000"/>
          <w:lang w:eastAsia="fr-CA"/>
        </w:rPr>
      </w:pPr>
    </w:p>
    <w:p w:rsidR="00C02624" w:rsidRDefault="00DE2EB0" w:rsidP="00516EDD">
      <w:pPr>
        <w:ind w:left="360"/>
        <w:jc w:val="both"/>
        <w:rPr>
          <w:rFonts w:ascii="Arial" w:hAnsi="Arial" w:cs="Arial"/>
          <w:color w:val="000000"/>
          <w:lang w:eastAsia="fr-CA"/>
        </w:rPr>
      </w:pPr>
      <w:r w:rsidRPr="00DE2EB0">
        <w:rPr>
          <w:rFonts w:ascii="Arial" w:hAnsi="Arial" w:cs="Arial"/>
          <w:color w:val="000000"/>
          <w:lang w:eastAsia="fr-CA"/>
        </w:rPr>
        <w:t xml:space="preserve">« Bonjour, je m’appelle Josué Coudé. Je suis une personne aveugle de naissance et je travaille comme spécialiste en réadaptation en déficience visuelle à Québec. Lors de cette présentation, je souhaite partager avec vous mon parcours qui me permet d’exercer ce métier. </w:t>
      </w:r>
      <w:r w:rsidR="00A44F78">
        <w:rPr>
          <w:rFonts w:ascii="Arial" w:hAnsi="Arial" w:cs="Arial"/>
          <w:color w:val="000000"/>
          <w:lang w:eastAsia="fr-CA"/>
        </w:rPr>
        <w:t>J’ai notamment été un membre de</w:t>
      </w:r>
      <w:r w:rsidR="00C02624">
        <w:rPr>
          <w:rFonts w:ascii="Arial" w:hAnsi="Arial" w:cs="Arial"/>
          <w:color w:val="000000"/>
          <w:lang w:eastAsia="fr-CA"/>
        </w:rPr>
        <w:t xml:space="preserve"> </w:t>
      </w:r>
      <w:r w:rsidRPr="00DE2EB0">
        <w:rPr>
          <w:rFonts w:ascii="Arial" w:hAnsi="Arial" w:cs="Arial"/>
          <w:color w:val="000000"/>
          <w:lang w:eastAsia="fr-CA"/>
        </w:rPr>
        <w:t xml:space="preserve">l’équipe provinciale de goalball de 2013 à 2018, président de l’Association sportive des aveugles du Québec (ASAQ) et je suis maintenant vice-président du Carrefour québécois des personnes aveugles (CQPA) à Québec. J’ai fait un BAC en traduction à l’Université Laval et par la suite une maîtrise à l’Université de Montréal pour pratiquer ma profession actuelle. </w:t>
      </w:r>
    </w:p>
    <w:p w:rsidR="00C02624" w:rsidRDefault="00C02624" w:rsidP="00516EDD">
      <w:pPr>
        <w:ind w:left="360"/>
        <w:jc w:val="both"/>
        <w:rPr>
          <w:rFonts w:ascii="Arial" w:hAnsi="Arial" w:cs="Arial"/>
          <w:color w:val="000000"/>
          <w:lang w:eastAsia="fr-CA"/>
        </w:rPr>
      </w:pPr>
    </w:p>
    <w:p w:rsidR="00DE2EB0" w:rsidRDefault="00DE2EB0" w:rsidP="00516EDD">
      <w:pPr>
        <w:ind w:left="360"/>
        <w:jc w:val="both"/>
        <w:rPr>
          <w:rFonts w:ascii="Arial" w:hAnsi="Arial" w:cs="Arial"/>
          <w:color w:val="000000"/>
          <w:lang w:eastAsia="fr-CA"/>
        </w:rPr>
      </w:pPr>
      <w:r w:rsidRPr="00DE2EB0">
        <w:rPr>
          <w:rFonts w:ascii="Arial" w:hAnsi="Arial" w:cs="Arial"/>
          <w:color w:val="000000"/>
          <w:lang w:eastAsia="fr-CA"/>
        </w:rPr>
        <w:t>À chaque étape, j’ai eu des défis à relever, des épreuves à surmonter et vécu des expériences qui m’aident aujourd’hui lorsque j’interviens auprès de la clientèle ayant une déficience visuelle. Par exemple, le travail en préparation mentale que j’ai effectué lorsque je faisais des tournois de goalball me permet de mieux gérer la pression à mon travail. L’objectif de mon témoignage est de démontrer que malgré les obstacles, lorsqu’on a de la détermination et qu’on y met les efforts, on peut réaliser ses objectifs et décrocher un emploi qu’on aime</w:t>
      </w:r>
      <w:r w:rsidR="00F46404">
        <w:rPr>
          <w:rFonts w:ascii="Arial" w:hAnsi="Arial" w:cs="Arial"/>
          <w:color w:val="000000"/>
          <w:lang w:eastAsia="fr-CA"/>
        </w:rPr>
        <w:t>.</w:t>
      </w:r>
    </w:p>
    <w:p w:rsidR="00F46404" w:rsidRDefault="00F46404" w:rsidP="00516EDD">
      <w:pPr>
        <w:ind w:left="360"/>
        <w:jc w:val="both"/>
        <w:rPr>
          <w:rFonts w:ascii="Arial" w:hAnsi="Arial" w:cs="Arial"/>
          <w:color w:val="000000"/>
          <w:lang w:eastAsia="fr-CA"/>
        </w:rPr>
      </w:pPr>
    </w:p>
    <w:p w:rsidR="00DE2EB0" w:rsidRDefault="00DE2EB0" w:rsidP="007946D9">
      <w:pPr>
        <w:pStyle w:val="Retraitcorpsdetexte3"/>
        <w:ind w:left="360"/>
        <w:rPr>
          <w:rFonts w:cs="Arial"/>
          <w:b/>
          <w:color w:val="4472C4" w:themeColor="accent1"/>
          <w:lang w:val="fr-CA"/>
        </w:rPr>
      </w:pPr>
    </w:p>
    <w:p w:rsidR="007946D9" w:rsidRPr="00F46404" w:rsidRDefault="008A0C6B" w:rsidP="007946D9">
      <w:pPr>
        <w:pStyle w:val="Retraitcorpsdetexte3"/>
        <w:ind w:left="360"/>
        <w:rPr>
          <w:rFonts w:cs="Arial"/>
          <w:b/>
          <w:color w:val="1F3864" w:themeColor="accent1" w:themeShade="80"/>
          <w:lang w:val="fr-CA"/>
        </w:rPr>
      </w:pPr>
      <w:r w:rsidRPr="00F46404">
        <w:rPr>
          <w:rFonts w:cs="Arial"/>
          <w:b/>
          <w:color w:val="1F3864" w:themeColor="accent1" w:themeShade="80"/>
          <w:lang w:val="fr-CA"/>
        </w:rPr>
        <w:t>4.5 Conférence du 20</w:t>
      </w:r>
      <w:r w:rsidR="00F72068">
        <w:rPr>
          <w:rFonts w:cs="Arial"/>
          <w:b/>
          <w:color w:val="1F3864" w:themeColor="accent1" w:themeShade="80"/>
          <w:lang w:val="fr-CA"/>
        </w:rPr>
        <w:t> </w:t>
      </w:r>
      <w:r w:rsidRPr="00F46404">
        <w:rPr>
          <w:rFonts w:cs="Arial"/>
          <w:b/>
          <w:color w:val="1F3864" w:themeColor="accent1" w:themeShade="80"/>
          <w:lang w:val="fr-CA"/>
        </w:rPr>
        <w:t>mars 2022</w:t>
      </w:r>
      <w:r w:rsidR="00B0137E" w:rsidRPr="00F46404">
        <w:rPr>
          <w:rFonts w:cs="Arial"/>
          <w:b/>
          <w:color w:val="1F3864" w:themeColor="accent1" w:themeShade="80"/>
          <w:lang w:val="fr-CA"/>
        </w:rPr>
        <w:t xml:space="preserve"> (10</w:t>
      </w:r>
      <w:r w:rsidR="00F72068">
        <w:rPr>
          <w:rFonts w:cs="Arial"/>
          <w:b/>
          <w:color w:val="1F3864" w:themeColor="accent1" w:themeShade="80"/>
          <w:lang w:val="fr-CA"/>
        </w:rPr>
        <w:t> </w:t>
      </w:r>
      <w:r w:rsidR="00B0137E" w:rsidRPr="00F46404">
        <w:rPr>
          <w:rFonts w:cs="Arial"/>
          <w:b/>
          <w:color w:val="1F3864" w:themeColor="accent1" w:themeShade="80"/>
          <w:lang w:val="fr-CA"/>
        </w:rPr>
        <w:t>h à 11</w:t>
      </w:r>
      <w:r w:rsidR="00F72068">
        <w:rPr>
          <w:rFonts w:cs="Arial"/>
          <w:b/>
          <w:color w:val="1F3864" w:themeColor="accent1" w:themeShade="80"/>
          <w:lang w:val="fr-CA"/>
        </w:rPr>
        <w:t> h </w:t>
      </w:r>
      <w:r w:rsidR="00B0137E" w:rsidRPr="00F46404">
        <w:rPr>
          <w:rFonts w:cs="Arial"/>
          <w:b/>
          <w:color w:val="1F3864" w:themeColor="accent1" w:themeShade="80"/>
          <w:lang w:val="fr-CA"/>
        </w:rPr>
        <w:t>30)</w:t>
      </w:r>
    </w:p>
    <w:p w:rsidR="00A44F78" w:rsidRDefault="00A44F78" w:rsidP="007946D9">
      <w:pPr>
        <w:pStyle w:val="Retraitcorpsdetexte3"/>
        <w:ind w:left="360"/>
        <w:rPr>
          <w:rFonts w:cs="Arial"/>
          <w:b/>
          <w:color w:val="4472C4" w:themeColor="accent1"/>
          <w:lang w:val="fr-CA"/>
        </w:rPr>
      </w:pPr>
    </w:p>
    <w:p w:rsidR="008A0C6B" w:rsidRPr="007723E1" w:rsidRDefault="008A0C6B" w:rsidP="007723E1">
      <w:pPr>
        <w:pStyle w:val="Retraitcorpsdetexte3"/>
        <w:ind w:left="360"/>
        <w:rPr>
          <w:rFonts w:cs="Arial"/>
          <w:b/>
          <w:color w:val="4472C4" w:themeColor="accent1"/>
          <w:lang w:val="fr-CA"/>
        </w:rPr>
      </w:pPr>
      <w:r w:rsidRPr="008A0C6B">
        <w:rPr>
          <w:rFonts w:cs="Arial"/>
          <w:b/>
          <w:bCs/>
          <w:color w:val="000000"/>
        </w:rPr>
        <w:t xml:space="preserve">Conférence de Catherine </w:t>
      </w:r>
      <w:proofErr w:type="spellStart"/>
      <w:r w:rsidRPr="008A0C6B">
        <w:rPr>
          <w:rFonts w:cs="Arial"/>
          <w:b/>
          <w:bCs/>
          <w:color w:val="000000"/>
        </w:rPr>
        <w:t>Ratelle</w:t>
      </w:r>
      <w:proofErr w:type="spellEnd"/>
      <w:r w:rsidRPr="008A0C6B">
        <w:rPr>
          <w:rFonts w:cs="Arial"/>
          <w:b/>
          <w:bCs/>
          <w:color w:val="000000"/>
        </w:rPr>
        <w:t xml:space="preserve"> sur la motivation scolaire </w:t>
      </w:r>
    </w:p>
    <w:p w:rsidR="008A0C6B" w:rsidRDefault="008A0C6B" w:rsidP="00641DC8">
      <w:pPr>
        <w:pStyle w:val="Retraitcorpsdetexte3"/>
        <w:ind w:left="360"/>
        <w:rPr>
          <w:rFonts w:cs="Arial"/>
          <w:b/>
          <w:color w:val="4472C4" w:themeColor="accent1"/>
          <w:lang w:val="fr-CA"/>
        </w:rPr>
      </w:pPr>
    </w:p>
    <w:p w:rsidR="008A0C6B" w:rsidRPr="008A0C6B" w:rsidRDefault="008A0C6B" w:rsidP="007B0F23">
      <w:pPr>
        <w:ind w:left="360"/>
        <w:rPr>
          <w:rFonts w:ascii="Arial" w:hAnsi="Arial" w:cs="Arial"/>
          <w:b/>
          <w:bCs/>
          <w:color w:val="000000"/>
          <w:lang w:eastAsia="en-US"/>
        </w:rPr>
      </w:pPr>
      <w:r w:rsidRPr="008A0C6B">
        <w:rPr>
          <w:rFonts w:ascii="Arial" w:hAnsi="Arial" w:cs="Arial"/>
          <w:b/>
          <w:bCs/>
          <w:color w:val="000000"/>
        </w:rPr>
        <w:t xml:space="preserve">Catherine </w:t>
      </w:r>
      <w:proofErr w:type="spellStart"/>
      <w:r w:rsidRPr="008A0C6B">
        <w:rPr>
          <w:rFonts w:ascii="Arial" w:hAnsi="Arial" w:cs="Arial"/>
          <w:b/>
          <w:bCs/>
          <w:color w:val="000000"/>
        </w:rPr>
        <w:t>Ratelle</w:t>
      </w:r>
      <w:proofErr w:type="spellEnd"/>
    </w:p>
    <w:p w:rsidR="008A0C6B" w:rsidRPr="008A0C6B" w:rsidRDefault="008A0C6B" w:rsidP="007B0F23">
      <w:pPr>
        <w:ind w:left="360"/>
        <w:rPr>
          <w:rFonts w:ascii="Arial" w:hAnsi="Arial" w:cs="Arial"/>
          <w:color w:val="000000"/>
        </w:rPr>
      </w:pPr>
      <w:r w:rsidRPr="008A0C6B">
        <w:rPr>
          <w:rFonts w:ascii="Arial" w:hAnsi="Arial" w:cs="Arial"/>
          <w:color w:val="000000"/>
        </w:rPr>
        <w:t>Professeure titulaire</w:t>
      </w:r>
    </w:p>
    <w:p w:rsidR="008A0C6B" w:rsidRPr="008A0C6B" w:rsidRDefault="008A0C6B" w:rsidP="007B0F23">
      <w:pPr>
        <w:ind w:left="360"/>
        <w:rPr>
          <w:rFonts w:ascii="Arial" w:hAnsi="Arial" w:cs="Arial"/>
          <w:color w:val="000000"/>
        </w:rPr>
      </w:pPr>
      <w:r w:rsidRPr="008A0C6B">
        <w:rPr>
          <w:rFonts w:ascii="Arial" w:hAnsi="Arial" w:cs="Arial"/>
          <w:color w:val="000000"/>
        </w:rPr>
        <w:t>FSÉ Département des fondements et pratiques en éducation</w:t>
      </w:r>
      <w:r>
        <w:rPr>
          <w:rFonts w:ascii="Arial" w:hAnsi="Arial" w:cs="Arial"/>
          <w:color w:val="000000"/>
        </w:rPr>
        <w:t xml:space="preserve">, </w:t>
      </w:r>
      <w:r w:rsidRPr="008A0C6B">
        <w:rPr>
          <w:rFonts w:ascii="Arial" w:hAnsi="Arial" w:cs="Arial"/>
          <w:color w:val="000000"/>
        </w:rPr>
        <w:t xml:space="preserve">Université Laval </w:t>
      </w:r>
    </w:p>
    <w:p w:rsidR="00CD2580" w:rsidRDefault="00CD2580" w:rsidP="007B0F23">
      <w:pPr>
        <w:spacing w:line="360" w:lineRule="auto"/>
        <w:ind w:left="360"/>
        <w:rPr>
          <w:rFonts w:ascii="Arial" w:hAnsi="Arial" w:cs="Arial"/>
          <w:b/>
          <w:bCs/>
          <w:color w:val="000000"/>
        </w:rPr>
      </w:pPr>
    </w:p>
    <w:p w:rsidR="008A0C6B" w:rsidRPr="008A0C6B" w:rsidRDefault="008A0C6B" w:rsidP="008A0C6B">
      <w:pPr>
        <w:spacing w:line="360" w:lineRule="auto"/>
        <w:ind w:left="360"/>
        <w:rPr>
          <w:rFonts w:ascii="Arial" w:hAnsi="Arial" w:cs="Arial"/>
          <w:b/>
          <w:bCs/>
          <w:color w:val="000000"/>
          <w:lang w:eastAsia="en-US"/>
        </w:rPr>
      </w:pPr>
      <w:r w:rsidRPr="008A0C6B">
        <w:rPr>
          <w:rFonts w:ascii="Arial" w:hAnsi="Arial" w:cs="Arial"/>
          <w:b/>
          <w:bCs/>
          <w:color w:val="000000"/>
        </w:rPr>
        <w:t>Thèmes de recherche :</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Psychologie de la motivation</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Déterminants des comportements parentaux</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Réussite scolaire et académique</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Relation parent-enfant</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Rôle des relations interpersonnelles dans le développement scolaire et vocationnel</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Adaptation scolaire</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Déterminants des comportements parentaux</w:t>
      </w:r>
      <w:r w:rsidR="00F72068">
        <w:rPr>
          <w:rFonts w:ascii="Arial" w:hAnsi="Arial" w:cs="Arial"/>
          <w:color w:val="000000"/>
        </w:rPr>
        <w:t> </w:t>
      </w:r>
      <w:r>
        <w:rPr>
          <w:rFonts w:ascii="Arial" w:hAnsi="Arial" w:cs="Arial"/>
          <w:color w:val="000000"/>
        </w:rPr>
        <w:t>;</w:t>
      </w:r>
      <w:r w:rsidRPr="008A0C6B">
        <w:rPr>
          <w:rFonts w:ascii="Arial" w:hAnsi="Arial" w:cs="Arial"/>
          <w:color w:val="000000"/>
        </w:rPr>
        <w:t xml:space="preserve"> </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lastRenderedPageBreak/>
        <w:t>Méthodologie de la recherche</w:t>
      </w:r>
      <w:r w:rsidR="00F72068">
        <w:rPr>
          <w:rFonts w:ascii="Arial" w:hAnsi="Arial" w:cs="Arial"/>
          <w:color w:val="000000"/>
        </w:rPr>
        <w:t> </w:t>
      </w:r>
      <w:r>
        <w:rPr>
          <w:rFonts w:ascii="Arial" w:hAnsi="Arial" w:cs="Arial"/>
          <w:color w:val="000000"/>
        </w:rPr>
        <w:t>;</w:t>
      </w:r>
    </w:p>
    <w:p w:rsidR="008A0C6B" w:rsidRPr="008A0C6B" w:rsidRDefault="008A0C6B" w:rsidP="0047633D">
      <w:pPr>
        <w:pStyle w:val="Paragraphedeliste"/>
        <w:numPr>
          <w:ilvl w:val="0"/>
          <w:numId w:val="30"/>
        </w:numPr>
        <w:ind w:left="1080"/>
        <w:rPr>
          <w:rFonts w:ascii="Arial" w:hAnsi="Arial" w:cs="Arial"/>
          <w:color w:val="000000"/>
        </w:rPr>
      </w:pPr>
      <w:r w:rsidRPr="008A0C6B">
        <w:rPr>
          <w:rFonts w:ascii="Arial" w:hAnsi="Arial" w:cs="Arial"/>
          <w:color w:val="000000"/>
        </w:rPr>
        <w:t>Analyses quantitatives et statistiques</w:t>
      </w:r>
      <w:r>
        <w:rPr>
          <w:rFonts w:ascii="Arial" w:hAnsi="Arial" w:cs="Arial"/>
          <w:color w:val="000000"/>
        </w:rPr>
        <w:t>.</w:t>
      </w:r>
    </w:p>
    <w:p w:rsidR="00C73B52" w:rsidRDefault="00C73B52" w:rsidP="00641DC8">
      <w:pPr>
        <w:pStyle w:val="Retraitcorpsdetexte3"/>
        <w:ind w:left="360"/>
        <w:rPr>
          <w:rFonts w:cs="Arial"/>
          <w:b/>
          <w:color w:val="4472C4" w:themeColor="accent1"/>
          <w:lang w:val="fr-CA"/>
        </w:rPr>
      </w:pPr>
    </w:p>
    <w:p w:rsidR="008A0C6B" w:rsidRDefault="008A0C6B" w:rsidP="00641DC8">
      <w:pPr>
        <w:pStyle w:val="Retraitcorpsdetexte3"/>
        <w:ind w:left="360"/>
        <w:rPr>
          <w:rFonts w:cs="Arial"/>
          <w:b/>
          <w:color w:val="4472C4" w:themeColor="accent1"/>
          <w:lang w:val="fr-CA"/>
        </w:rPr>
      </w:pPr>
    </w:p>
    <w:p w:rsidR="00A44F78" w:rsidRPr="00F46404" w:rsidRDefault="00A44F78" w:rsidP="00A44F78">
      <w:pPr>
        <w:pStyle w:val="Retraitcorpsdetexte3"/>
        <w:ind w:left="360"/>
        <w:rPr>
          <w:rFonts w:cs="Arial"/>
          <w:b/>
          <w:color w:val="1F3864" w:themeColor="accent1" w:themeShade="80"/>
          <w:lang w:val="fr-CA"/>
        </w:rPr>
      </w:pPr>
      <w:r w:rsidRPr="00F46404">
        <w:rPr>
          <w:rFonts w:cs="Arial"/>
          <w:b/>
          <w:color w:val="1F3864" w:themeColor="accent1" w:themeShade="80"/>
          <w:lang w:val="fr-CA"/>
        </w:rPr>
        <w:t>4.6 Conférence du 29</w:t>
      </w:r>
      <w:r w:rsidR="00F72068">
        <w:rPr>
          <w:rFonts w:cs="Arial"/>
          <w:b/>
          <w:color w:val="1F3864" w:themeColor="accent1" w:themeShade="80"/>
          <w:lang w:val="fr-CA"/>
        </w:rPr>
        <w:t> </w:t>
      </w:r>
      <w:r w:rsidRPr="00F46404">
        <w:rPr>
          <w:rFonts w:cs="Arial"/>
          <w:b/>
          <w:color w:val="1F3864" w:themeColor="accent1" w:themeShade="80"/>
          <w:lang w:val="fr-CA"/>
        </w:rPr>
        <w:t>mars 2022 (19</w:t>
      </w:r>
      <w:r w:rsidR="00F72068">
        <w:rPr>
          <w:rFonts w:cs="Arial"/>
          <w:b/>
          <w:color w:val="1F3864" w:themeColor="accent1" w:themeShade="80"/>
          <w:lang w:val="fr-CA"/>
        </w:rPr>
        <w:t> </w:t>
      </w:r>
      <w:r w:rsidRPr="00F46404">
        <w:rPr>
          <w:rFonts w:cs="Arial"/>
          <w:b/>
          <w:color w:val="1F3864" w:themeColor="accent1" w:themeShade="80"/>
          <w:lang w:val="fr-CA"/>
        </w:rPr>
        <w:t>h à 20</w:t>
      </w:r>
      <w:r w:rsidR="00F72068">
        <w:rPr>
          <w:rFonts w:cs="Arial"/>
          <w:b/>
          <w:color w:val="1F3864" w:themeColor="accent1" w:themeShade="80"/>
          <w:lang w:val="fr-CA"/>
        </w:rPr>
        <w:t> h </w:t>
      </w:r>
      <w:r w:rsidRPr="00F46404">
        <w:rPr>
          <w:rFonts w:cs="Arial"/>
          <w:b/>
          <w:color w:val="1F3864" w:themeColor="accent1" w:themeShade="80"/>
          <w:lang w:val="fr-CA"/>
        </w:rPr>
        <w:t>30)</w:t>
      </w:r>
    </w:p>
    <w:p w:rsidR="00A44F78" w:rsidRDefault="00A44F78" w:rsidP="00A44F78">
      <w:pPr>
        <w:pStyle w:val="Retraitcorpsdetexte3"/>
        <w:ind w:left="360"/>
        <w:rPr>
          <w:rFonts w:cs="Arial"/>
          <w:b/>
          <w:color w:val="4472C4" w:themeColor="accent1"/>
          <w:lang w:val="fr-CA"/>
        </w:rPr>
      </w:pPr>
    </w:p>
    <w:p w:rsidR="008A0C6B" w:rsidRPr="00B05945" w:rsidRDefault="00BC2595" w:rsidP="00B05945">
      <w:pPr>
        <w:pStyle w:val="Retraitcorpsdetexte3"/>
        <w:ind w:left="360"/>
        <w:jc w:val="left"/>
        <w:rPr>
          <w:rFonts w:cs="Arial"/>
          <w:b/>
          <w:color w:val="4472C4" w:themeColor="accent1"/>
          <w:lang w:val="fr-CA"/>
        </w:rPr>
      </w:pPr>
      <w:r w:rsidRPr="00BC2595">
        <w:rPr>
          <w:rFonts w:cs="Arial"/>
          <w:b/>
          <w:lang w:val="fr-CA"/>
        </w:rPr>
        <w:t xml:space="preserve">Présentation de Alexandra </w:t>
      </w:r>
      <w:proofErr w:type="spellStart"/>
      <w:r w:rsidRPr="00BC2595">
        <w:rPr>
          <w:rFonts w:cs="Arial"/>
          <w:b/>
          <w:lang w:val="fr-CA"/>
        </w:rPr>
        <w:t>Offlaville</w:t>
      </w:r>
      <w:proofErr w:type="spellEnd"/>
      <w:r w:rsidRPr="00BC2595">
        <w:rPr>
          <w:rFonts w:cs="Arial"/>
          <w:b/>
          <w:lang w:val="fr-CA"/>
        </w:rPr>
        <w:t xml:space="preserve">, agente </w:t>
      </w:r>
      <w:r>
        <w:rPr>
          <w:rFonts w:cs="Arial"/>
          <w:b/>
          <w:lang w:val="fr-CA"/>
        </w:rPr>
        <w:t>de liaison</w:t>
      </w:r>
    </w:p>
    <w:p w:rsidR="00BC2595" w:rsidRDefault="00BC2595" w:rsidP="00183812">
      <w:pPr>
        <w:pStyle w:val="Retraitcorpsdetexte3"/>
        <w:ind w:left="360"/>
        <w:jc w:val="left"/>
        <w:rPr>
          <w:rFonts w:cs="Arial"/>
          <w:b/>
          <w:lang w:val="fr-CA"/>
        </w:rPr>
      </w:pPr>
      <w:proofErr w:type="gramStart"/>
      <w:r>
        <w:rPr>
          <w:rFonts w:cs="Arial"/>
          <w:b/>
          <w:lang w:val="fr-CA"/>
        </w:rPr>
        <w:t>d</w:t>
      </w:r>
      <w:r w:rsidR="00793286">
        <w:rPr>
          <w:rFonts w:cs="Arial"/>
          <w:b/>
          <w:lang w:val="fr-CA"/>
        </w:rPr>
        <w:t>e</w:t>
      </w:r>
      <w:proofErr w:type="gramEnd"/>
      <w:r>
        <w:rPr>
          <w:rFonts w:cs="Arial"/>
          <w:b/>
          <w:lang w:val="fr-CA"/>
        </w:rPr>
        <w:t xml:space="preserve"> Place à l’école</w:t>
      </w:r>
      <w:r w:rsidR="00183812">
        <w:rPr>
          <w:rFonts w:cs="Arial"/>
          <w:b/>
          <w:lang w:val="fr-CA"/>
        </w:rPr>
        <w:t xml:space="preserve"> et Ginette Pariseault, directrice générale, ISEMG</w:t>
      </w:r>
    </w:p>
    <w:p w:rsidR="00BC2595" w:rsidRDefault="00BC2595" w:rsidP="00641DC8">
      <w:pPr>
        <w:pStyle w:val="Retraitcorpsdetexte3"/>
        <w:ind w:left="360"/>
        <w:rPr>
          <w:rFonts w:cs="Arial"/>
          <w:b/>
          <w:lang w:val="fr-CA"/>
        </w:rPr>
      </w:pPr>
    </w:p>
    <w:p w:rsidR="00BC2595" w:rsidRPr="00BC2595" w:rsidRDefault="00BC2595" w:rsidP="00641DC8">
      <w:pPr>
        <w:pStyle w:val="Retraitcorpsdetexte3"/>
        <w:ind w:left="360"/>
        <w:rPr>
          <w:rFonts w:cs="Arial"/>
          <w:lang w:val="fr-CA"/>
        </w:rPr>
      </w:pPr>
      <w:r w:rsidRPr="00BC2595">
        <w:rPr>
          <w:rFonts w:cs="Arial"/>
          <w:lang w:val="fr-CA"/>
        </w:rPr>
        <w:t>Présentation :</w:t>
      </w:r>
    </w:p>
    <w:p w:rsidR="008A0C6B" w:rsidRPr="00BC2595" w:rsidRDefault="008A0C6B" w:rsidP="00641DC8">
      <w:pPr>
        <w:pStyle w:val="Retraitcorpsdetexte3"/>
        <w:ind w:left="360"/>
        <w:rPr>
          <w:rFonts w:cs="Arial"/>
          <w:b/>
          <w:lang w:val="fr-CA"/>
        </w:rPr>
      </w:pPr>
    </w:p>
    <w:p w:rsidR="008A0C6B" w:rsidRPr="00BC2595" w:rsidRDefault="00BC2595" w:rsidP="00641DC8">
      <w:pPr>
        <w:pStyle w:val="Retraitcorpsdetexte3"/>
        <w:ind w:left="360"/>
        <w:rPr>
          <w:rFonts w:cs="Arial"/>
          <w:lang w:val="fr-CA"/>
        </w:rPr>
      </w:pPr>
      <w:r w:rsidRPr="00BC2595">
        <w:rPr>
          <w:rFonts w:cs="Arial"/>
          <w:lang w:val="fr-CA"/>
        </w:rPr>
        <w:t>Place à l’</w:t>
      </w:r>
      <w:r w:rsidR="00793286">
        <w:rPr>
          <w:rFonts w:cs="Arial"/>
          <w:lang w:val="fr-CA"/>
        </w:rPr>
        <w:t xml:space="preserve">école est un service de </w:t>
      </w:r>
      <w:r w:rsidRPr="00BC2595">
        <w:rPr>
          <w:rFonts w:cs="Arial"/>
          <w:lang w:val="fr-CA"/>
        </w:rPr>
        <w:t>l’</w:t>
      </w:r>
      <w:r>
        <w:rPr>
          <w:rFonts w:cs="Arial"/>
          <w:lang w:val="fr-CA"/>
        </w:rPr>
        <w:t>organism</w:t>
      </w:r>
      <w:r w:rsidRPr="00BC2595">
        <w:rPr>
          <w:rFonts w:cs="Arial"/>
          <w:lang w:val="fr-CA"/>
        </w:rPr>
        <w:t>e</w:t>
      </w:r>
      <w:r>
        <w:rPr>
          <w:rFonts w:cs="Arial"/>
          <w:lang w:val="fr-CA"/>
        </w:rPr>
        <w:t xml:space="preserve"> Intégration Sociale des</w:t>
      </w:r>
      <w:r w:rsidR="0035110E">
        <w:rPr>
          <w:rFonts w:cs="Arial"/>
          <w:lang w:val="fr-CA"/>
        </w:rPr>
        <w:t xml:space="preserve"> </w:t>
      </w:r>
      <w:r>
        <w:rPr>
          <w:rFonts w:cs="Arial"/>
          <w:lang w:val="fr-CA"/>
        </w:rPr>
        <w:t>Enfants en Milieu de Garde (ISEMG</w:t>
      </w:r>
      <w:proofErr w:type="gramStart"/>
      <w:r>
        <w:rPr>
          <w:rFonts w:cs="Arial"/>
          <w:lang w:val="fr-CA"/>
        </w:rPr>
        <w:t>)</w:t>
      </w:r>
      <w:r w:rsidR="00793286">
        <w:rPr>
          <w:rFonts w:cs="Arial"/>
          <w:lang w:val="fr-CA"/>
        </w:rPr>
        <w:t>.Il</w:t>
      </w:r>
      <w:proofErr w:type="gramEnd"/>
      <w:r w:rsidR="00793286">
        <w:rPr>
          <w:rFonts w:cs="Arial"/>
          <w:lang w:val="fr-CA"/>
        </w:rPr>
        <w:t xml:space="preserve"> offre du soutien aux parents en situation de handicap en lien avec l’école et les services de garde en milieu scolaire.</w:t>
      </w:r>
    </w:p>
    <w:p w:rsidR="00A44F78" w:rsidRDefault="00A44F78" w:rsidP="008227E7">
      <w:pPr>
        <w:pStyle w:val="Retraitcorpsdetexte3"/>
        <w:ind w:left="360"/>
        <w:rPr>
          <w:rFonts w:cs="Arial"/>
          <w:b/>
          <w:color w:val="4472C4" w:themeColor="accent1"/>
          <w:lang w:val="fr-CA"/>
        </w:rPr>
      </w:pPr>
    </w:p>
    <w:p w:rsidR="00BC2595" w:rsidRPr="00C02624" w:rsidRDefault="00793286" w:rsidP="00C02624">
      <w:pPr>
        <w:pStyle w:val="Retraitcorpsdetexte3"/>
        <w:ind w:left="360"/>
        <w:rPr>
          <w:rFonts w:cs="Arial"/>
          <w:b/>
          <w:color w:val="4472C4" w:themeColor="accent1"/>
          <w:lang w:val="fr-CA"/>
        </w:rPr>
      </w:pPr>
      <w:r w:rsidRPr="00793286">
        <w:rPr>
          <w:rFonts w:cs="Arial"/>
          <w:b/>
          <w:bCs/>
          <w:color w:val="000000"/>
        </w:rPr>
        <w:t>« </w:t>
      </w:r>
      <w:r w:rsidRPr="00793286">
        <w:rPr>
          <w:rFonts w:cs="Arial"/>
          <w:b/>
          <w:bCs/>
          <w:color w:val="0D0D0D"/>
        </w:rPr>
        <w:t>Intégration Sociale des Enfants en Milieu de Garde (ISEMG)</w:t>
      </w:r>
      <w:r w:rsidRPr="00793286">
        <w:rPr>
          <w:rFonts w:cs="Arial"/>
          <w:b/>
          <w:bCs/>
          <w:color w:val="000000"/>
        </w:rPr>
        <w:t> </w:t>
      </w:r>
      <w:r w:rsidRPr="00793286">
        <w:rPr>
          <w:rFonts w:cs="Arial"/>
          <w:b/>
          <w:bCs/>
          <w:color w:val="0D0D0D"/>
        </w:rPr>
        <w:t>:</w:t>
      </w:r>
      <w:r w:rsidRPr="00793286">
        <w:rPr>
          <w:rFonts w:cs="Arial"/>
          <w:color w:val="0D0D0D"/>
        </w:rPr>
        <w:t xml:space="preserve"> Notre mission provinciale est de soutenir l’intégration des enfants présentant une déficience, une situation d</w:t>
      </w:r>
      <w:r w:rsidRPr="00793286">
        <w:rPr>
          <w:rFonts w:cs="Arial"/>
          <w:color w:val="000000"/>
        </w:rPr>
        <w:t xml:space="preserve">e </w:t>
      </w:r>
      <w:r w:rsidRPr="00793286">
        <w:rPr>
          <w:rFonts w:cs="Arial"/>
          <w:color w:val="0D0D0D"/>
        </w:rPr>
        <w:t>handicap ou des défis particuliers. Nous souhaitons accompagner les intervenants (</w:t>
      </w:r>
      <w:r w:rsidRPr="00793286">
        <w:rPr>
          <w:rFonts w:cs="Arial"/>
          <w:color w:val="000000"/>
        </w:rPr>
        <w:t>TES</w:t>
      </w:r>
      <w:r w:rsidRPr="00793286">
        <w:rPr>
          <w:rFonts w:cs="Arial"/>
          <w:color w:val="0D0D0D"/>
        </w:rPr>
        <w:t>) en milieu de garde et faire la différence pour mieux intégrer les enfants en milieu de garde.</w:t>
      </w:r>
      <w:r w:rsidR="00C02624">
        <w:rPr>
          <w:rFonts w:cs="Arial"/>
          <w:color w:val="0D0D0D"/>
          <w:lang w:val="fr-CA"/>
        </w:rPr>
        <w:t> »</w:t>
      </w:r>
      <w:r w:rsidRPr="00793286">
        <w:rPr>
          <w:rFonts w:cs="Arial"/>
          <w:bCs/>
          <w:color w:val="000000"/>
        </w:rPr>
        <w:t> </w:t>
      </w:r>
      <w:r w:rsidRPr="00793286">
        <w:rPr>
          <w:rFonts w:cs="Arial"/>
          <w:color w:val="0D0D0D"/>
        </w:rPr>
        <w:t>«</w:t>
      </w:r>
      <w:r w:rsidRPr="00793286">
        <w:rPr>
          <w:rFonts w:cs="Arial"/>
          <w:color w:val="000000"/>
        </w:rPr>
        <w:t> </w:t>
      </w:r>
      <w:r w:rsidRPr="00793286">
        <w:rPr>
          <w:rFonts w:cs="Arial"/>
          <w:bCs/>
          <w:color w:val="0D0D0D"/>
        </w:rPr>
        <w:t>Place à l’école</w:t>
      </w:r>
      <w:r w:rsidRPr="00793286">
        <w:rPr>
          <w:rFonts w:cs="Arial"/>
          <w:color w:val="0D0D0D"/>
        </w:rPr>
        <w:t xml:space="preserve"> est un service proposé par</w:t>
      </w:r>
      <w:r w:rsidRPr="00793286">
        <w:rPr>
          <w:rFonts w:cs="Arial"/>
          <w:bCs/>
          <w:color w:val="0D0D0D"/>
        </w:rPr>
        <w:t xml:space="preserve"> ISEMG</w:t>
      </w:r>
      <w:r w:rsidRPr="00793286">
        <w:rPr>
          <w:rFonts w:cs="Arial"/>
          <w:color w:val="0D0D0D"/>
        </w:rPr>
        <w:t xml:space="preserve">. </w:t>
      </w:r>
      <w:r w:rsidRPr="00793286">
        <w:rPr>
          <w:rFonts w:cs="Arial"/>
          <w:color w:val="000000"/>
          <w:bdr w:val="none" w:sz="0" w:space="0" w:color="auto" w:frame="1"/>
        </w:rPr>
        <w:t>Nous</w:t>
      </w:r>
      <w:r w:rsidRPr="00793286">
        <w:rPr>
          <w:rFonts w:cs="Arial"/>
          <w:color w:val="000000"/>
          <w:shd w:val="clear" w:color="auto" w:fill="FFFFFF"/>
        </w:rPr>
        <w:t xml:space="preserve"> accompagnons les parents dans leur </w:t>
      </w:r>
      <w:r w:rsidRPr="00793286">
        <w:rPr>
          <w:rFonts w:cs="Arial"/>
          <w:bCs/>
          <w:color w:val="000000"/>
          <w:shd w:val="clear" w:color="auto" w:fill="FFFFFF"/>
        </w:rPr>
        <w:t>démarche collaborative avec l’équipe-école</w:t>
      </w:r>
      <w:r w:rsidRPr="00793286">
        <w:rPr>
          <w:rFonts w:cs="Arial"/>
          <w:color w:val="000000"/>
          <w:shd w:val="clear" w:color="auto" w:fill="FFFFFF"/>
        </w:rPr>
        <w:t xml:space="preserve"> dans le cadre du </w:t>
      </w:r>
      <w:r w:rsidRPr="00793286">
        <w:rPr>
          <w:rFonts w:cs="Arial"/>
          <w:bCs/>
          <w:color w:val="000000"/>
          <w:shd w:val="clear" w:color="auto" w:fill="FFFFFF"/>
        </w:rPr>
        <w:t>parcours d’intégration et d’inclusion</w:t>
      </w:r>
      <w:r w:rsidRPr="00793286">
        <w:rPr>
          <w:rFonts w:cs="Arial"/>
          <w:color w:val="000000"/>
          <w:shd w:val="clear" w:color="auto" w:fill="FFFFFF"/>
        </w:rPr>
        <w:t xml:space="preserve"> </w:t>
      </w:r>
      <w:r w:rsidRPr="00793286">
        <w:rPr>
          <w:rFonts w:cs="Arial"/>
          <w:bCs/>
          <w:color w:val="000000"/>
          <w:shd w:val="clear" w:color="auto" w:fill="FFFFFF"/>
        </w:rPr>
        <w:t>scolaire</w:t>
      </w:r>
      <w:r w:rsidRPr="00793286">
        <w:rPr>
          <w:rFonts w:cs="Arial"/>
          <w:color w:val="000000"/>
          <w:shd w:val="clear" w:color="auto" w:fill="FFFFFF"/>
        </w:rPr>
        <w:t xml:space="preserve"> de leur enfant. »</w:t>
      </w:r>
    </w:p>
    <w:p w:rsidR="0082233D" w:rsidRDefault="0082233D" w:rsidP="0082233D">
      <w:pPr>
        <w:ind w:left="357"/>
        <w:rPr>
          <w:rFonts w:ascii="Arial" w:hAnsi="Arial" w:cs="Arial"/>
          <w:color w:val="000000"/>
          <w:shd w:val="clear" w:color="auto" w:fill="FFFFFF"/>
        </w:rPr>
      </w:pPr>
    </w:p>
    <w:p w:rsidR="0082233D" w:rsidRDefault="0082233D" w:rsidP="0082233D">
      <w:pPr>
        <w:ind w:left="357"/>
        <w:rPr>
          <w:rFonts w:ascii="Arial" w:hAnsi="Arial" w:cs="Arial"/>
          <w:color w:val="000000"/>
          <w:shd w:val="clear" w:color="auto" w:fill="FFFFFF"/>
        </w:rPr>
      </w:pPr>
    </w:p>
    <w:p w:rsidR="003915DC" w:rsidRPr="00F46404" w:rsidRDefault="00830EDA" w:rsidP="0082233D">
      <w:pPr>
        <w:pStyle w:val="Retraitcorpsdetexte3"/>
        <w:ind w:left="357"/>
        <w:rPr>
          <w:rFonts w:cs="Arial"/>
          <w:b/>
          <w:color w:val="1F3864" w:themeColor="accent1" w:themeShade="80"/>
          <w:lang w:val="fr-CA"/>
        </w:rPr>
      </w:pPr>
      <w:r>
        <w:rPr>
          <w:rFonts w:cs="Arial"/>
          <w:b/>
          <w:color w:val="1F3864" w:themeColor="accent1" w:themeShade="80"/>
          <w:lang w:val="fr-CA"/>
        </w:rPr>
        <w:t>4.7</w:t>
      </w:r>
      <w:r w:rsidR="00092EF3" w:rsidRPr="00F46404">
        <w:rPr>
          <w:rFonts w:cs="Arial"/>
          <w:b/>
          <w:color w:val="1F3864" w:themeColor="accent1" w:themeShade="80"/>
          <w:lang w:val="fr-CA"/>
        </w:rPr>
        <w:t xml:space="preserve"> Rencontres </w:t>
      </w:r>
      <w:r w:rsidR="003915DC" w:rsidRPr="00F46404">
        <w:rPr>
          <w:rFonts w:cs="Arial"/>
          <w:b/>
          <w:color w:val="1F3864" w:themeColor="accent1" w:themeShade="80"/>
          <w:lang w:val="fr-CA"/>
        </w:rPr>
        <w:t>d’</w:t>
      </w:r>
      <w:r w:rsidR="00092EF3" w:rsidRPr="00F46404">
        <w:rPr>
          <w:rFonts w:cs="Arial"/>
          <w:b/>
          <w:color w:val="1F3864" w:themeColor="accent1" w:themeShade="80"/>
          <w:lang w:val="fr-CA"/>
        </w:rPr>
        <w:t>échanges et de partage</w:t>
      </w:r>
    </w:p>
    <w:p w:rsidR="00092EF3" w:rsidRDefault="00092EF3" w:rsidP="003915DC">
      <w:pPr>
        <w:pStyle w:val="Retraitcorpsdetexte3"/>
        <w:ind w:left="360"/>
        <w:rPr>
          <w:rFonts w:cs="Arial"/>
          <w:b/>
          <w:color w:val="4472C4" w:themeColor="accent1"/>
          <w:lang w:val="fr-CA"/>
        </w:rPr>
      </w:pPr>
    </w:p>
    <w:p w:rsidR="00092EF3" w:rsidRDefault="00092EF3" w:rsidP="003915DC">
      <w:pPr>
        <w:pStyle w:val="Retraitcorpsdetexte3"/>
        <w:ind w:left="360"/>
        <w:rPr>
          <w:rFonts w:cs="Arial"/>
          <w:lang w:val="fr-CA"/>
        </w:rPr>
      </w:pPr>
      <w:r w:rsidRPr="00092EF3">
        <w:rPr>
          <w:rFonts w:cs="Arial"/>
          <w:lang w:val="fr-CA"/>
        </w:rPr>
        <w:t>Ces rencontres font partie d’un projet pilote visant à remplacer les groupes d’entraide. La participation des parents est sporadique, c’e</w:t>
      </w:r>
      <w:r>
        <w:rPr>
          <w:rFonts w:cs="Arial"/>
          <w:lang w:val="fr-CA"/>
        </w:rPr>
        <w:t>st-à-dire qu’ils peuvent participer sans obligation de régularité. Trois rencontres</w:t>
      </w:r>
      <w:r w:rsidR="00BA04B4">
        <w:rPr>
          <w:rFonts w:cs="Arial"/>
          <w:lang w:val="fr-CA"/>
        </w:rPr>
        <w:t>, animées par Geneviève Genest, intervenante accueil et soutien et Lyse Veilleux, administratrice externe,</w:t>
      </w:r>
      <w:r>
        <w:rPr>
          <w:rFonts w:cs="Arial"/>
          <w:lang w:val="fr-CA"/>
        </w:rPr>
        <w:t xml:space="preserve"> ont été organisées</w:t>
      </w:r>
      <w:r w:rsidR="00BA04B4">
        <w:rPr>
          <w:rFonts w:cs="Arial"/>
          <w:lang w:val="fr-CA"/>
        </w:rPr>
        <w:t>. La participation n’a pas été celle anticipée</w:t>
      </w:r>
      <w:r>
        <w:rPr>
          <w:rFonts w:cs="Arial"/>
          <w:lang w:val="fr-CA"/>
        </w:rPr>
        <w:t>, ce qui nous oblige à revoir la formule.</w:t>
      </w:r>
      <w:r w:rsidR="00BA04B4">
        <w:rPr>
          <w:rFonts w:cs="Arial"/>
          <w:lang w:val="fr-CA"/>
        </w:rPr>
        <w:t xml:space="preserve"> Ces rencontres se</w:t>
      </w:r>
      <w:r w:rsidR="00626957">
        <w:rPr>
          <w:rFonts w:cs="Arial"/>
          <w:lang w:val="fr-CA"/>
        </w:rPr>
        <w:t xml:space="preserve"> sont déroulées</w:t>
      </w:r>
      <w:r w:rsidR="00BA04B4">
        <w:rPr>
          <w:rFonts w:cs="Arial"/>
          <w:lang w:val="fr-CA"/>
        </w:rPr>
        <w:t xml:space="preserve"> en soirée de 19</w:t>
      </w:r>
      <w:r w:rsidR="00F72068">
        <w:rPr>
          <w:rFonts w:cs="Arial"/>
          <w:lang w:val="fr-CA"/>
        </w:rPr>
        <w:t> </w:t>
      </w:r>
      <w:r w:rsidR="00BA04B4">
        <w:rPr>
          <w:rFonts w:cs="Arial"/>
          <w:lang w:val="fr-CA"/>
        </w:rPr>
        <w:t>h à 20</w:t>
      </w:r>
      <w:r w:rsidR="00F72068">
        <w:rPr>
          <w:rFonts w:cs="Arial"/>
          <w:lang w:val="fr-CA"/>
        </w:rPr>
        <w:t> h </w:t>
      </w:r>
      <w:r w:rsidR="00BA04B4">
        <w:rPr>
          <w:rFonts w:cs="Arial"/>
          <w:lang w:val="fr-CA"/>
        </w:rPr>
        <w:t>30 :</w:t>
      </w:r>
    </w:p>
    <w:p w:rsidR="00092EF3" w:rsidRDefault="00092EF3" w:rsidP="003915DC">
      <w:pPr>
        <w:pStyle w:val="Retraitcorpsdetexte3"/>
        <w:ind w:left="360"/>
        <w:rPr>
          <w:rFonts w:cs="Arial"/>
          <w:lang w:val="fr-CA"/>
        </w:rPr>
      </w:pPr>
    </w:p>
    <w:p w:rsidR="00092EF3" w:rsidRDefault="00092EF3" w:rsidP="003B443B">
      <w:pPr>
        <w:pStyle w:val="Retraitcorpsdetexte3"/>
        <w:numPr>
          <w:ilvl w:val="0"/>
          <w:numId w:val="31"/>
        </w:numPr>
        <w:jc w:val="left"/>
        <w:rPr>
          <w:rFonts w:cs="Arial"/>
          <w:lang w:val="fr-CA"/>
        </w:rPr>
      </w:pPr>
      <w:r>
        <w:rPr>
          <w:rFonts w:cs="Arial"/>
          <w:lang w:val="fr-CA"/>
        </w:rPr>
        <w:t>Rencontre du 15</w:t>
      </w:r>
      <w:r w:rsidR="00F72068">
        <w:rPr>
          <w:rFonts w:cs="Arial"/>
          <w:lang w:val="fr-CA"/>
        </w:rPr>
        <w:t> </w:t>
      </w:r>
      <w:r>
        <w:rPr>
          <w:rFonts w:cs="Arial"/>
          <w:lang w:val="fr-CA"/>
        </w:rPr>
        <w:t>décembre 2021 : pour l</w:t>
      </w:r>
      <w:r w:rsidR="00BA04B4">
        <w:rPr>
          <w:rFonts w:cs="Arial"/>
          <w:lang w:val="fr-CA"/>
        </w:rPr>
        <w:t>es parents d’enfants</w:t>
      </w:r>
      <w:r w:rsidR="00F72068">
        <w:rPr>
          <w:rFonts w:cs="Arial"/>
          <w:lang w:val="fr-CA"/>
        </w:rPr>
        <w:t> </w:t>
      </w:r>
      <w:r w:rsidR="00BA04B4">
        <w:rPr>
          <w:rFonts w:cs="Arial"/>
          <w:lang w:val="fr-CA"/>
        </w:rPr>
        <w:t>0 à 21 ans</w:t>
      </w:r>
      <w:r w:rsidR="00F72068">
        <w:rPr>
          <w:rFonts w:cs="Arial"/>
          <w:lang w:val="fr-CA"/>
        </w:rPr>
        <w:t> </w:t>
      </w:r>
      <w:r w:rsidR="00BA04B4">
        <w:rPr>
          <w:rFonts w:cs="Arial"/>
          <w:lang w:val="fr-CA"/>
        </w:rPr>
        <w:t>;</w:t>
      </w:r>
    </w:p>
    <w:p w:rsidR="00BA04B4" w:rsidRDefault="00BA04B4" w:rsidP="0047633D">
      <w:pPr>
        <w:pStyle w:val="Retraitcorpsdetexte3"/>
        <w:numPr>
          <w:ilvl w:val="0"/>
          <w:numId w:val="31"/>
        </w:numPr>
        <w:rPr>
          <w:rFonts w:cs="Arial"/>
          <w:lang w:val="fr-CA"/>
        </w:rPr>
      </w:pPr>
      <w:r>
        <w:rPr>
          <w:rFonts w:cs="Arial"/>
          <w:lang w:val="fr-CA"/>
        </w:rPr>
        <w:t>Rencontre du 2</w:t>
      </w:r>
      <w:r w:rsidR="00F72068">
        <w:rPr>
          <w:rFonts w:cs="Arial"/>
          <w:lang w:val="fr-CA"/>
        </w:rPr>
        <w:t> </w:t>
      </w:r>
      <w:r>
        <w:rPr>
          <w:rFonts w:cs="Arial"/>
          <w:lang w:val="fr-CA"/>
        </w:rPr>
        <w:t>février 2022 : pour les parents d’enfants</w:t>
      </w:r>
      <w:r w:rsidR="00F72068">
        <w:rPr>
          <w:rFonts w:cs="Arial"/>
          <w:lang w:val="fr-CA"/>
        </w:rPr>
        <w:t> </w:t>
      </w:r>
      <w:r>
        <w:rPr>
          <w:rFonts w:cs="Arial"/>
          <w:lang w:val="fr-CA"/>
        </w:rPr>
        <w:t>0 à 5 ans</w:t>
      </w:r>
      <w:r w:rsidR="00F72068">
        <w:rPr>
          <w:rFonts w:cs="Arial"/>
          <w:lang w:val="fr-CA"/>
        </w:rPr>
        <w:t> </w:t>
      </w:r>
      <w:r>
        <w:rPr>
          <w:rFonts w:cs="Arial"/>
          <w:lang w:val="fr-CA"/>
        </w:rPr>
        <w:t>;</w:t>
      </w:r>
    </w:p>
    <w:p w:rsidR="00BA04B4" w:rsidRPr="00092EF3" w:rsidRDefault="00BA04B4" w:rsidP="0047633D">
      <w:pPr>
        <w:pStyle w:val="Retraitcorpsdetexte3"/>
        <w:numPr>
          <w:ilvl w:val="0"/>
          <w:numId w:val="31"/>
        </w:numPr>
        <w:rPr>
          <w:rFonts w:cs="Arial"/>
          <w:lang w:val="fr-CA"/>
        </w:rPr>
      </w:pPr>
      <w:r>
        <w:rPr>
          <w:rFonts w:cs="Arial"/>
          <w:lang w:val="fr-CA"/>
        </w:rPr>
        <w:t>Rencontre du 16</w:t>
      </w:r>
      <w:r w:rsidR="00F72068">
        <w:rPr>
          <w:rFonts w:cs="Arial"/>
          <w:lang w:val="fr-CA"/>
        </w:rPr>
        <w:t> </w:t>
      </w:r>
      <w:r>
        <w:rPr>
          <w:rFonts w:cs="Arial"/>
          <w:lang w:val="fr-CA"/>
        </w:rPr>
        <w:t>février 2022 : pour les parents d’enfants</w:t>
      </w:r>
      <w:r w:rsidR="00F72068">
        <w:rPr>
          <w:rFonts w:cs="Arial"/>
          <w:lang w:val="fr-CA"/>
        </w:rPr>
        <w:t> </w:t>
      </w:r>
      <w:r>
        <w:rPr>
          <w:rFonts w:cs="Arial"/>
          <w:lang w:val="fr-CA"/>
        </w:rPr>
        <w:t>6 à 12 ans.</w:t>
      </w:r>
    </w:p>
    <w:p w:rsidR="007B0F23" w:rsidRDefault="007B0F23" w:rsidP="0093095C">
      <w:pPr>
        <w:pStyle w:val="Corpsdetexte"/>
        <w:jc w:val="both"/>
        <w:rPr>
          <w:rFonts w:cs="Arial"/>
          <w:bCs/>
          <w:caps/>
          <w:sz w:val="24"/>
          <w:lang w:val="fr-CA"/>
        </w:rPr>
      </w:pPr>
    </w:p>
    <w:p w:rsidR="00A34E7E" w:rsidRDefault="00A34E7E" w:rsidP="0093095C">
      <w:pPr>
        <w:pStyle w:val="Corpsdetexte"/>
        <w:jc w:val="both"/>
        <w:rPr>
          <w:rFonts w:cs="Arial"/>
          <w:bCs/>
          <w:caps/>
          <w:sz w:val="24"/>
          <w:lang w:val="fr-CA"/>
        </w:rPr>
      </w:pPr>
    </w:p>
    <w:p w:rsidR="00A34E7E" w:rsidRDefault="00A34E7E" w:rsidP="0093095C">
      <w:pPr>
        <w:pStyle w:val="Corpsdetexte"/>
        <w:jc w:val="both"/>
        <w:rPr>
          <w:rFonts w:cs="Arial"/>
          <w:bCs/>
          <w:caps/>
          <w:sz w:val="24"/>
          <w:lang w:val="fr-CA"/>
        </w:rPr>
      </w:pPr>
    </w:p>
    <w:p w:rsidR="00A34E7E" w:rsidRDefault="00A34E7E" w:rsidP="0093095C">
      <w:pPr>
        <w:pStyle w:val="Corpsdetexte"/>
        <w:jc w:val="both"/>
        <w:rPr>
          <w:rFonts w:cs="Arial"/>
          <w:bCs/>
          <w:caps/>
          <w:sz w:val="24"/>
          <w:lang w:val="fr-CA"/>
        </w:rPr>
      </w:pPr>
    </w:p>
    <w:p w:rsidR="00A34E7E" w:rsidRDefault="00A34E7E" w:rsidP="0093095C">
      <w:pPr>
        <w:pStyle w:val="Corpsdetexte"/>
        <w:jc w:val="both"/>
        <w:rPr>
          <w:rFonts w:cs="Arial"/>
          <w:bCs/>
          <w:caps/>
          <w:sz w:val="24"/>
          <w:lang w:val="fr-CA"/>
        </w:rPr>
      </w:pPr>
    </w:p>
    <w:p w:rsidR="007B0F23" w:rsidRPr="00961A1B" w:rsidRDefault="007B0F23" w:rsidP="0093095C">
      <w:pPr>
        <w:pStyle w:val="Corpsdetexte"/>
        <w:jc w:val="both"/>
        <w:rPr>
          <w:rFonts w:cs="Arial"/>
          <w:bCs/>
          <w:caps/>
          <w:sz w:val="24"/>
          <w:lang w:val="fr-CA"/>
        </w:rPr>
      </w:pPr>
    </w:p>
    <w:p w:rsidR="00B25118" w:rsidRDefault="00B25118" w:rsidP="0047633D">
      <w:pPr>
        <w:pStyle w:val="Titre4"/>
        <w:numPr>
          <w:ilvl w:val="0"/>
          <w:numId w:val="11"/>
        </w:numPr>
        <w:spacing w:before="0" w:after="0"/>
        <w:rPr>
          <w:rFonts w:ascii="Arial" w:hAnsi="Arial" w:cs="Arial"/>
          <w:smallCaps/>
        </w:rPr>
      </w:pPr>
      <w:r w:rsidRPr="00645053">
        <w:rPr>
          <w:rFonts w:ascii="Arial" w:hAnsi="Arial" w:cs="Arial"/>
          <w:smallCaps/>
        </w:rPr>
        <w:lastRenderedPageBreak/>
        <w:t>Les acti</w:t>
      </w:r>
      <w:r w:rsidR="002A780A">
        <w:rPr>
          <w:rFonts w:ascii="Arial" w:hAnsi="Arial" w:cs="Arial"/>
          <w:smallCaps/>
        </w:rPr>
        <w:t xml:space="preserve">vités de </w:t>
      </w:r>
      <w:r w:rsidR="002A780A">
        <w:rPr>
          <w:rFonts w:ascii="Arial" w:hAnsi="Arial" w:cs="Arial"/>
          <w:smallCaps/>
          <w:lang w:val="fr-CA"/>
        </w:rPr>
        <w:t>sensibilisation/promotion</w:t>
      </w:r>
    </w:p>
    <w:p w:rsidR="00225119" w:rsidRPr="00516C15" w:rsidRDefault="00225119" w:rsidP="0093095C">
      <w:pPr>
        <w:pStyle w:val="Corpsdetexte"/>
        <w:jc w:val="both"/>
        <w:rPr>
          <w:rFonts w:cs="Arial"/>
          <w:bCs/>
          <w:caps/>
          <w:sz w:val="24"/>
        </w:rPr>
      </w:pPr>
    </w:p>
    <w:p w:rsidR="0093095C" w:rsidRPr="00F46404" w:rsidRDefault="00641DC8" w:rsidP="00641DC8">
      <w:pPr>
        <w:pStyle w:val="Corpsdetexte"/>
        <w:ind w:left="360"/>
        <w:jc w:val="both"/>
        <w:rPr>
          <w:rFonts w:cs="Arial"/>
          <w:b/>
          <w:bCs/>
          <w:caps/>
          <w:color w:val="1F3864" w:themeColor="accent1" w:themeShade="80"/>
          <w:sz w:val="24"/>
        </w:rPr>
      </w:pPr>
      <w:r w:rsidRPr="00F46404">
        <w:rPr>
          <w:rFonts w:cs="Arial"/>
          <w:b/>
          <w:bCs/>
          <w:color w:val="1F3864" w:themeColor="accent1" w:themeShade="80"/>
          <w:sz w:val="24"/>
          <w:lang w:val="fr-CA"/>
        </w:rPr>
        <w:t xml:space="preserve">5.1 </w:t>
      </w:r>
      <w:r w:rsidR="0093095C" w:rsidRPr="00F46404">
        <w:rPr>
          <w:rFonts w:cs="Arial"/>
          <w:b/>
          <w:bCs/>
          <w:color w:val="1F3864" w:themeColor="accent1" w:themeShade="80"/>
          <w:sz w:val="24"/>
          <w:lang w:val="fr-CA"/>
        </w:rPr>
        <w:t>Les activité</w:t>
      </w:r>
      <w:r w:rsidR="003C6F06" w:rsidRPr="00F46404">
        <w:rPr>
          <w:rFonts w:cs="Arial"/>
          <w:b/>
          <w:bCs/>
          <w:color w:val="1F3864" w:themeColor="accent1" w:themeShade="80"/>
          <w:sz w:val="24"/>
          <w:lang w:val="fr-CA"/>
        </w:rPr>
        <w:t>s</w:t>
      </w:r>
      <w:r w:rsidR="0093095C" w:rsidRPr="00F46404">
        <w:rPr>
          <w:rFonts w:cs="Arial"/>
          <w:b/>
          <w:bCs/>
          <w:color w:val="1F3864" w:themeColor="accent1" w:themeShade="80"/>
          <w:sz w:val="24"/>
          <w:lang w:val="fr-CA"/>
        </w:rPr>
        <w:t xml:space="preserve"> grand public</w:t>
      </w:r>
    </w:p>
    <w:p w:rsidR="001A3BAB" w:rsidRPr="001A3876" w:rsidRDefault="001A3BAB" w:rsidP="001A3BAB">
      <w:pPr>
        <w:pStyle w:val="Corpsdetexte"/>
        <w:ind w:left="1068"/>
        <w:jc w:val="both"/>
        <w:rPr>
          <w:sz w:val="24"/>
        </w:rPr>
      </w:pPr>
    </w:p>
    <w:p w:rsidR="001A3BAB" w:rsidRPr="00CE34C7" w:rsidRDefault="00FF508E" w:rsidP="0047633D">
      <w:pPr>
        <w:pStyle w:val="Corpsdetexte"/>
        <w:numPr>
          <w:ilvl w:val="0"/>
          <w:numId w:val="22"/>
        </w:numPr>
        <w:jc w:val="both"/>
        <w:rPr>
          <w:sz w:val="24"/>
        </w:rPr>
      </w:pPr>
      <w:r>
        <w:rPr>
          <w:sz w:val="24"/>
          <w:lang w:val="fr-CA"/>
        </w:rPr>
        <w:t xml:space="preserve">Salon </w:t>
      </w:r>
      <w:proofErr w:type="spellStart"/>
      <w:r>
        <w:rPr>
          <w:sz w:val="24"/>
          <w:lang w:val="fr-CA"/>
        </w:rPr>
        <w:t>TechnoVision</w:t>
      </w:r>
      <w:proofErr w:type="spellEnd"/>
      <w:r>
        <w:rPr>
          <w:sz w:val="24"/>
          <w:lang w:val="fr-CA"/>
        </w:rPr>
        <w:t>+ 2021 (virtuel)</w:t>
      </w:r>
    </w:p>
    <w:p w:rsidR="00CE34C7" w:rsidRDefault="00CE34C7" w:rsidP="00B05945">
      <w:pPr>
        <w:pStyle w:val="Corpsdetexte"/>
        <w:ind w:left="348"/>
        <w:jc w:val="both"/>
        <w:rPr>
          <w:sz w:val="24"/>
          <w:lang w:val="fr-CA"/>
        </w:rPr>
      </w:pPr>
    </w:p>
    <w:p w:rsidR="00F247E0" w:rsidRDefault="001A3BAB" w:rsidP="0035110E">
      <w:pPr>
        <w:pStyle w:val="Corpsdetexte"/>
        <w:ind w:left="1068"/>
        <w:jc w:val="both"/>
        <w:rPr>
          <w:rStyle w:val="normaltextrun"/>
          <w:rFonts w:cs="Arial"/>
          <w:sz w:val="24"/>
          <w:lang w:val="fr-CA"/>
        </w:rPr>
      </w:pPr>
      <w:r w:rsidRPr="0040440A">
        <w:rPr>
          <w:rFonts w:cs="Arial"/>
          <w:color w:val="000000"/>
          <w:sz w:val="24"/>
          <w:shd w:val="clear" w:color="auto" w:fill="FFFFFF"/>
          <w:lang w:val="fr-CA"/>
        </w:rPr>
        <w:t xml:space="preserve">Le Salon </w:t>
      </w:r>
      <w:proofErr w:type="spellStart"/>
      <w:r w:rsidRPr="0040440A">
        <w:rPr>
          <w:rFonts w:cs="Arial"/>
          <w:color w:val="000000"/>
          <w:sz w:val="24"/>
          <w:shd w:val="clear" w:color="auto" w:fill="FFFFFF"/>
          <w:lang w:val="fr-CA"/>
        </w:rPr>
        <w:t>Techno</w:t>
      </w:r>
      <w:r>
        <w:rPr>
          <w:rFonts w:cs="Arial"/>
          <w:color w:val="000000"/>
          <w:sz w:val="24"/>
          <w:shd w:val="clear" w:color="auto" w:fill="FFFFFF"/>
          <w:lang w:val="fr-CA"/>
        </w:rPr>
        <w:t>V</w:t>
      </w:r>
      <w:r w:rsidRPr="0040440A">
        <w:rPr>
          <w:rFonts w:cs="Arial"/>
          <w:color w:val="000000"/>
          <w:sz w:val="24"/>
          <w:shd w:val="clear" w:color="auto" w:fill="FFFFFF"/>
          <w:lang w:val="fr-CA"/>
        </w:rPr>
        <w:t>ision</w:t>
      </w:r>
      <w:proofErr w:type="spellEnd"/>
      <w:r>
        <w:rPr>
          <w:rFonts w:cs="Arial"/>
          <w:color w:val="000000"/>
          <w:sz w:val="24"/>
          <w:shd w:val="clear" w:color="auto" w:fill="FFFFFF"/>
          <w:lang w:val="fr-CA"/>
        </w:rPr>
        <w:t>+</w:t>
      </w:r>
      <w:r w:rsidR="00791382">
        <w:rPr>
          <w:rFonts w:cs="Arial"/>
          <w:color w:val="000000"/>
          <w:sz w:val="24"/>
          <w:shd w:val="clear" w:color="auto" w:fill="FFFFFF"/>
          <w:lang w:val="fr-CA"/>
        </w:rPr>
        <w:t xml:space="preserve"> </w:t>
      </w:r>
      <w:r w:rsidR="00FF508E">
        <w:rPr>
          <w:rStyle w:val="apple-converted-space"/>
          <w:rFonts w:cs="Arial"/>
          <w:color w:val="000000"/>
          <w:sz w:val="24"/>
          <w:shd w:val="clear" w:color="auto" w:fill="FFFFFF"/>
          <w:lang w:val="fr-CA"/>
        </w:rPr>
        <w:t>s’est déroulé de 11</w:t>
      </w:r>
      <w:r>
        <w:rPr>
          <w:rStyle w:val="apple-converted-space"/>
          <w:rFonts w:cs="Arial"/>
          <w:color w:val="000000"/>
          <w:sz w:val="24"/>
          <w:shd w:val="clear" w:color="auto" w:fill="FFFFFF"/>
          <w:lang w:val="fr-CA"/>
        </w:rPr>
        <w:t> h</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4</w:t>
      </w:r>
      <w:r w:rsidR="00CE7A6C">
        <w:rPr>
          <w:rStyle w:val="apple-converted-space"/>
          <w:rFonts w:cs="Arial"/>
          <w:color w:val="000000"/>
          <w:sz w:val="24"/>
          <w:shd w:val="clear" w:color="auto" w:fill="FFFFFF"/>
          <w:lang w:val="fr-CA"/>
        </w:rPr>
        <w:t>5 à</w:t>
      </w:r>
      <w:r w:rsidR="00FF508E">
        <w:rPr>
          <w:rStyle w:val="apple-converted-space"/>
          <w:rFonts w:cs="Arial"/>
          <w:color w:val="000000"/>
          <w:sz w:val="24"/>
          <w:shd w:val="clear" w:color="auto" w:fill="FFFFFF"/>
          <w:lang w:val="fr-CA"/>
        </w:rPr>
        <w:t xml:space="preserve"> 12</w:t>
      </w:r>
      <w:r>
        <w:rPr>
          <w:rStyle w:val="apple-converted-space"/>
          <w:rFonts w:cs="Arial"/>
          <w:color w:val="000000"/>
          <w:sz w:val="24"/>
          <w:shd w:val="clear" w:color="auto" w:fill="FFFFFF"/>
          <w:lang w:val="fr-CA"/>
        </w:rPr>
        <w:t> h</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1</w:t>
      </w:r>
      <w:r w:rsidR="00CE7A6C">
        <w:rPr>
          <w:rStyle w:val="apple-converted-space"/>
          <w:rFonts w:cs="Arial"/>
          <w:color w:val="000000"/>
          <w:sz w:val="24"/>
          <w:shd w:val="clear" w:color="auto" w:fill="FFFFFF"/>
          <w:lang w:val="fr-CA"/>
        </w:rPr>
        <w:t xml:space="preserve">5, </w:t>
      </w:r>
      <w:r w:rsidR="00FF508E">
        <w:rPr>
          <w:rStyle w:val="apple-converted-space"/>
          <w:rFonts w:cs="Arial"/>
          <w:color w:val="000000"/>
          <w:sz w:val="24"/>
          <w:shd w:val="clear" w:color="auto" w:fill="FFFFFF"/>
          <w:lang w:val="fr-CA"/>
        </w:rPr>
        <w:t>et entre 14</w:t>
      </w:r>
      <w:r w:rsidR="00F72068">
        <w:rPr>
          <w:rStyle w:val="apple-converted-space"/>
          <w:rFonts w:cs="Arial"/>
          <w:color w:val="000000"/>
          <w:sz w:val="24"/>
          <w:shd w:val="clear" w:color="auto" w:fill="FFFFFF"/>
          <w:lang w:val="fr-CA"/>
        </w:rPr>
        <w:t> h </w:t>
      </w:r>
      <w:r w:rsidR="00FF508E">
        <w:rPr>
          <w:rStyle w:val="apple-converted-space"/>
          <w:rFonts w:cs="Arial"/>
          <w:color w:val="000000"/>
          <w:sz w:val="24"/>
          <w:shd w:val="clear" w:color="auto" w:fill="FFFFFF"/>
          <w:lang w:val="fr-CA"/>
        </w:rPr>
        <w:t>45 et 15</w:t>
      </w:r>
      <w:r w:rsidR="00F72068">
        <w:rPr>
          <w:rStyle w:val="apple-converted-space"/>
          <w:rFonts w:cs="Arial"/>
          <w:color w:val="000000"/>
          <w:sz w:val="24"/>
          <w:shd w:val="clear" w:color="auto" w:fill="FFFFFF"/>
          <w:lang w:val="fr-CA"/>
        </w:rPr>
        <w:t> h </w:t>
      </w:r>
      <w:r w:rsidR="00FF508E">
        <w:rPr>
          <w:rStyle w:val="apple-converted-space"/>
          <w:rFonts w:cs="Arial"/>
          <w:color w:val="000000"/>
          <w:sz w:val="24"/>
          <w:shd w:val="clear" w:color="auto" w:fill="FFFFFF"/>
          <w:lang w:val="fr-CA"/>
        </w:rPr>
        <w:t>45 le vendredi</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15</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octobre 2021 et samedi</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16</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octobre 2021 entre 12</w:t>
      </w:r>
      <w:r w:rsidR="00F72068">
        <w:rPr>
          <w:rStyle w:val="apple-converted-space"/>
          <w:rFonts w:cs="Arial"/>
          <w:color w:val="000000"/>
          <w:sz w:val="24"/>
          <w:shd w:val="clear" w:color="auto" w:fill="FFFFFF"/>
          <w:lang w:val="fr-CA"/>
        </w:rPr>
        <w:t> </w:t>
      </w:r>
      <w:r w:rsidR="00FF508E">
        <w:rPr>
          <w:rStyle w:val="apple-converted-space"/>
          <w:rFonts w:cs="Arial"/>
          <w:color w:val="000000"/>
          <w:sz w:val="24"/>
          <w:shd w:val="clear" w:color="auto" w:fill="FFFFFF"/>
          <w:lang w:val="fr-CA"/>
        </w:rPr>
        <w:t>h et 13</w:t>
      </w:r>
      <w:r w:rsidR="00F72068">
        <w:rPr>
          <w:rStyle w:val="apple-converted-space"/>
          <w:rFonts w:cs="Arial"/>
          <w:color w:val="000000"/>
          <w:sz w:val="24"/>
          <w:shd w:val="clear" w:color="auto" w:fill="FFFFFF"/>
          <w:lang w:val="fr-CA"/>
        </w:rPr>
        <w:t> h </w:t>
      </w:r>
      <w:r w:rsidR="00FF508E">
        <w:rPr>
          <w:rStyle w:val="apple-converted-space"/>
          <w:rFonts w:cs="Arial"/>
          <w:color w:val="000000"/>
          <w:sz w:val="24"/>
          <w:shd w:val="clear" w:color="auto" w:fill="FFFFFF"/>
          <w:lang w:val="fr-CA"/>
        </w:rPr>
        <w:t xml:space="preserve">45. Ce salon virtuel se déroule dans le cadre </w:t>
      </w:r>
      <w:r w:rsidR="00CE7A6C">
        <w:rPr>
          <w:rStyle w:val="apple-converted-space"/>
          <w:rFonts w:cs="Arial"/>
          <w:color w:val="000000"/>
          <w:sz w:val="24"/>
          <w:shd w:val="clear" w:color="auto" w:fill="FFFFFF"/>
          <w:lang w:val="fr-CA"/>
        </w:rPr>
        <w:t>du congr</w:t>
      </w:r>
      <w:r w:rsidR="00D9041A">
        <w:rPr>
          <w:rStyle w:val="apple-converted-space"/>
          <w:rFonts w:cs="Arial"/>
          <w:color w:val="000000"/>
          <w:sz w:val="24"/>
          <w:shd w:val="clear" w:color="auto" w:fill="FFFFFF"/>
          <w:lang w:val="fr-CA"/>
        </w:rPr>
        <w:t>ès Point de connexion</w:t>
      </w:r>
      <w:r w:rsidR="00FF508E">
        <w:rPr>
          <w:rStyle w:val="apple-converted-space"/>
          <w:rFonts w:cs="Arial"/>
          <w:color w:val="000000"/>
          <w:sz w:val="24"/>
          <w:shd w:val="clear" w:color="auto" w:fill="FFFFFF"/>
          <w:lang w:val="fr-CA"/>
        </w:rPr>
        <w:t>,</w:t>
      </w:r>
      <w:r w:rsidR="00D9041A">
        <w:rPr>
          <w:rStyle w:val="apple-converted-space"/>
          <w:rFonts w:cs="Arial"/>
          <w:color w:val="000000"/>
          <w:sz w:val="24"/>
          <w:shd w:val="clear" w:color="auto" w:fill="FFFFFF"/>
          <w:lang w:val="fr-CA"/>
        </w:rPr>
        <w:t xml:space="preserve"> organisé par la Fondation INCA</w:t>
      </w:r>
      <w:r w:rsidR="00F247E0">
        <w:rPr>
          <w:rStyle w:val="normaltextrun"/>
          <w:rFonts w:cs="Arial"/>
          <w:sz w:val="24"/>
        </w:rPr>
        <w:t>.</w:t>
      </w:r>
      <w:r w:rsidR="00F247E0">
        <w:rPr>
          <w:rStyle w:val="normaltextrun"/>
          <w:rFonts w:cs="Arial"/>
          <w:sz w:val="24"/>
          <w:lang w:val="fr-CA"/>
        </w:rPr>
        <w:t xml:space="preserve"> </w:t>
      </w:r>
    </w:p>
    <w:p w:rsidR="00F247E0" w:rsidRDefault="00F247E0" w:rsidP="00DF4B10">
      <w:pPr>
        <w:pStyle w:val="Corpsdetexte"/>
        <w:jc w:val="both"/>
        <w:rPr>
          <w:rStyle w:val="normaltextrun"/>
          <w:rFonts w:cs="Arial"/>
          <w:sz w:val="24"/>
          <w:lang w:val="fr-CA"/>
        </w:rPr>
      </w:pPr>
    </w:p>
    <w:p w:rsidR="001A3BAB" w:rsidRPr="00F247E0" w:rsidRDefault="00FF508E" w:rsidP="0035110E">
      <w:pPr>
        <w:ind w:left="1068"/>
        <w:rPr>
          <w:rStyle w:val="apple-converted-space"/>
          <w:rFonts w:ascii="Arial" w:hAnsi="Arial" w:cs="Arial"/>
          <w:lang w:val="x-none"/>
        </w:rPr>
      </w:pPr>
      <w:r>
        <w:rPr>
          <w:rStyle w:val="apple-converted-space"/>
          <w:rFonts w:ascii="Arial" w:hAnsi="Arial" w:cs="Arial"/>
          <w:color w:val="000000"/>
          <w:shd w:val="clear" w:color="auto" w:fill="FFFFFF"/>
        </w:rPr>
        <w:t xml:space="preserve">Nous avons partagé le kiosque avec l’Association sportive des aveugles du Québec (ASAQ). Notre intervenante accueil et soutien a fait le montage virtuel du kiosque et </w:t>
      </w:r>
      <w:r w:rsidR="000B11B3">
        <w:rPr>
          <w:rStyle w:val="apple-converted-space"/>
          <w:rFonts w:ascii="Arial" w:hAnsi="Arial" w:cs="Arial"/>
          <w:color w:val="000000"/>
          <w:shd w:val="clear" w:color="auto" w:fill="FFFFFF"/>
        </w:rPr>
        <w:t>en a fait l’animation.</w:t>
      </w:r>
    </w:p>
    <w:p w:rsidR="00791382" w:rsidRPr="00F247E0" w:rsidRDefault="00791382" w:rsidP="0035110E">
      <w:pPr>
        <w:pStyle w:val="Corpsdetexte"/>
        <w:ind w:left="1068"/>
        <w:jc w:val="both"/>
        <w:rPr>
          <w:rStyle w:val="apple-converted-space"/>
          <w:rFonts w:cs="Arial"/>
          <w:color w:val="000000"/>
          <w:sz w:val="24"/>
          <w:shd w:val="clear" w:color="auto" w:fill="FFFFFF"/>
          <w:lang w:val="fr-CA"/>
        </w:rPr>
      </w:pPr>
    </w:p>
    <w:p w:rsidR="00791382" w:rsidRDefault="00791382" w:rsidP="0035110E">
      <w:pPr>
        <w:pStyle w:val="Corpsdetexte"/>
        <w:ind w:left="1068"/>
        <w:jc w:val="both"/>
        <w:rPr>
          <w:rFonts w:cs="Arial"/>
          <w:color w:val="000000"/>
          <w:sz w:val="24"/>
        </w:rPr>
      </w:pPr>
      <w:r>
        <w:rPr>
          <w:rFonts w:cs="Arial"/>
          <w:color w:val="000000"/>
          <w:sz w:val="24"/>
        </w:rPr>
        <w:t>Le S</w:t>
      </w:r>
      <w:r w:rsidRPr="00791382">
        <w:rPr>
          <w:rFonts w:cs="Arial"/>
          <w:color w:val="000000"/>
          <w:sz w:val="24"/>
        </w:rPr>
        <w:t xml:space="preserve">alon </w:t>
      </w:r>
      <w:proofErr w:type="spellStart"/>
      <w:r w:rsidRPr="00791382">
        <w:rPr>
          <w:rFonts w:cs="Arial"/>
          <w:color w:val="000000"/>
          <w:sz w:val="24"/>
        </w:rPr>
        <w:t>TechnoVision</w:t>
      </w:r>
      <w:proofErr w:type="spellEnd"/>
      <w:r w:rsidRPr="00791382">
        <w:rPr>
          <w:rFonts w:cs="Arial"/>
          <w:color w:val="000000"/>
          <w:sz w:val="24"/>
        </w:rPr>
        <w:t>+ est une mine d</w:t>
      </w:r>
      <w:r w:rsidR="00F72068">
        <w:rPr>
          <w:rFonts w:cs="Arial"/>
          <w:color w:val="000000"/>
          <w:sz w:val="24"/>
        </w:rPr>
        <w:t>’</w:t>
      </w:r>
      <w:r w:rsidRPr="00791382">
        <w:rPr>
          <w:rFonts w:cs="Arial"/>
          <w:color w:val="000000"/>
          <w:sz w:val="24"/>
        </w:rPr>
        <w:t>informations pour les personnes vivant avec une perte de vision et leurs proches, mais aussi pour les professionnels et étudian</w:t>
      </w:r>
      <w:r>
        <w:rPr>
          <w:rFonts w:cs="Arial"/>
          <w:color w:val="000000"/>
          <w:sz w:val="24"/>
        </w:rPr>
        <w:t>ts en santé visuelle ou en réadap</w:t>
      </w:r>
      <w:r w:rsidRPr="00791382">
        <w:rPr>
          <w:rFonts w:cs="Arial"/>
          <w:color w:val="000000"/>
          <w:sz w:val="24"/>
        </w:rPr>
        <w:t>tation, les organismes pour personnes aveugles ou aînées, les employeurs souhaitant savoir comment adapter leur milieu de travail et toutes autres personnes intéressées à en apprendre davantage sur la cécité, les services offerts et les nouvelles technologies.</w:t>
      </w:r>
    </w:p>
    <w:p w:rsidR="0087501B" w:rsidRDefault="0087501B" w:rsidP="00B05945">
      <w:pPr>
        <w:pStyle w:val="Corpsdetexte"/>
        <w:ind w:left="1428"/>
        <w:jc w:val="both"/>
        <w:rPr>
          <w:sz w:val="24"/>
        </w:rPr>
      </w:pPr>
    </w:p>
    <w:p w:rsidR="00E2623E" w:rsidRPr="001A3876" w:rsidRDefault="00E2623E" w:rsidP="0087501B">
      <w:pPr>
        <w:pStyle w:val="Corpsdetexte"/>
        <w:ind w:left="1068"/>
        <w:jc w:val="both"/>
        <w:rPr>
          <w:sz w:val="24"/>
        </w:rPr>
      </w:pPr>
    </w:p>
    <w:p w:rsidR="0087501B" w:rsidRPr="0087501B" w:rsidRDefault="00B05945" w:rsidP="0047633D">
      <w:pPr>
        <w:pStyle w:val="Corpsdetexte"/>
        <w:numPr>
          <w:ilvl w:val="0"/>
          <w:numId w:val="22"/>
        </w:numPr>
        <w:jc w:val="both"/>
        <w:rPr>
          <w:sz w:val="24"/>
        </w:rPr>
      </w:pPr>
      <w:r>
        <w:rPr>
          <w:sz w:val="24"/>
          <w:lang w:val="fr-CA"/>
        </w:rPr>
        <w:t>Salon virtuel de L’</w:t>
      </w:r>
      <w:r w:rsidR="0035110E">
        <w:rPr>
          <w:sz w:val="24"/>
          <w:lang w:val="fr-CA"/>
        </w:rPr>
        <w:t>A</w:t>
      </w:r>
      <w:r>
        <w:rPr>
          <w:sz w:val="24"/>
          <w:lang w:val="fr-CA"/>
        </w:rPr>
        <w:t>ccompagnateur</w:t>
      </w:r>
      <w:r w:rsidR="0035110E">
        <w:rPr>
          <w:sz w:val="24"/>
          <w:lang w:val="fr-CA"/>
        </w:rPr>
        <w:t xml:space="preserve"> (sur Zoom)</w:t>
      </w:r>
    </w:p>
    <w:p w:rsidR="0087501B" w:rsidRDefault="0087501B" w:rsidP="0087501B">
      <w:pPr>
        <w:pStyle w:val="Corpsdetexte"/>
        <w:jc w:val="both"/>
        <w:rPr>
          <w:sz w:val="24"/>
          <w:lang w:val="fr-CA"/>
        </w:rPr>
      </w:pPr>
    </w:p>
    <w:p w:rsidR="0035110E" w:rsidRDefault="0035110E" w:rsidP="0035110E">
      <w:pPr>
        <w:ind w:left="1068"/>
        <w:rPr>
          <w:rFonts w:ascii="Arial" w:hAnsi="Arial" w:cs="Arial"/>
        </w:rPr>
      </w:pPr>
      <w:r>
        <w:rPr>
          <w:rFonts w:ascii="Arial" w:hAnsi="Arial" w:cs="Arial"/>
        </w:rPr>
        <w:t xml:space="preserve">Salon de l’Accompagnateur : de l’aide pour les parents de personnes handicapées. Le salon vise à faire le pont entre les parents </w:t>
      </w:r>
      <w:r w:rsidR="006E5333">
        <w:rPr>
          <w:rFonts w:ascii="Arial" w:hAnsi="Arial" w:cs="Arial"/>
        </w:rPr>
        <w:t>d’enfants</w:t>
      </w:r>
      <w:r>
        <w:rPr>
          <w:rFonts w:ascii="Arial" w:hAnsi="Arial" w:cs="Arial"/>
        </w:rPr>
        <w:t xml:space="preserve"> handicapées et les ressources.</w:t>
      </w:r>
      <w:r w:rsidR="00E05849">
        <w:rPr>
          <w:rFonts w:ascii="Arial" w:hAnsi="Arial" w:cs="Arial"/>
        </w:rPr>
        <w:t xml:space="preserve"> Des conférences virtuelles gratuites sont offertes </w:t>
      </w:r>
      <w:r w:rsidR="006E5333">
        <w:rPr>
          <w:rFonts w:ascii="Arial" w:hAnsi="Arial" w:cs="Arial"/>
        </w:rPr>
        <w:t>durant ce salon et chaque mois</w:t>
      </w:r>
      <w:r w:rsidR="00E05849">
        <w:rPr>
          <w:rFonts w:ascii="Arial" w:hAnsi="Arial" w:cs="Arial"/>
        </w:rPr>
        <w:t>.</w:t>
      </w:r>
    </w:p>
    <w:p w:rsidR="0035110E" w:rsidRDefault="0035110E" w:rsidP="0035110E">
      <w:pPr>
        <w:ind w:left="1068"/>
        <w:rPr>
          <w:rFonts w:ascii="Arial" w:hAnsi="Arial" w:cs="Arial"/>
        </w:rPr>
      </w:pPr>
    </w:p>
    <w:p w:rsidR="0035110E" w:rsidRPr="0035110E" w:rsidRDefault="0035110E" w:rsidP="0035110E">
      <w:pPr>
        <w:ind w:left="1068"/>
        <w:rPr>
          <w:rFonts w:ascii="Arial" w:hAnsi="Arial" w:cs="Arial"/>
        </w:rPr>
      </w:pPr>
      <w:r>
        <w:rPr>
          <w:rFonts w:ascii="Arial" w:hAnsi="Arial" w:cs="Arial"/>
        </w:rPr>
        <w:t>L’intervenante accueil et soutien, Geneviève Genest a tenu un kiosque pour l’AQPEHV le 16</w:t>
      </w:r>
      <w:r w:rsidR="00F72068">
        <w:rPr>
          <w:rFonts w:ascii="Arial" w:hAnsi="Arial" w:cs="Arial"/>
        </w:rPr>
        <w:t> </w:t>
      </w:r>
      <w:r>
        <w:rPr>
          <w:rFonts w:ascii="Arial" w:hAnsi="Arial" w:cs="Arial"/>
        </w:rPr>
        <w:t>avril de 13</w:t>
      </w:r>
      <w:r w:rsidR="00F72068">
        <w:rPr>
          <w:rFonts w:ascii="Arial" w:hAnsi="Arial" w:cs="Arial"/>
        </w:rPr>
        <w:t> h </w:t>
      </w:r>
      <w:r>
        <w:rPr>
          <w:rFonts w:ascii="Arial" w:hAnsi="Arial" w:cs="Arial"/>
        </w:rPr>
        <w:t>30 à 17</w:t>
      </w:r>
      <w:r w:rsidR="00F72068">
        <w:rPr>
          <w:rFonts w:ascii="Arial" w:hAnsi="Arial" w:cs="Arial"/>
        </w:rPr>
        <w:t> </w:t>
      </w:r>
      <w:r>
        <w:rPr>
          <w:rFonts w:ascii="Arial" w:hAnsi="Arial" w:cs="Arial"/>
        </w:rPr>
        <w:t xml:space="preserve">h. </w:t>
      </w:r>
    </w:p>
    <w:p w:rsidR="00031AEB" w:rsidRDefault="00031AEB" w:rsidP="000F210C">
      <w:pPr>
        <w:pStyle w:val="Corpsdetexte"/>
        <w:jc w:val="both"/>
        <w:rPr>
          <w:rFonts w:cs="Arial"/>
          <w:bCs/>
          <w:sz w:val="24"/>
          <w:lang w:val="fr-CA"/>
        </w:rPr>
      </w:pPr>
    </w:p>
    <w:p w:rsidR="00031AEB" w:rsidRPr="00516C15" w:rsidRDefault="00031AEB" w:rsidP="000F210C">
      <w:pPr>
        <w:pStyle w:val="Corpsdetexte"/>
        <w:jc w:val="both"/>
        <w:rPr>
          <w:rFonts w:cs="Arial"/>
          <w:bCs/>
          <w:sz w:val="24"/>
          <w:lang w:val="fr-CA"/>
        </w:rPr>
      </w:pPr>
    </w:p>
    <w:p w:rsidR="000F210C" w:rsidRPr="00F46404" w:rsidRDefault="00F870B1" w:rsidP="00641DC8">
      <w:pPr>
        <w:pStyle w:val="Corpsdetexte"/>
        <w:ind w:left="360"/>
        <w:jc w:val="both"/>
        <w:rPr>
          <w:rFonts w:cs="Arial"/>
          <w:b/>
          <w:bCs/>
          <w:color w:val="1F3864" w:themeColor="accent1" w:themeShade="80"/>
          <w:sz w:val="24"/>
        </w:rPr>
      </w:pPr>
      <w:r w:rsidRPr="00F46404">
        <w:rPr>
          <w:rFonts w:cs="Arial"/>
          <w:b/>
          <w:bCs/>
          <w:color w:val="1F3864" w:themeColor="accent1" w:themeShade="80"/>
          <w:sz w:val="24"/>
          <w:lang w:val="fr-CA"/>
        </w:rPr>
        <w:t>5.2</w:t>
      </w:r>
      <w:r w:rsidR="00641DC8" w:rsidRPr="00F46404">
        <w:rPr>
          <w:rFonts w:cs="Arial"/>
          <w:b/>
          <w:bCs/>
          <w:color w:val="1F3864" w:themeColor="accent1" w:themeShade="80"/>
          <w:sz w:val="24"/>
          <w:lang w:val="fr-CA"/>
        </w:rPr>
        <w:t xml:space="preserve"> </w:t>
      </w:r>
      <w:r w:rsidR="004366D4" w:rsidRPr="00F46404">
        <w:rPr>
          <w:rFonts w:cs="Arial"/>
          <w:b/>
          <w:bCs/>
          <w:color w:val="1F3864" w:themeColor="accent1" w:themeShade="80"/>
          <w:sz w:val="24"/>
        </w:rPr>
        <w:t>Promotion et publicité</w:t>
      </w:r>
    </w:p>
    <w:p w:rsidR="000A0F0F" w:rsidRDefault="000A0F0F" w:rsidP="00271B72">
      <w:pPr>
        <w:ind w:left="696"/>
        <w:jc w:val="both"/>
        <w:rPr>
          <w:rFonts w:ascii="Arial" w:hAnsi="Arial" w:cs="Arial"/>
        </w:rPr>
      </w:pPr>
    </w:p>
    <w:p w:rsidR="004366D4" w:rsidRDefault="004366D4" w:rsidP="00DF4B10">
      <w:pPr>
        <w:ind w:left="360"/>
        <w:jc w:val="both"/>
        <w:rPr>
          <w:rFonts w:ascii="Arial" w:hAnsi="Arial" w:cs="Arial"/>
        </w:rPr>
      </w:pPr>
      <w:r>
        <w:rPr>
          <w:rFonts w:ascii="Arial" w:hAnsi="Arial" w:cs="Arial"/>
        </w:rPr>
        <w:t>Nous avons utilisé plusieurs moyens pour faire la promotion de nos services :</w:t>
      </w:r>
    </w:p>
    <w:p w:rsidR="00016240" w:rsidRDefault="00016240" w:rsidP="00DF4B10">
      <w:pPr>
        <w:ind w:left="360"/>
        <w:jc w:val="both"/>
        <w:rPr>
          <w:rFonts w:ascii="Arial" w:hAnsi="Arial" w:cs="Arial"/>
        </w:rPr>
      </w:pPr>
    </w:p>
    <w:p w:rsidR="004366D4" w:rsidRDefault="00244284" w:rsidP="0047633D">
      <w:pPr>
        <w:pStyle w:val="Paragraphedeliste"/>
        <w:numPr>
          <w:ilvl w:val="0"/>
          <w:numId w:val="27"/>
        </w:numPr>
        <w:ind w:left="1080"/>
        <w:jc w:val="both"/>
        <w:rPr>
          <w:rFonts w:ascii="Arial" w:hAnsi="Arial" w:cs="Arial"/>
        </w:rPr>
      </w:pPr>
      <w:r>
        <w:rPr>
          <w:rFonts w:ascii="Arial" w:hAnsi="Arial" w:cs="Arial"/>
        </w:rPr>
        <w:t xml:space="preserve">Distribution de notre </w:t>
      </w:r>
      <w:r w:rsidR="004366D4">
        <w:rPr>
          <w:rFonts w:ascii="Arial" w:hAnsi="Arial" w:cs="Arial"/>
        </w:rPr>
        <w:t>dépliant corporatif «</w:t>
      </w:r>
      <w:r w:rsidR="00F72068">
        <w:rPr>
          <w:rFonts w:ascii="Arial" w:hAnsi="Arial" w:cs="Arial"/>
        </w:rPr>
        <w:t> </w:t>
      </w:r>
      <w:r w:rsidR="004366D4" w:rsidRPr="004366D4">
        <w:rPr>
          <w:rFonts w:ascii="Arial" w:hAnsi="Arial" w:cs="Arial"/>
          <w:caps/>
        </w:rPr>
        <w:t>Faire face aux défis de la différence, ensemble</w:t>
      </w:r>
      <w:r w:rsidR="00F72068">
        <w:rPr>
          <w:rFonts w:ascii="Arial" w:hAnsi="Arial" w:cs="Arial"/>
          <w:caps/>
        </w:rPr>
        <w:t> </w:t>
      </w:r>
      <w:r w:rsidR="004366D4" w:rsidRPr="004366D4">
        <w:rPr>
          <w:rFonts w:ascii="Arial" w:hAnsi="Arial" w:cs="Arial"/>
          <w:caps/>
        </w:rPr>
        <w:t>!</w:t>
      </w:r>
      <w:r w:rsidR="00F72068">
        <w:rPr>
          <w:rFonts w:ascii="Arial" w:hAnsi="Arial" w:cs="Arial"/>
        </w:rPr>
        <w:t> </w:t>
      </w:r>
      <w:r w:rsidR="004366D4">
        <w:rPr>
          <w:rFonts w:ascii="Arial" w:hAnsi="Arial" w:cs="Arial"/>
        </w:rPr>
        <w:t xml:space="preserve">» </w:t>
      </w:r>
      <w:r w:rsidR="00FD4B42">
        <w:rPr>
          <w:rFonts w:ascii="Arial" w:hAnsi="Arial" w:cs="Arial"/>
        </w:rPr>
        <w:t xml:space="preserve">et de notre revue L’ÉCLAIREUR </w:t>
      </w:r>
      <w:r w:rsidR="004366D4">
        <w:rPr>
          <w:rFonts w:ascii="Arial" w:hAnsi="Arial" w:cs="Arial"/>
        </w:rPr>
        <w:t xml:space="preserve">dans le réseau de la santé avec la collaboration des intervenants pivots des </w:t>
      </w:r>
      <w:r w:rsidR="000E36D1">
        <w:rPr>
          <w:rFonts w:ascii="Arial" w:hAnsi="Arial" w:cs="Arial"/>
        </w:rPr>
        <w:t>13 centres de réadaptation et des</w:t>
      </w:r>
      <w:r w:rsidR="004366D4">
        <w:rPr>
          <w:rFonts w:ascii="Arial" w:hAnsi="Arial" w:cs="Arial"/>
        </w:rPr>
        <w:t xml:space="preserve"> département</w:t>
      </w:r>
      <w:r w:rsidR="000E36D1">
        <w:rPr>
          <w:rFonts w:ascii="Arial" w:hAnsi="Arial" w:cs="Arial"/>
        </w:rPr>
        <w:t>s</w:t>
      </w:r>
      <w:r w:rsidR="004366D4">
        <w:rPr>
          <w:rFonts w:ascii="Arial" w:hAnsi="Arial" w:cs="Arial"/>
        </w:rPr>
        <w:t xml:space="preserve"> d’ophtalmologie de</w:t>
      </w:r>
      <w:r w:rsidR="000E36D1">
        <w:rPr>
          <w:rFonts w:ascii="Arial" w:hAnsi="Arial" w:cs="Arial"/>
        </w:rPr>
        <w:t>s hôpitaux dont Sainte-Justine</w:t>
      </w:r>
      <w:r w:rsidR="004366D4">
        <w:rPr>
          <w:rFonts w:ascii="Arial" w:hAnsi="Arial" w:cs="Arial"/>
        </w:rPr>
        <w:t xml:space="preserve"> et dans le réseau de l’éducation avec la collaboration</w:t>
      </w:r>
      <w:r w:rsidR="00FD4B42">
        <w:rPr>
          <w:rFonts w:ascii="Arial" w:hAnsi="Arial" w:cs="Arial"/>
        </w:rPr>
        <w:t xml:space="preserve"> de l’école Jacques-Ouellette (CSS Marie-Victorin) et de l’école Saint-Enfant-Jésus (CSSDM).</w:t>
      </w:r>
      <w:r>
        <w:rPr>
          <w:rFonts w:ascii="Arial" w:hAnsi="Arial" w:cs="Arial"/>
        </w:rPr>
        <w:t xml:space="preserve"> </w:t>
      </w:r>
    </w:p>
    <w:p w:rsidR="00AB52C6" w:rsidRPr="00AB52C6" w:rsidRDefault="00AB52C6" w:rsidP="00DF4B10">
      <w:pPr>
        <w:pStyle w:val="Paragraphedeliste"/>
        <w:ind w:left="372"/>
        <w:rPr>
          <w:rFonts w:ascii="Arial" w:hAnsi="Arial" w:cs="Arial"/>
        </w:rPr>
      </w:pPr>
    </w:p>
    <w:p w:rsidR="00AB52C6" w:rsidRPr="00FD4B42" w:rsidRDefault="00AB52C6" w:rsidP="0047633D">
      <w:pPr>
        <w:pStyle w:val="Paragraphedeliste"/>
        <w:numPr>
          <w:ilvl w:val="0"/>
          <w:numId w:val="27"/>
        </w:numPr>
        <w:ind w:left="1080"/>
        <w:rPr>
          <w:rFonts w:ascii="Arial" w:hAnsi="Arial" w:cs="Arial"/>
        </w:rPr>
      </w:pPr>
      <w:r>
        <w:rPr>
          <w:rFonts w:ascii="Arial" w:hAnsi="Arial" w:cs="Arial"/>
        </w:rPr>
        <w:t>Publicité</w:t>
      </w:r>
      <w:r w:rsidR="00016240">
        <w:rPr>
          <w:rFonts w:ascii="Arial" w:hAnsi="Arial" w:cs="Arial"/>
        </w:rPr>
        <w:t xml:space="preserve"> d’</w:t>
      </w:r>
      <w:r w:rsidR="00433E8D">
        <w:rPr>
          <w:rFonts w:ascii="Arial" w:hAnsi="Arial" w:cs="Arial"/>
        </w:rPr>
        <w:t>une demi-</w:t>
      </w:r>
      <w:r>
        <w:rPr>
          <w:rFonts w:ascii="Arial" w:hAnsi="Arial" w:cs="Arial"/>
        </w:rPr>
        <w:t>page dans le calendrier à gros chiffres</w:t>
      </w:r>
      <w:r w:rsidR="00F72068">
        <w:rPr>
          <w:rFonts w:ascii="Arial" w:hAnsi="Arial" w:cs="Arial"/>
        </w:rPr>
        <w:t> </w:t>
      </w:r>
      <w:r>
        <w:rPr>
          <w:rFonts w:ascii="Arial" w:hAnsi="Arial" w:cs="Arial"/>
        </w:rPr>
        <w:t>2020 de l’Association des personnes handicapées de l’Estrie.</w:t>
      </w:r>
    </w:p>
    <w:p w:rsidR="00244284" w:rsidRPr="00516C15" w:rsidRDefault="00244284" w:rsidP="001607AC">
      <w:pPr>
        <w:pStyle w:val="Corpsdetexte"/>
        <w:ind w:left="720"/>
        <w:jc w:val="both"/>
        <w:rPr>
          <w:rFonts w:cs="Arial"/>
          <w:bCs/>
          <w:sz w:val="24"/>
          <w:lang w:val="fr-CA"/>
        </w:rPr>
      </w:pPr>
    </w:p>
    <w:p w:rsidR="00097F97" w:rsidRPr="00516C15" w:rsidRDefault="00097F97" w:rsidP="000F210C">
      <w:pPr>
        <w:pStyle w:val="Corpsdetexte"/>
        <w:ind w:left="1080"/>
        <w:jc w:val="both"/>
        <w:rPr>
          <w:rFonts w:cs="Arial"/>
          <w:bCs/>
          <w:sz w:val="24"/>
          <w:lang w:val="fr-CA"/>
        </w:rPr>
      </w:pPr>
    </w:p>
    <w:p w:rsidR="000F210C" w:rsidRPr="00645053" w:rsidRDefault="004366D4" w:rsidP="0047633D">
      <w:pPr>
        <w:pStyle w:val="Corpsdetexte"/>
        <w:numPr>
          <w:ilvl w:val="0"/>
          <w:numId w:val="12"/>
        </w:numPr>
        <w:rPr>
          <w:rFonts w:cs="Arial"/>
          <w:b/>
          <w:bCs/>
          <w:smallCaps/>
          <w:color w:val="000000"/>
          <w:sz w:val="28"/>
          <w:szCs w:val="28"/>
        </w:rPr>
      </w:pPr>
      <w:r>
        <w:rPr>
          <w:rFonts w:cs="Arial"/>
          <w:b/>
          <w:bCs/>
          <w:smallCaps/>
          <w:color w:val="000000"/>
          <w:sz w:val="28"/>
          <w:szCs w:val="28"/>
        </w:rPr>
        <w:t>Les outils d’information</w:t>
      </w:r>
    </w:p>
    <w:p w:rsidR="000F210C" w:rsidRPr="00516C15" w:rsidRDefault="000F210C" w:rsidP="000F210C">
      <w:pPr>
        <w:pStyle w:val="Corpsdetexte"/>
        <w:jc w:val="both"/>
        <w:rPr>
          <w:rFonts w:cs="Arial"/>
          <w:bCs/>
          <w:color w:val="000000"/>
          <w:sz w:val="24"/>
          <w:u w:val="single"/>
        </w:rPr>
      </w:pPr>
    </w:p>
    <w:p w:rsidR="00C0520F" w:rsidRPr="00F46404" w:rsidRDefault="00641DC8"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 xml:space="preserve">6.1 </w:t>
      </w:r>
      <w:r w:rsidR="0081203C" w:rsidRPr="00F46404">
        <w:rPr>
          <w:rFonts w:cs="Arial"/>
          <w:b/>
          <w:bCs/>
          <w:color w:val="1F3864" w:themeColor="accent1" w:themeShade="80"/>
          <w:sz w:val="24"/>
        </w:rPr>
        <w:t>Le site Internet de l’AQPEHV</w:t>
      </w:r>
    </w:p>
    <w:p w:rsidR="00C0520F" w:rsidRPr="0081203C" w:rsidRDefault="00C0520F" w:rsidP="00C0520F">
      <w:pPr>
        <w:pStyle w:val="Corpsdetexte"/>
        <w:ind w:left="786"/>
        <w:jc w:val="both"/>
        <w:rPr>
          <w:rFonts w:cs="Arial"/>
          <w:b/>
          <w:bCs/>
          <w:color w:val="4472C4" w:themeColor="accent1"/>
          <w:sz w:val="24"/>
        </w:rPr>
      </w:pPr>
    </w:p>
    <w:p w:rsidR="00A06651" w:rsidRDefault="00A06651" w:rsidP="00DF4B10">
      <w:pPr>
        <w:pStyle w:val="Corpsdetexte"/>
        <w:tabs>
          <w:tab w:val="left" w:pos="4428"/>
        </w:tabs>
        <w:ind w:left="426"/>
        <w:rPr>
          <w:rFonts w:cs="Arial"/>
          <w:bCs/>
          <w:sz w:val="24"/>
          <w:lang w:val="fr-CA"/>
        </w:rPr>
      </w:pPr>
      <w:r>
        <w:rPr>
          <w:rFonts w:cs="Arial"/>
          <w:bCs/>
          <w:sz w:val="24"/>
          <w:lang w:val="fr-CA"/>
        </w:rPr>
        <w:t>Pour le développement</w:t>
      </w:r>
      <w:r w:rsidR="00C521D3">
        <w:rPr>
          <w:rFonts w:cs="Arial"/>
          <w:bCs/>
          <w:sz w:val="24"/>
          <w:lang w:val="fr-CA"/>
        </w:rPr>
        <w:t xml:space="preserve"> et l’entretien</w:t>
      </w:r>
      <w:r>
        <w:rPr>
          <w:rFonts w:cs="Arial"/>
          <w:bCs/>
          <w:sz w:val="24"/>
          <w:lang w:val="fr-CA"/>
        </w:rPr>
        <w:t xml:space="preserve"> du </w:t>
      </w:r>
      <w:r w:rsidR="009A2B24">
        <w:rPr>
          <w:rFonts w:cs="Arial"/>
          <w:bCs/>
          <w:sz w:val="24"/>
          <w:lang w:val="fr-CA"/>
        </w:rPr>
        <w:t>site Internet, nous avons consacré</w:t>
      </w:r>
      <w:r w:rsidR="00C521D3">
        <w:rPr>
          <w:rFonts w:cs="Arial"/>
          <w:bCs/>
          <w:sz w:val="24"/>
          <w:lang w:val="fr-CA"/>
        </w:rPr>
        <w:t xml:space="preserve"> la somme de 9</w:t>
      </w:r>
      <w:r w:rsidR="00F72068">
        <w:rPr>
          <w:rFonts w:cs="Arial"/>
          <w:bCs/>
          <w:sz w:val="24"/>
          <w:lang w:val="fr-CA"/>
        </w:rPr>
        <w:t> 034 </w:t>
      </w:r>
      <w:r>
        <w:rPr>
          <w:rFonts w:cs="Arial"/>
          <w:bCs/>
          <w:sz w:val="24"/>
          <w:lang w:val="fr-CA"/>
        </w:rPr>
        <w:t>$.</w:t>
      </w:r>
      <w:r w:rsidR="00C521D3">
        <w:rPr>
          <w:rFonts w:cs="Arial"/>
          <w:bCs/>
          <w:sz w:val="24"/>
          <w:lang w:val="fr-CA"/>
        </w:rPr>
        <w:t xml:space="preserve"> Les travaux ont été effectués par la firme ProgramAction.</w:t>
      </w:r>
    </w:p>
    <w:p w:rsidR="00BA3022" w:rsidRDefault="00BA3022" w:rsidP="00BA3022">
      <w:pPr>
        <w:pStyle w:val="Corpsdetexte"/>
        <w:tabs>
          <w:tab w:val="left" w:pos="4428"/>
        </w:tabs>
        <w:ind w:left="426"/>
        <w:rPr>
          <w:rFonts w:cs="Arial"/>
          <w:bCs/>
          <w:sz w:val="24"/>
          <w:lang w:val="fr-CA"/>
        </w:rPr>
      </w:pPr>
    </w:p>
    <w:p w:rsidR="007D1EF7" w:rsidRDefault="00C51C25" w:rsidP="007B0F23">
      <w:pPr>
        <w:pStyle w:val="Corpsdetexte"/>
        <w:ind w:left="426"/>
        <w:rPr>
          <w:rFonts w:cs="Arial"/>
          <w:bCs/>
          <w:sz w:val="24"/>
          <w:lang w:val="fr-CA"/>
        </w:rPr>
      </w:pPr>
      <w:r>
        <w:rPr>
          <w:rFonts w:cs="Arial"/>
          <w:bCs/>
          <w:sz w:val="24"/>
          <w:lang w:val="fr-CA"/>
        </w:rPr>
        <w:t>Au cours de l’e</w:t>
      </w:r>
      <w:r w:rsidR="00C521D3">
        <w:rPr>
          <w:rFonts w:cs="Arial"/>
          <w:bCs/>
          <w:sz w:val="24"/>
          <w:lang w:val="fr-CA"/>
        </w:rPr>
        <w:t>xercice</w:t>
      </w:r>
      <w:r w:rsidR="00F72068">
        <w:rPr>
          <w:rFonts w:cs="Arial"/>
          <w:bCs/>
          <w:sz w:val="24"/>
          <w:lang w:val="fr-CA"/>
        </w:rPr>
        <w:t> </w:t>
      </w:r>
      <w:r w:rsidR="00C521D3">
        <w:rPr>
          <w:rFonts w:cs="Arial"/>
          <w:bCs/>
          <w:sz w:val="24"/>
          <w:lang w:val="fr-CA"/>
        </w:rPr>
        <w:t>2021-2022</w:t>
      </w:r>
      <w:r w:rsidR="00433E8D">
        <w:rPr>
          <w:rFonts w:cs="Arial"/>
          <w:bCs/>
          <w:sz w:val="24"/>
          <w:lang w:val="fr-CA"/>
        </w:rPr>
        <w:t>,</w:t>
      </w:r>
      <w:r w:rsidR="00D418C3">
        <w:rPr>
          <w:rFonts w:cs="Arial"/>
          <w:bCs/>
          <w:sz w:val="24"/>
          <w:lang w:val="fr-CA"/>
        </w:rPr>
        <w:t xml:space="preserve"> nous avons effectué </w:t>
      </w:r>
      <w:r w:rsidR="00C521D3">
        <w:rPr>
          <w:rFonts w:cs="Arial"/>
          <w:bCs/>
          <w:sz w:val="24"/>
          <w:lang w:val="fr-CA"/>
        </w:rPr>
        <w:t>des travaux pour répondre aux critères d’accessibilité.</w:t>
      </w:r>
    </w:p>
    <w:p w:rsidR="007D1EF7" w:rsidRDefault="007D1EF7" w:rsidP="007B0F23">
      <w:pPr>
        <w:pStyle w:val="Corpsdetexte"/>
        <w:tabs>
          <w:tab w:val="left" w:pos="4428"/>
        </w:tabs>
        <w:ind w:left="426"/>
        <w:jc w:val="both"/>
        <w:rPr>
          <w:rFonts w:cs="Arial"/>
          <w:bCs/>
          <w:sz w:val="24"/>
          <w:lang w:val="fr-CA"/>
        </w:rPr>
      </w:pPr>
    </w:p>
    <w:p w:rsidR="007B0F23" w:rsidRDefault="00C521D3" w:rsidP="007B0F23">
      <w:pPr>
        <w:pStyle w:val="Corpsdetexte"/>
        <w:tabs>
          <w:tab w:val="left" w:pos="4428"/>
        </w:tabs>
        <w:ind w:left="426"/>
        <w:rPr>
          <w:rFonts w:cs="Arial"/>
          <w:bCs/>
          <w:sz w:val="24"/>
          <w:lang w:val="fr-CA"/>
        </w:rPr>
      </w:pPr>
      <w:r>
        <w:rPr>
          <w:rFonts w:cs="Arial"/>
          <w:bCs/>
          <w:sz w:val="24"/>
          <w:lang w:val="fr-CA"/>
        </w:rPr>
        <w:t>L’</w:t>
      </w:r>
      <w:r w:rsidR="007D1EF7">
        <w:rPr>
          <w:rFonts w:cs="Arial"/>
          <w:bCs/>
          <w:sz w:val="24"/>
          <w:lang w:val="fr-CA"/>
        </w:rPr>
        <w:t>analyse d’accessibilité de notre site Internet (intranet et extranet)</w:t>
      </w:r>
      <w:r>
        <w:rPr>
          <w:rFonts w:cs="Arial"/>
          <w:bCs/>
          <w:sz w:val="24"/>
          <w:lang w:val="fr-CA"/>
        </w:rPr>
        <w:t xml:space="preserve"> a été réalisé au cours de l’exercice</w:t>
      </w:r>
      <w:r w:rsidR="00F72068">
        <w:rPr>
          <w:rFonts w:cs="Arial"/>
          <w:bCs/>
          <w:sz w:val="24"/>
          <w:lang w:val="fr-CA"/>
        </w:rPr>
        <w:t> </w:t>
      </w:r>
      <w:r>
        <w:rPr>
          <w:rFonts w:cs="Arial"/>
          <w:bCs/>
          <w:sz w:val="24"/>
          <w:lang w:val="fr-CA"/>
        </w:rPr>
        <w:t xml:space="preserve">2020-2021 par </w:t>
      </w:r>
      <w:r w:rsidR="00A06651">
        <w:rPr>
          <w:rFonts w:cs="Arial"/>
          <w:bCs/>
          <w:sz w:val="24"/>
          <w:lang w:val="fr-CA"/>
        </w:rPr>
        <w:t>une spécialiste du domaine,</w:t>
      </w:r>
      <w:r w:rsidR="007D1EF7">
        <w:rPr>
          <w:rFonts w:cs="Arial"/>
          <w:bCs/>
          <w:sz w:val="24"/>
          <w:lang w:val="fr-CA"/>
        </w:rPr>
        <w:t xml:space="preserve"> </w:t>
      </w:r>
      <w:r w:rsidR="00A06651">
        <w:rPr>
          <w:rFonts w:cs="Arial"/>
          <w:bCs/>
          <w:sz w:val="24"/>
          <w:lang w:val="fr-CA"/>
        </w:rPr>
        <w:t>Émilie Viau, consultante.</w:t>
      </w:r>
      <w:r>
        <w:rPr>
          <w:rFonts w:cs="Arial"/>
          <w:bCs/>
          <w:sz w:val="24"/>
          <w:lang w:val="fr-CA"/>
        </w:rPr>
        <w:t xml:space="preserve"> </w:t>
      </w:r>
      <w:r w:rsidR="00A06651">
        <w:rPr>
          <w:rFonts w:cs="Arial"/>
          <w:bCs/>
          <w:sz w:val="24"/>
          <w:lang w:val="fr-CA"/>
        </w:rPr>
        <w:t>Elle a fait une évaluation technique de l’accessibilité avec la grille WCAG</w:t>
      </w:r>
      <w:r w:rsidR="00F72068">
        <w:rPr>
          <w:rFonts w:cs="Arial"/>
          <w:bCs/>
          <w:sz w:val="24"/>
          <w:lang w:val="fr-CA"/>
        </w:rPr>
        <w:t> </w:t>
      </w:r>
      <w:r w:rsidR="00A06651">
        <w:rPr>
          <w:rFonts w:cs="Arial"/>
          <w:bCs/>
          <w:sz w:val="24"/>
          <w:lang w:val="fr-CA"/>
        </w:rPr>
        <w:t>2.1.</w:t>
      </w:r>
    </w:p>
    <w:p w:rsidR="007B0F23" w:rsidRDefault="007B0F23" w:rsidP="007B0F23">
      <w:pPr>
        <w:pStyle w:val="Corpsdetexte"/>
        <w:tabs>
          <w:tab w:val="left" w:pos="4428"/>
        </w:tabs>
        <w:ind w:left="426"/>
        <w:rPr>
          <w:rFonts w:cs="Arial"/>
          <w:bCs/>
          <w:sz w:val="24"/>
          <w:lang w:val="fr-CA"/>
        </w:rPr>
      </w:pPr>
    </w:p>
    <w:p w:rsidR="007B0F23" w:rsidRDefault="00BA3022" w:rsidP="007B0F23">
      <w:pPr>
        <w:pStyle w:val="Corpsdetexte"/>
        <w:tabs>
          <w:tab w:val="left" w:pos="4428"/>
        </w:tabs>
        <w:ind w:left="426"/>
        <w:rPr>
          <w:rStyle w:val="Lienhypertexte"/>
          <w:rFonts w:cs="Arial"/>
          <w:bCs/>
          <w:color w:val="auto"/>
          <w:sz w:val="24"/>
          <w:u w:val="none"/>
          <w:lang w:val="fr-CA"/>
        </w:rPr>
      </w:pPr>
      <w:r w:rsidRPr="00BA3022">
        <w:rPr>
          <w:rFonts w:cs="Arial"/>
          <w:b/>
          <w:bCs/>
          <w:sz w:val="24"/>
          <w:lang w:val="fr-CA"/>
        </w:rPr>
        <w:t>Pour consulter le site :</w:t>
      </w:r>
      <w:r>
        <w:rPr>
          <w:rFonts w:cs="Arial"/>
          <w:bCs/>
          <w:sz w:val="24"/>
          <w:lang w:val="fr-CA"/>
        </w:rPr>
        <w:t xml:space="preserve"> </w:t>
      </w:r>
      <w:hyperlink r:id="rId19" w:history="1">
        <w:r w:rsidRPr="00F964FD">
          <w:rPr>
            <w:rStyle w:val="Lienhypertexte"/>
            <w:rFonts w:cs="Arial"/>
            <w:bCs/>
            <w:sz w:val="24"/>
            <w:lang w:val="fr-CA"/>
          </w:rPr>
          <w:t>www.aqpehv.qc.ca</w:t>
        </w:r>
      </w:hyperlink>
    </w:p>
    <w:p w:rsidR="007B0F23" w:rsidRDefault="007B0F23" w:rsidP="007B0F23">
      <w:pPr>
        <w:pStyle w:val="Corpsdetexte"/>
        <w:tabs>
          <w:tab w:val="left" w:pos="4428"/>
        </w:tabs>
        <w:ind w:left="426"/>
        <w:rPr>
          <w:rFonts w:cs="Arial"/>
          <w:b/>
          <w:bCs/>
          <w:color w:val="1F3864" w:themeColor="accent1" w:themeShade="80"/>
          <w:sz w:val="24"/>
          <w:lang w:val="fr-CA"/>
        </w:rPr>
      </w:pPr>
    </w:p>
    <w:p w:rsidR="007B0F23" w:rsidRDefault="007B0F23" w:rsidP="007B0F23">
      <w:pPr>
        <w:pStyle w:val="Corpsdetexte"/>
        <w:tabs>
          <w:tab w:val="left" w:pos="4428"/>
        </w:tabs>
        <w:ind w:left="426"/>
        <w:rPr>
          <w:rFonts w:cs="Arial"/>
          <w:b/>
          <w:bCs/>
          <w:color w:val="1F3864" w:themeColor="accent1" w:themeShade="80"/>
          <w:sz w:val="24"/>
          <w:lang w:val="fr-CA"/>
        </w:rPr>
      </w:pPr>
    </w:p>
    <w:p w:rsidR="00C0520F" w:rsidRPr="007B0F23" w:rsidRDefault="00641DC8" w:rsidP="007B0F23">
      <w:pPr>
        <w:pStyle w:val="Corpsdetexte"/>
        <w:tabs>
          <w:tab w:val="left" w:pos="4428"/>
        </w:tabs>
        <w:ind w:left="426"/>
        <w:rPr>
          <w:rFonts w:cs="Arial"/>
          <w:bCs/>
          <w:sz w:val="24"/>
          <w:lang w:val="fr-CA"/>
        </w:rPr>
      </w:pPr>
      <w:r w:rsidRPr="00F46404">
        <w:rPr>
          <w:rFonts w:cs="Arial"/>
          <w:b/>
          <w:bCs/>
          <w:color w:val="1F3864" w:themeColor="accent1" w:themeShade="80"/>
          <w:sz w:val="24"/>
          <w:lang w:val="fr-CA"/>
        </w:rPr>
        <w:t xml:space="preserve">6.2 </w:t>
      </w:r>
      <w:r w:rsidR="00526A4E" w:rsidRPr="00F46404">
        <w:rPr>
          <w:rFonts w:cs="Arial"/>
          <w:b/>
          <w:bCs/>
          <w:color w:val="1F3864" w:themeColor="accent1" w:themeShade="80"/>
          <w:sz w:val="24"/>
          <w:lang w:val="fr-CA"/>
        </w:rPr>
        <w:t xml:space="preserve">La revue l’ÉCLAIREUR </w:t>
      </w:r>
    </w:p>
    <w:p w:rsidR="000F210C" w:rsidRDefault="000F210C" w:rsidP="000F210C">
      <w:pPr>
        <w:pStyle w:val="Corpsdetexte"/>
        <w:jc w:val="both"/>
        <w:rPr>
          <w:rFonts w:cs="Arial"/>
          <w:bCs/>
          <w:sz w:val="24"/>
        </w:rPr>
      </w:pPr>
    </w:p>
    <w:p w:rsidR="00B12719" w:rsidRPr="00B12719" w:rsidRDefault="00526A4E" w:rsidP="007B0F23">
      <w:pPr>
        <w:pStyle w:val="Corpsdetexte"/>
        <w:ind w:left="426"/>
        <w:jc w:val="both"/>
        <w:rPr>
          <w:rFonts w:cs="Arial"/>
          <w:bCs/>
          <w:sz w:val="24"/>
        </w:rPr>
      </w:pPr>
      <w:r>
        <w:rPr>
          <w:rFonts w:cs="Arial"/>
          <w:bCs/>
          <w:sz w:val="24"/>
          <w:lang w:val="fr-CA"/>
        </w:rPr>
        <w:t>L’édition</w:t>
      </w:r>
      <w:r w:rsidR="00F72068">
        <w:rPr>
          <w:rFonts w:cs="Arial"/>
          <w:bCs/>
          <w:sz w:val="24"/>
          <w:lang w:val="fr-CA"/>
        </w:rPr>
        <w:t> </w:t>
      </w:r>
      <w:r>
        <w:rPr>
          <w:rFonts w:cs="Arial"/>
          <w:bCs/>
          <w:sz w:val="24"/>
          <w:lang w:val="fr-CA"/>
        </w:rPr>
        <w:t xml:space="preserve">2020-2021 de la </w:t>
      </w:r>
      <w:r w:rsidR="000E36D1">
        <w:rPr>
          <w:rFonts w:cs="Arial"/>
          <w:bCs/>
          <w:sz w:val="24"/>
        </w:rPr>
        <w:t>revu</w:t>
      </w:r>
      <w:r>
        <w:rPr>
          <w:rFonts w:cs="Arial"/>
          <w:bCs/>
          <w:sz w:val="24"/>
        </w:rPr>
        <w:t>e annuelle</w:t>
      </w:r>
      <w:r>
        <w:rPr>
          <w:rFonts w:cs="Arial"/>
          <w:bCs/>
          <w:sz w:val="24"/>
          <w:lang w:val="fr-CA"/>
        </w:rPr>
        <w:t xml:space="preserve"> L’ÉCLAIREUR a été réalisé au cours de l’exercice</w:t>
      </w:r>
      <w:r w:rsidR="00F72068">
        <w:rPr>
          <w:rFonts w:cs="Arial"/>
          <w:bCs/>
          <w:sz w:val="24"/>
          <w:lang w:val="fr-CA"/>
        </w:rPr>
        <w:t> </w:t>
      </w:r>
      <w:r>
        <w:rPr>
          <w:rFonts w:cs="Arial"/>
          <w:bCs/>
          <w:sz w:val="24"/>
          <w:lang w:val="fr-CA"/>
        </w:rPr>
        <w:t xml:space="preserve">2021-2022 </w:t>
      </w:r>
      <w:r w:rsidR="000F210C" w:rsidRPr="00516C15">
        <w:rPr>
          <w:rFonts w:cs="Arial"/>
          <w:bCs/>
          <w:sz w:val="24"/>
        </w:rPr>
        <w:t>(</w:t>
      </w:r>
      <w:r w:rsidR="000E36D1">
        <w:rPr>
          <w:rFonts w:cs="Arial"/>
          <w:bCs/>
          <w:sz w:val="24"/>
          <w:lang w:val="fr-CA"/>
        </w:rPr>
        <w:t>5</w:t>
      </w:r>
      <w:r w:rsidR="00042EF2">
        <w:rPr>
          <w:rFonts w:cs="Arial"/>
          <w:bCs/>
          <w:sz w:val="24"/>
          <w:lang w:val="fr-CA"/>
        </w:rPr>
        <w:t>2</w:t>
      </w:r>
      <w:r w:rsidR="00097F97">
        <w:rPr>
          <w:rFonts w:cs="Arial"/>
          <w:bCs/>
          <w:sz w:val="24"/>
          <w:lang w:val="fr-CA"/>
        </w:rPr>
        <w:t xml:space="preserve"> </w:t>
      </w:r>
      <w:r w:rsidR="000F210C" w:rsidRPr="00516C15">
        <w:rPr>
          <w:rFonts w:cs="Arial"/>
          <w:bCs/>
          <w:sz w:val="24"/>
        </w:rPr>
        <w:t>pages</w:t>
      </w:r>
      <w:r>
        <w:rPr>
          <w:rFonts w:cs="Arial"/>
          <w:bCs/>
          <w:sz w:val="24"/>
        </w:rPr>
        <w:t xml:space="preserve"> en couleur</w:t>
      </w:r>
      <w:r>
        <w:rPr>
          <w:rFonts w:cs="Arial"/>
          <w:bCs/>
          <w:sz w:val="24"/>
          <w:lang w:val="fr-CA"/>
        </w:rPr>
        <w:t xml:space="preserve"> et </w:t>
      </w:r>
      <w:r w:rsidR="00AE2A1E">
        <w:rPr>
          <w:rFonts w:cs="Arial"/>
          <w:bCs/>
          <w:sz w:val="24"/>
          <w:lang w:val="fr-CA"/>
        </w:rPr>
        <w:t>une vingtaine d’articles rédigés par des parents et des intervenants ou partenaires</w:t>
      </w:r>
      <w:r>
        <w:rPr>
          <w:rFonts w:cs="Arial"/>
          <w:bCs/>
          <w:sz w:val="24"/>
          <w:lang w:val="fr-CA"/>
        </w:rPr>
        <w:t>)</w:t>
      </w:r>
      <w:r w:rsidR="00AE2A1E">
        <w:rPr>
          <w:rFonts w:cs="Arial"/>
          <w:bCs/>
          <w:sz w:val="24"/>
          <w:lang w:val="fr-CA"/>
        </w:rPr>
        <w:t>.</w:t>
      </w:r>
      <w:r w:rsidR="00B12719">
        <w:rPr>
          <w:rFonts w:cs="Arial"/>
          <w:bCs/>
          <w:sz w:val="24"/>
          <w:lang w:val="fr-CA"/>
        </w:rPr>
        <w:t xml:space="preserve"> La distribution s’est fait en septembre et octobre 2021. </w:t>
      </w:r>
      <w:r w:rsidR="00B12719" w:rsidRPr="00516C15">
        <w:rPr>
          <w:rFonts w:cs="Arial"/>
          <w:bCs/>
          <w:sz w:val="24"/>
        </w:rPr>
        <w:t xml:space="preserve">Le </w:t>
      </w:r>
      <w:r w:rsidR="00B12719">
        <w:rPr>
          <w:rFonts w:cs="Arial"/>
          <w:bCs/>
          <w:sz w:val="24"/>
        </w:rPr>
        <w:t xml:space="preserve">tirage de cette édition </w:t>
      </w:r>
      <w:r w:rsidR="00B12719">
        <w:rPr>
          <w:rFonts w:cs="Arial"/>
          <w:bCs/>
          <w:sz w:val="24"/>
          <w:lang w:val="fr-CA"/>
        </w:rPr>
        <w:t>a été</w:t>
      </w:r>
      <w:r w:rsidR="00B12719">
        <w:rPr>
          <w:rFonts w:cs="Arial"/>
          <w:bCs/>
          <w:sz w:val="24"/>
        </w:rPr>
        <w:t xml:space="preserve"> de 900</w:t>
      </w:r>
      <w:r w:rsidR="00B12719" w:rsidRPr="00516C15">
        <w:rPr>
          <w:rFonts w:cs="Arial"/>
          <w:bCs/>
          <w:sz w:val="24"/>
        </w:rPr>
        <w:t xml:space="preserve"> exemplaires. Sa distribution couvre les centres de réadaptation en déficience visuelle, les services d’ophtalmologie des hôp</w:t>
      </w:r>
      <w:r w:rsidR="00B12719">
        <w:rPr>
          <w:rFonts w:cs="Arial"/>
          <w:bCs/>
          <w:sz w:val="24"/>
        </w:rPr>
        <w:t>itaux,</w:t>
      </w:r>
      <w:r w:rsidR="00B12719" w:rsidRPr="00516C15">
        <w:rPr>
          <w:rFonts w:cs="Arial"/>
          <w:bCs/>
          <w:sz w:val="24"/>
        </w:rPr>
        <w:t xml:space="preserve"> </w:t>
      </w:r>
      <w:r w:rsidR="00B12719">
        <w:rPr>
          <w:rFonts w:cs="Arial"/>
          <w:bCs/>
          <w:sz w:val="24"/>
          <w:lang w:val="fr-CA"/>
        </w:rPr>
        <w:t>certaines</w:t>
      </w:r>
      <w:r w:rsidR="00B12719" w:rsidRPr="00516C15">
        <w:rPr>
          <w:rFonts w:cs="Arial"/>
          <w:bCs/>
          <w:sz w:val="24"/>
        </w:rPr>
        <w:t xml:space="preserve"> écoles, les organismes du milieu, les membres, etc.</w:t>
      </w:r>
    </w:p>
    <w:p w:rsidR="00B12719" w:rsidRDefault="00B12719" w:rsidP="007B0F23">
      <w:pPr>
        <w:pStyle w:val="Corpsdetexte"/>
        <w:ind w:left="426"/>
        <w:jc w:val="both"/>
        <w:rPr>
          <w:rFonts w:cs="Arial"/>
          <w:bCs/>
          <w:sz w:val="24"/>
          <w:lang w:val="fr-CA"/>
        </w:rPr>
      </w:pPr>
    </w:p>
    <w:p w:rsidR="00BA3022" w:rsidRDefault="00BA3022" w:rsidP="00BA3022">
      <w:pPr>
        <w:pStyle w:val="Corpsdetexte"/>
        <w:ind w:left="426"/>
        <w:rPr>
          <w:rFonts w:cs="Arial"/>
          <w:bCs/>
          <w:sz w:val="24"/>
          <w:lang w:val="fr-CA"/>
        </w:rPr>
      </w:pPr>
      <w:r w:rsidRPr="00BA3022">
        <w:rPr>
          <w:rFonts w:cs="Arial"/>
          <w:b/>
          <w:bCs/>
          <w:sz w:val="24"/>
          <w:lang w:val="fr-CA"/>
        </w:rPr>
        <w:t>Pour consulter la revue :</w:t>
      </w:r>
      <w:r w:rsidRPr="00BA3022">
        <w:t xml:space="preserve"> </w:t>
      </w:r>
      <w:hyperlink r:id="rId20" w:history="1">
        <w:r w:rsidRPr="00F964FD">
          <w:rPr>
            <w:rStyle w:val="Lienhypertexte"/>
            <w:rFonts w:cs="Arial"/>
            <w:bCs/>
            <w:sz w:val="24"/>
            <w:lang w:val="fr-CA"/>
          </w:rPr>
          <w:t>https://files.aqpehv.net/publications/promo/eclaireur_2020-2021.pdf</w:t>
        </w:r>
      </w:hyperlink>
    </w:p>
    <w:p w:rsidR="00BA3022" w:rsidRPr="00BA3022" w:rsidRDefault="00BA3022" w:rsidP="00BA3022">
      <w:pPr>
        <w:pStyle w:val="Corpsdetexte"/>
        <w:ind w:left="426"/>
        <w:rPr>
          <w:rFonts w:cs="Arial"/>
          <w:b/>
          <w:bCs/>
          <w:sz w:val="24"/>
          <w:lang w:val="fr-CA"/>
        </w:rPr>
      </w:pPr>
      <w:r w:rsidRPr="00BA3022">
        <w:rPr>
          <w:rFonts w:cs="Arial"/>
          <w:bCs/>
          <w:sz w:val="24"/>
          <w:lang w:val="fr-CA"/>
        </w:rPr>
        <w:t xml:space="preserve"> </w:t>
      </w:r>
    </w:p>
    <w:p w:rsidR="000F210C" w:rsidRPr="00B12719" w:rsidRDefault="00B12719" w:rsidP="00B12719">
      <w:pPr>
        <w:pStyle w:val="Corpsdetexte"/>
        <w:ind w:left="426"/>
        <w:jc w:val="both"/>
        <w:rPr>
          <w:rFonts w:cs="Arial"/>
          <w:bCs/>
          <w:sz w:val="24"/>
        </w:rPr>
      </w:pPr>
      <w:r>
        <w:rPr>
          <w:rFonts w:cs="Arial"/>
          <w:bCs/>
          <w:sz w:val="24"/>
          <w:lang w:val="fr-CA"/>
        </w:rPr>
        <w:t xml:space="preserve">La revue est aussi produite en format PDF et format Word (texte seulement) et mise en ligne sur le site Internet pour téléchargement gratuit. </w:t>
      </w:r>
    </w:p>
    <w:p w:rsidR="00240271" w:rsidRDefault="00240271" w:rsidP="00B12719">
      <w:pPr>
        <w:pStyle w:val="Corpsdetexte"/>
        <w:ind w:left="1134"/>
        <w:jc w:val="both"/>
        <w:rPr>
          <w:rFonts w:cs="Arial"/>
          <w:bCs/>
          <w:sz w:val="24"/>
          <w:lang w:val="fr-CA"/>
        </w:rPr>
      </w:pPr>
    </w:p>
    <w:p w:rsidR="00F60595" w:rsidRPr="00516C15" w:rsidRDefault="00F60595" w:rsidP="000F210C">
      <w:pPr>
        <w:pStyle w:val="Corpsdetexte"/>
        <w:jc w:val="both"/>
        <w:rPr>
          <w:rFonts w:cs="Arial"/>
          <w:color w:val="000000"/>
          <w:sz w:val="24"/>
          <w:lang w:val="fr-CA"/>
        </w:rPr>
      </w:pPr>
    </w:p>
    <w:p w:rsidR="000F210C" w:rsidRPr="00F46404" w:rsidRDefault="00641DC8"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 xml:space="preserve">6.3 </w:t>
      </w:r>
      <w:r w:rsidR="007C4224">
        <w:rPr>
          <w:rFonts w:cs="Arial"/>
          <w:b/>
          <w:bCs/>
          <w:color w:val="1F3864" w:themeColor="accent1" w:themeShade="80"/>
          <w:sz w:val="24"/>
        </w:rPr>
        <w:t>L</w:t>
      </w:r>
      <w:r w:rsidR="007C4224">
        <w:rPr>
          <w:rFonts w:cs="Arial"/>
          <w:b/>
          <w:bCs/>
          <w:color w:val="1F3864" w:themeColor="accent1" w:themeShade="80"/>
          <w:sz w:val="24"/>
          <w:lang w:val="fr-CA"/>
        </w:rPr>
        <w:t>’infolettre</w:t>
      </w:r>
      <w:r w:rsidR="000F210C" w:rsidRPr="00F46404">
        <w:rPr>
          <w:rFonts w:cs="Arial"/>
          <w:b/>
          <w:bCs/>
          <w:color w:val="1F3864" w:themeColor="accent1" w:themeShade="80"/>
          <w:sz w:val="24"/>
        </w:rPr>
        <w:t xml:space="preserve"> L’ÉCLAIR </w:t>
      </w:r>
    </w:p>
    <w:p w:rsidR="000F210C" w:rsidRPr="00516C15" w:rsidRDefault="000F210C" w:rsidP="000F210C">
      <w:pPr>
        <w:pStyle w:val="Corpsdetexte"/>
        <w:ind w:left="786"/>
        <w:jc w:val="both"/>
        <w:rPr>
          <w:rFonts w:cs="Arial"/>
          <w:bCs/>
          <w:sz w:val="24"/>
          <w:lang w:val="fr-CA"/>
        </w:rPr>
      </w:pPr>
    </w:p>
    <w:p w:rsidR="00C9368D" w:rsidRPr="00516C15" w:rsidRDefault="00E57B2D" w:rsidP="00DF4B10">
      <w:pPr>
        <w:pStyle w:val="Corpsdetexte"/>
        <w:ind w:left="426"/>
        <w:jc w:val="both"/>
        <w:rPr>
          <w:rFonts w:cs="Arial"/>
          <w:bCs/>
          <w:sz w:val="24"/>
          <w:lang w:val="fr-CA"/>
        </w:rPr>
      </w:pPr>
      <w:r>
        <w:rPr>
          <w:rFonts w:cs="Arial"/>
          <w:bCs/>
          <w:sz w:val="24"/>
          <w:lang w:val="fr-CA"/>
        </w:rPr>
        <w:t>L’ÉCLAIR est une infolettre contenant</w:t>
      </w:r>
      <w:r w:rsidR="00E855DF" w:rsidRPr="00516C15">
        <w:rPr>
          <w:rFonts w:cs="Arial"/>
          <w:bCs/>
          <w:sz w:val="24"/>
          <w:lang w:val="fr-CA"/>
        </w:rPr>
        <w:t xml:space="preserve"> différents articles sur le sujet de la déficience visuelle, des photos et des vidéos.</w:t>
      </w:r>
      <w:r w:rsidR="00C9368D" w:rsidRPr="00516C15">
        <w:rPr>
          <w:rFonts w:cs="Arial"/>
          <w:bCs/>
          <w:sz w:val="24"/>
          <w:lang w:val="fr-CA"/>
        </w:rPr>
        <w:t xml:space="preserve"> </w:t>
      </w:r>
      <w:r w:rsidR="007C4224">
        <w:rPr>
          <w:rFonts w:cs="Arial"/>
          <w:bCs/>
          <w:sz w:val="24"/>
          <w:lang w:val="fr-CA"/>
        </w:rPr>
        <w:t xml:space="preserve">Pour 2021-2022 nous avons produit 10 éditions. </w:t>
      </w:r>
      <w:r>
        <w:rPr>
          <w:rFonts w:cs="Arial"/>
          <w:bCs/>
          <w:sz w:val="24"/>
          <w:lang w:val="fr-CA"/>
        </w:rPr>
        <w:t>Une version adaptée en format Word (sans image</w:t>
      </w:r>
      <w:r w:rsidR="00433E8D">
        <w:rPr>
          <w:rFonts w:cs="Arial"/>
          <w:bCs/>
          <w:sz w:val="24"/>
          <w:lang w:val="fr-CA"/>
        </w:rPr>
        <w:t xml:space="preserve">s </w:t>
      </w:r>
      <w:r w:rsidR="00457273">
        <w:rPr>
          <w:rFonts w:cs="Arial"/>
          <w:bCs/>
          <w:sz w:val="24"/>
          <w:lang w:val="fr-CA"/>
        </w:rPr>
        <w:t xml:space="preserve">ni </w:t>
      </w:r>
      <w:r w:rsidR="00457273">
        <w:rPr>
          <w:rFonts w:cs="Arial"/>
          <w:bCs/>
          <w:sz w:val="24"/>
          <w:lang w:val="fr-CA"/>
        </w:rPr>
        <w:lastRenderedPageBreak/>
        <w:t>photos</w:t>
      </w:r>
      <w:r>
        <w:rPr>
          <w:rFonts w:cs="Arial"/>
          <w:bCs/>
          <w:sz w:val="24"/>
          <w:lang w:val="fr-CA"/>
        </w:rPr>
        <w:t>) a été produi</w:t>
      </w:r>
      <w:r w:rsidR="007C4224">
        <w:rPr>
          <w:rFonts w:cs="Arial"/>
          <w:bCs/>
          <w:sz w:val="24"/>
          <w:lang w:val="fr-CA"/>
        </w:rPr>
        <w:t xml:space="preserve">te par chaque édition). Le travail de recherche et mise en page est réalisée par Roxiane Lavoie, notre agente de bureau, </w:t>
      </w:r>
    </w:p>
    <w:p w:rsidR="00F36E15" w:rsidRDefault="00F36E15" w:rsidP="00E855DF">
      <w:pPr>
        <w:pStyle w:val="Corpsdetexte"/>
        <w:ind w:left="786"/>
        <w:jc w:val="both"/>
        <w:rPr>
          <w:rFonts w:cs="Arial"/>
          <w:bCs/>
          <w:sz w:val="24"/>
          <w:lang w:val="fr-CA"/>
        </w:rPr>
      </w:pPr>
    </w:p>
    <w:p w:rsidR="00F36E15" w:rsidRPr="00516C15" w:rsidRDefault="00F36E15" w:rsidP="00E855DF">
      <w:pPr>
        <w:pStyle w:val="Corpsdetexte"/>
        <w:ind w:left="786"/>
        <w:jc w:val="both"/>
        <w:rPr>
          <w:rFonts w:cs="Arial"/>
          <w:bCs/>
          <w:sz w:val="24"/>
          <w:lang w:val="fr-CA"/>
        </w:rPr>
      </w:pPr>
    </w:p>
    <w:p w:rsidR="00B66CA1" w:rsidRPr="00F46404" w:rsidRDefault="00641DC8"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6.4 F</w:t>
      </w:r>
      <w:r w:rsidR="009074F9" w:rsidRPr="00F46404">
        <w:rPr>
          <w:rFonts w:cs="Arial"/>
          <w:b/>
          <w:bCs/>
          <w:color w:val="1F3864" w:themeColor="accent1" w:themeShade="80"/>
          <w:sz w:val="24"/>
          <w:lang w:val="fr-CA"/>
        </w:rPr>
        <w:t>acebook</w:t>
      </w:r>
    </w:p>
    <w:p w:rsidR="00655C02" w:rsidRDefault="00655C02" w:rsidP="00655C02">
      <w:pPr>
        <w:pStyle w:val="Corpsdetexte"/>
        <w:jc w:val="both"/>
        <w:rPr>
          <w:sz w:val="24"/>
          <w:lang w:val="fr-CA"/>
        </w:rPr>
      </w:pPr>
    </w:p>
    <w:p w:rsidR="00655C02" w:rsidRPr="00A42D9C" w:rsidRDefault="00655C02" w:rsidP="00DF4B10">
      <w:pPr>
        <w:ind w:left="426"/>
        <w:rPr>
          <w:rStyle w:val="Lienhypertexte"/>
          <w:rFonts w:ascii="Arial" w:hAnsi="Arial" w:cs="Arial"/>
          <w:b/>
          <w:bCs/>
        </w:rPr>
      </w:pPr>
      <w:r>
        <w:rPr>
          <w:rFonts w:ascii="Arial" w:hAnsi="Arial" w:cs="Arial"/>
          <w:color w:val="000000"/>
        </w:rPr>
        <w:t xml:space="preserve">Page publique </w:t>
      </w:r>
      <w:r w:rsidRPr="00F46404">
        <w:rPr>
          <w:rFonts w:ascii="Arial" w:hAnsi="Arial" w:cs="Arial"/>
          <w:b/>
          <w:bCs/>
          <w:color w:val="1F3864" w:themeColor="accent1" w:themeShade="80"/>
        </w:rPr>
        <w:t>AQPEHV</w:t>
      </w:r>
      <w:r>
        <w:rPr>
          <w:rFonts w:ascii="Arial" w:hAnsi="Arial" w:cs="Arial"/>
          <w:b/>
          <w:bCs/>
        </w:rPr>
        <w:t> :</w:t>
      </w:r>
      <w:r w:rsidRPr="00655C02">
        <w:rPr>
          <w:rFonts w:ascii="Arial" w:hAnsi="Arial" w:cs="Arial"/>
          <w:b/>
          <w:bCs/>
          <w:color w:val="000000"/>
        </w:rPr>
        <w:t xml:space="preserve"> </w:t>
      </w:r>
      <w:r w:rsidR="00A42D9C">
        <w:rPr>
          <w:rFonts w:ascii="Arial" w:hAnsi="Arial" w:cs="Arial"/>
        </w:rPr>
        <w:fldChar w:fldCharType="begin"/>
      </w:r>
      <w:r w:rsidR="00A42D9C">
        <w:rPr>
          <w:rFonts w:ascii="Arial" w:hAnsi="Arial" w:cs="Arial"/>
        </w:rPr>
        <w:instrText xml:space="preserve"> HYPERLINK "https://www.facebook.com/aqpehv/" </w:instrText>
      </w:r>
      <w:r w:rsidR="00A42D9C">
        <w:rPr>
          <w:rFonts w:ascii="Arial" w:hAnsi="Arial" w:cs="Arial"/>
        </w:rPr>
        <w:fldChar w:fldCharType="separate"/>
      </w:r>
      <w:r w:rsidRPr="00A42D9C">
        <w:rPr>
          <w:rStyle w:val="Lienhypertexte"/>
          <w:rFonts w:ascii="Arial" w:hAnsi="Arial" w:cs="Arial"/>
        </w:rPr>
        <w:t>facebook.com/AQPEHV</w:t>
      </w:r>
    </w:p>
    <w:p w:rsidR="00655C02" w:rsidRDefault="00A42D9C" w:rsidP="00DF4B10">
      <w:pPr>
        <w:rPr>
          <w:rFonts w:ascii="Arial" w:hAnsi="Arial" w:cs="Arial"/>
          <w:color w:val="000000"/>
        </w:rPr>
      </w:pPr>
      <w:r>
        <w:rPr>
          <w:rFonts w:ascii="Arial" w:hAnsi="Arial" w:cs="Arial"/>
        </w:rPr>
        <w:fldChar w:fldCharType="end"/>
      </w:r>
    </w:p>
    <w:p w:rsidR="00655C02" w:rsidRDefault="00655C02" w:rsidP="00DF4B10">
      <w:pPr>
        <w:ind w:left="426"/>
        <w:rPr>
          <w:rFonts w:ascii="Arial" w:hAnsi="Arial" w:cs="Arial"/>
          <w:b/>
          <w:bCs/>
          <w:color w:val="2F5597"/>
        </w:rPr>
      </w:pPr>
      <w:r>
        <w:rPr>
          <w:rFonts w:ascii="Arial" w:hAnsi="Arial" w:cs="Arial"/>
          <w:color w:val="000000"/>
        </w:rPr>
        <w:t xml:space="preserve">La page </w:t>
      </w:r>
      <w:r w:rsidRPr="00F46404">
        <w:rPr>
          <w:rFonts w:ascii="Arial" w:hAnsi="Arial" w:cs="Arial"/>
          <w:b/>
          <w:bCs/>
          <w:color w:val="1F3864" w:themeColor="accent1" w:themeShade="80"/>
        </w:rPr>
        <w:t>AQPEHV</w:t>
      </w:r>
      <w:r w:rsidR="00A76B91">
        <w:rPr>
          <w:rFonts w:ascii="Arial" w:hAnsi="Arial" w:cs="Arial"/>
          <w:color w:val="000000"/>
        </w:rPr>
        <w:t xml:space="preserve"> compte 710</w:t>
      </w:r>
      <w:r w:rsidR="00433E8D">
        <w:rPr>
          <w:rFonts w:ascii="Arial" w:hAnsi="Arial" w:cs="Arial"/>
          <w:color w:val="000000"/>
        </w:rPr>
        <w:t xml:space="preserve"> mentions «</w:t>
      </w:r>
      <w:r w:rsidR="00F72068">
        <w:rPr>
          <w:rFonts w:ascii="Arial" w:hAnsi="Arial" w:cs="Arial"/>
          <w:color w:val="000000"/>
        </w:rPr>
        <w:t> </w:t>
      </w:r>
      <w:r w:rsidR="00433E8D">
        <w:rPr>
          <w:rFonts w:ascii="Arial" w:hAnsi="Arial" w:cs="Arial"/>
          <w:color w:val="000000"/>
        </w:rPr>
        <w:t>j</w:t>
      </w:r>
      <w:r w:rsidR="00A42D9C">
        <w:rPr>
          <w:rFonts w:ascii="Arial" w:hAnsi="Arial" w:cs="Arial"/>
          <w:color w:val="000000"/>
        </w:rPr>
        <w:t>’aime</w:t>
      </w:r>
      <w:r w:rsidR="00F72068">
        <w:rPr>
          <w:rFonts w:ascii="Arial" w:hAnsi="Arial" w:cs="Arial"/>
          <w:color w:val="000000"/>
        </w:rPr>
        <w:t> </w:t>
      </w:r>
      <w:r w:rsidR="00433E8D">
        <w:rPr>
          <w:rFonts w:ascii="Arial" w:hAnsi="Arial" w:cs="Arial"/>
          <w:color w:val="000000"/>
        </w:rPr>
        <w:t>»</w:t>
      </w:r>
      <w:r w:rsidR="00A76B91">
        <w:rPr>
          <w:rFonts w:ascii="Arial" w:hAnsi="Arial" w:cs="Arial"/>
          <w:color w:val="000000"/>
        </w:rPr>
        <w:t>, 784</w:t>
      </w:r>
      <w:r>
        <w:rPr>
          <w:rFonts w:ascii="Arial" w:hAnsi="Arial" w:cs="Arial"/>
          <w:color w:val="000000"/>
        </w:rPr>
        <w:t xml:space="preserve"> abonnés. On y publie des informations intéressantes et pertinentes</w:t>
      </w:r>
      <w:r w:rsidR="00433E8D">
        <w:rPr>
          <w:rFonts w:ascii="Arial" w:hAnsi="Arial" w:cs="Arial"/>
          <w:color w:val="000000"/>
        </w:rPr>
        <w:t>,</w:t>
      </w:r>
      <w:r>
        <w:rPr>
          <w:rFonts w:ascii="Arial" w:hAnsi="Arial" w:cs="Arial"/>
          <w:color w:val="000000"/>
        </w:rPr>
        <w:t xml:space="preserve"> pour les parents d’enfants handicapés visuels, grand public, partenaires, etc. C’est un outil de promotion, de communication et d’échanges très important, car son rayonnement est vaste.</w:t>
      </w:r>
    </w:p>
    <w:p w:rsidR="00655C02" w:rsidRDefault="00655C02" w:rsidP="00655C02">
      <w:pPr>
        <w:ind w:left="708"/>
        <w:jc w:val="both"/>
        <w:rPr>
          <w:rFonts w:ascii="Arial" w:hAnsi="Arial" w:cs="Arial"/>
          <w:color w:val="000000"/>
          <w:lang w:eastAsia="en-US"/>
        </w:rPr>
      </w:pPr>
    </w:p>
    <w:p w:rsidR="00655C02" w:rsidRPr="00F46404" w:rsidRDefault="00655C02" w:rsidP="00DF4B10">
      <w:pPr>
        <w:ind w:left="426"/>
        <w:jc w:val="both"/>
        <w:rPr>
          <w:rFonts w:ascii="Arial" w:hAnsi="Arial" w:cs="Arial"/>
          <w:color w:val="1F3864" w:themeColor="accent1" w:themeShade="80"/>
        </w:rPr>
      </w:pPr>
      <w:r>
        <w:rPr>
          <w:rFonts w:ascii="Arial" w:hAnsi="Arial" w:cs="Arial"/>
          <w:color w:val="000000"/>
        </w:rPr>
        <w:t>Groupe</w:t>
      </w:r>
      <w:r w:rsidR="006E5333">
        <w:rPr>
          <w:rFonts w:ascii="Arial" w:hAnsi="Arial" w:cs="Arial"/>
          <w:color w:val="000000"/>
        </w:rPr>
        <w:t xml:space="preserve"> Facebook</w:t>
      </w:r>
      <w:r>
        <w:rPr>
          <w:rFonts w:ascii="Arial" w:hAnsi="Arial" w:cs="Arial"/>
          <w:color w:val="000000"/>
        </w:rPr>
        <w:t xml:space="preserve"> </w:t>
      </w:r>
      <w:r w:rsidR="006E5333">
        <w:rPr>
          <w:rFonts w:ascii="Arial" w:hAnsi="Arial" w:cs="Arial"/>
          <w:color w:val="000000"/>
        </w:rPr>
        <w:t xml:space="preserve">privé </w:t>
      </w:r>
      <w:r w:rsidRPr="00F46404">
        <w:rPr>
          <w:rFonts w:ascii="Arial" w:hAnsi="Arial" w:cs="Arial"/>
          <w:b/>
          <w:bCs/>
          <w:color w:val="1F3864" w:themeColor="accent1" w:themeShade="80"/>
        </w:rPr>
        <w:t xml:space="preserve">AQPEHV </w:t>
      </w:r>
      <w:r w:rsidRPr="00A76B91">
        <w:rPr>
          <w:rFonts w:ascii="Arial" w:hAnsi="Arial" w:cs="Arial"/>
          <w:bCs/>
          <w:color w:val="000000" w:themeColor="text1"/>
        </w:rPr>
        <w:t>– Membres actifs et de soutien</w:t>
      </w:r>
      <w:r w:rsidRPr="00A76B91">
        <w:rPr>
          <w:rFonts w:ascii="Arial" w:hAnsi="Arial" w:cs="Arial"/>
          <w:color w:val="000000" w:themeColor="text1"/>
        </w:rPr>
        <w:t> </w:t>
      </w:r>
      <w:r w:rsidRPr="00F46404">
        <w:rPr>
          <w:rFonts w:ascii="Arial" w:hAnsi="Arial" w:cs="Arial"/>
          <w:color w:val="1F3864" w:themeColor="accent1" w:themeShade="80"/>
        </w:rPr>
        <w:t xml:space="preserve">: </w:t>
      </w:r>
    </w:p>
    <w:p w:rsidR="00655C02" w:rsidRPr="00F46404" w:rsidRDefault="00655C02" w:rsidP="00DF4B10">
      <w:pPr>
        <w:ind w:left="426"/>
        <w:jc w:val="both"/>
        <w:rPr>
          <w:rFonts w:ascii="Arial" w:hAnsi="Arial" w:cs="Arial"/>
          <w:b/>
          <w:bCs/>
          <w:color w:val="1F3864" w:themeColor="accent1" w:themeShade="80"/>
        </w:rPr>
      </w:pPr>
    </w:p>
    <w:p w:rsidR="00655C02" w:rsidRDefault="00A76B91" w:rsidP="00DF4B10">
      <w:pPr>
        <w:ind w:left="426"/>
        <w:jc w:val="both"/>
        <w:rPr>
          <w:rFonts w:ascii="Arial" w:hAnsi="Arial" w:cs="Arial"/>
          <w:color w:val="000000"/>
        </w:rPr>
      </w:pPr>
      <w:r>
        <w:rPr>
          <w:rFonts w:ascii="Arial" w:hAnsi="Arial" w:cs="Arial"/>
          <w:color w:val="000000"/>
        </w:rPr>
        <w:t>Le groupe compte 147</w:t>
      </w:r>
      <w:r w:rsidR="00655C02">
        <w:rPr>
          <w:rFonts w:ascii="Arial" w:hAnsi="Arial" w:cs="Arial"/>
          <w:color w:val="000000"/>
        </w:rPr>
        <w:t xml:space="preserve"> membres. Il permet aux membres de publier et d’échanger entre eux à l’intérieur de la communauté de l’AQPEHV, car ce groupe fermé est réservé uniquement aux parents membres actifs et aux membres de soutien de l’AQPEHV. L’intervenante accueil et soutien y publie également des informations intéressantes et pertinentes pour les parents d’enfants handicapés visuels et selon les demandes.</w:t>
      </w:r>
    </w:p>
    <w:p w:rsidR="00655C02" w:rsidRDefault="00655C02" w:rsidP="00655C02">
      <w:pPr>
        <w:jc w:val="both"/>
        <w:rPr>
          <w:rFonts w:ascii="Arial" w:hAnsi="Arial" w:cs="Arial"/>
          <w:color w:val="000000"/>
        </w:rPr>
      </w:pPr>
    </w:p>
    <w:p w:rsidR="00AC38AD" w:rsidRPr="00516C15" w:rsidRDefault="00AC38AD" w:rsidP="00AC38AD">
      <w:pPr>
        <w:pStyle w:val="Corpsdetexte"/>
        <w:ind w:left="426"/>
        <w:jc w:val="both"/>
        <w:rPr>
          <w:rFonts w:cs="Arial"/>
          <w:bCs/>
          <w:sz w:val="24"/>
          <w:lang w:val="fr-CA"/>
        </w:rPr>
      </w:pPr>
    </w:p>
    <w:p w:rsidR="00AC38AD" w:rsidRPr="00F46404" w:rsidRDefault="00641DC8"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6</w:t>
      </w:r>
      <w:r w:rsidR="00225119" w:rsidRPr="00F46404">
        <w:rPr>
          <w:rFonts w:cs="Arial"/>
          <w:b/>
          <w:bCs/>
          <w:color w:val="1F3864" w:themeColor="accent1" w:themeShade="80"/>
          <w:sz w:val="24"/>
          <w:lang w:val="fr-CA"/>
        </w:rPr>
        <w:t>.</w:t>
      </w:r>
      <w:r w:rsidRPr="00F46404">
        <w:rPr>
          <w:rFonts w:cs="Arial"/>
          <w:b/>
          <w:bCs/>
          <w:color w:val="1F3864" w:themeColor="accent1" w:themeShade="80"/>
          <w:sz w:val="24"/>
          <w:lang w:val="fr-CA"/>
        </w:rPr>
        <w:t xml:space="preserve">5 </w:t>
      </w:r>
      <w:r w:rsidR="00AC38AD" w:rsidRPr="00F46404">
        <w:rPr>
          <w:rFonts w:cs="Arial"/>
          <w:b/>
          <w:bCs/>
          <w:color w:val="1F3864" w:themeColor="accent1" w:themeShade="80"/>
          <w:sz w:val="24"/>
          <w:lang w:val="fr-CA"/>
        </w:rPr>
        <w:t>Les envois collectifs de courriels</w:t>
      </w:r>
    </w:p>
    <w:p w:rsidR="00AC38AD" w:rsidRPr="00516C15" w:rsidRDefault="00AC38AD" w:rsidP="00AC38AD">
      <w:pPr>
        <w:pStyle w:val="Corpsdetexte"/>
        <w:ind w:left="786"/>
        <w:jc w:val="both"/>
        <w:rPr>
          <w:rFonts w:cs="Arial"/>
          <w:bCs/>
          <w:sz w:val="24"/>
          <w:lang w:val="fr-CA"/>
        </w:rPr>
      </w:pPr>
    </w:p>
    <w:p w:rsidR="00AC38AD" w:rsidRDefault="00AC38AD" w:rsidP="00DF4B10">
      <w:pPr>
        <w:pStyle w:val="Corpsdetexte"/>
        <w:ind w:left="426"/>
        <w:jc w:val="both"/>
        <w:rPr>
          <w:rFonts w:cs="Arial"/>
          <w:bCs/>
          <w:sz w:val="24"/>
          <w:lang w:val="fr-CA"/>
        </w:rPr>
      </w:pPr>
      <w:r w:rsidRPr="00516C15">
        <w:rPr>
          <w:rFonts w:cs="Arial"/>
          <w:bCs/>
          <w:sz w:val="24"/>
          <w:lang w:val="fr-CA"/>
        </w:rPr>
        <w:t>Pour répondre aux demandes et besoins urgents</w:t>
      </w:r>
      <w:r w:rsidR="00B66CA1" w:rsidRPr="00516C15">
        <w:rPr>
          <w:rFonts w:cs="Arial"/>
          <w:bCs/>
          <w:sz w:val="24"/>
          <w:lang w:val="fr-CA"/>
        </w:rPr>
        <w:t xml:space="preserve"> en raison des événements ou des dates limites d’insc</w:t>
      </w:r>
      <w:r w:rsidR="00B5538D">
        <w:rPr>
          <w:rFonts w:cs="Arial"/>
          <w:bCs/>
          <w:sz w:val="24"/>
          <w:lang w:val="fr-CA"/>
        </w:rPr>
        <w:t>ription aux activités, une dizaine d’</w:t>
      </w:r>
      <w:r w:rsidR="00B66CA1" w:rsidRPr="00516C15">
        <w:rPr>
          <w:rFonts w:cs="Arial"/>
          <w:bCs/>
          <w:sz w:val="24"/>
          <w:lang w:val="fr-CA"/>
        </w:rPr>
        <w:t>envois collectifs</w:t>
      </w:r>
      <w:r w:rsidR="0060469D" w:rsidRPr="00516C15">
        <w:rPr>
          <w:rFonts w:cs="Arial"/>
          <w:bCs/>
          <w:sz w:val="24"/>
          <w:lang w:val="fr-CA"/>
        </w:rPr>
        <w:t xml:space="preserve"> de courriels ont été envoyés à</w:t>
      </w:r>
      <w:r w:rsidR="00B66CA1" w:rsidRPr="00516C15">
        <w:rPr>
          <w:rFonts w:cs="Arial"/>
          <w:bCs/>
          <w:sz w:val="24"/>
          <w:lang w:val="fr-CA"/>
        </w:rPr>
        <w:t xml:space="preserve"> tous les membres. Cela</w:t>
      </w:r>
      <w:r w:rsidR="0060469D" w:rsidRPr="00516C15">
        <w:rPr>
          <w:rFonts w:cs="Arial"/>
          <w:bCs/>
          <w:sz w:val="24"/>
          <w:lang w:val="fr-CA"/>
        </w:rPr>
        <w:t xml:space="preserve"> nous a permis de </w:t>
      </w:r>
      <w:r w:rsidR="008A1F79">
        <w:rPr>
          <w:rFonts w:cs="Arial"/>
          <w:bCs/>
          <w:sz w:val="24"/>
          <w:lang w:val="fr-CA"/>
        </w:rPr>
        <w:t>transmettre plus rapidement et efficacement</w:t>
      </w:r>
      <w:r w:rsidR="0060469D" w:rsidRPr="00516C15">
        <w:rPr>
          <w:rFonts w:cs="Arial"/>
          <w:bCs/>
          <w:sz w:val="24"/>
          <w:lang w:val="fr-CA"/>
        </w:rPr>
        <w:t xml:space="preserve"> l’</w:t>
      </w:r>
      <w:r w:rsidR="00B66CA1" w:rsidRPr="00516C15">
        <w:rPr>
          <w:rFonts w:cs="Arial"/>
          <w:bCs/>
          <w:sz w:val="24"/>
          <w:lang w:val="fr-CA"/>
        </w:rPr>
        <w:t xml:space="preserve">information </w:t>
      </w:r>
      <w:r w:rsidR="00B5538D">
        <w:rPr>
          <w:rFonts w:cs="Arial"/>
          <w:bCs/>
          <w:sz w:val="24"/>
          <w:lang w:val="fr-CA"/>
        </w:rPr>
        <w:t>à nos membres.</w:t>
      </w:r>
    </w:p>
    <w:p w:rsidR="009D40C8" w:rsidRPr="00516C15" w:rsidRDefault="009D40C8" w:rsidP="00AC38AD">
      <w:pPr>
        <w:pStyle w:val="Corpsdetexte"/>
        <w:ind w:left="786"/>
        <w:jc w:val="both"/>
        <w:rPr>
          <w:rFonts w:cs="Arial"/>
          <w:bCs/>
          <w:sz w:val="24"/>
        </w:rPr>
      </w:pPr>
    </w:p>
    <w:p w:rsidR="000F210C" w:rsidRPr="00645053" w:rsidRDefault="000F210C" w:rsidP="000F210C">
      <w:pPr>
        <w:pStyle w:val="Corpsdetexte"/>
        <w:ind w:left="284"/>
        <w:jc w:val="both"/>
        <w:rPr>
          <w:rFonts w:cs="Arial"/>
          <w:b/>
          <w:bCs/>
          <w:color w:val="4472C4" w:themeColor="accent1"/>
          <w:sz w:val="24"/>
          <w:lang w:val="fr-CA"/>
        </w:rPr>
      </w:pPr>
    </w:p>
    <w:p w:rsidR="001D38B5" w:rsidRPr="00F46404" w:rsidRDefault="00641DC8"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 xml:space="preserve">6.6 </w:t>
      </w:r>
      <w:r w:rsidR="000F210C" w:rsidRPr="00F46404">
        <w:rPr>
          <w:rFonts w:cs="Arial"/>
          <w:b/>
          <w:bCs/>
          <w:color w:val="1F3864" w:themeColor="accent1" w:themeShade="80"/>
          <w:sz w:val="24"/>
        </w:rPr>
        <w:t>Les documents spécialisés d’information</w:t>
      </w:r>
    </w:p>
    <w:p w:rsidR="000F210C" w:rsidRPr="00645053" w:rsidRDefault="000F210C" w:rsidP="00641DC8">
      <w:pPr>
        <w:pStyle w:val="Corpsdetexte"/>
        <w:ind w:left="426"/>
        <w:jc w:val="both"/>
        <w:rPr>
          <w:rFonts w:cs="Arial"/>
          <w:b/>
          <w:bCs/>
          <w:color w:val="4472C4" w:themeColor="accent1"/>
          <w:sz w:val="24"/>
        </w:rPr>
      </w:pPr>
      <w:r w:rsidRPr="00645053">
        <w:rPr>
          <w:rFonts w:cs="Arial"/>
          <w:b/>
          <w:bCs/>
          <w:color w:val="4472C4" w:themeColor="accent1"/>
          <w:sz w:val="24"/>
        </w:rPr>
        <w:t> </w:t>
      </w:r>
    </w:p>
    <w:p w:rsidR="000F210C" w:rsidRPr="005D7C1A" w:rsidRDefault="002A50BF" w:rsidP="00DF4B10">
      <w:pPr>
        <w:ind w:left="426"/>
        <w:rPr>
          <w:rFonts w:ascii="Arial" w:hAnsi="Arial" w:cs="Arial"/>
        </w:rPr>
      </w:pPr>
      <w:r>
        <w:rPr>
          <w:rFonts w:ascii="Arial" w:hAnsi="Arial" w:cs="Arial"/>
        </w:rPr>
        <w:t>a) Sortie</w:t>
      </w:r>
      <w:r w:rsidR="001D38B5" w:rsidRPr="005D7C1A">
        <w:rPr>
          <w:rFonts w:ascii="Arial" w:hAnsi="Arial" w:cs="Arial"/>
        </w:rPr>
        <w:t xml:space="preserve"> du guide </w:t>
      </w:r>
      <w:r w:rsidR="005D7C1A">
        <w:rPr>
          <w:rFonts w:ascii="Arial" w:hAnsi="Arial" w:cs="Arial"/>
        </w:rPr>
        <w:t>«</w:t>
      </w:r>
      <w:r w:rsidR="00F72068">
        <w:rPr>
          <w:rFonts w:ascii="Arial" w:hAnsi="Arial" w:cs="Arial"/>
        </w:rPr>
        <w:t> </w:t>
      </w:r>
      <w:r w:rsidR="001D38B5" w:rsidRPr="005D7C1A">
        <w:rPr>
          <w:rFonts w:ascii="Arial" w:hAnsi="Arial" w:cs="Arial"/>
        </w:rPr>
        <w:t>Mille et une réponses</w:t>
      </w:r>
      <w:r w:rsidR="00624E50">
        <w:rPr>
          <w:rFonts w:ascii="Arial" w:hAnsi="Arial" w:cs="Arial"/>
        </w:rPr>
        <w:t xml:space="preserve"> pour mieux y voir</w:t>
      </w:r>
      <w:r w:rsidR="00F72068">
        <w:rPr>
          <w:rFonts w:ascii="Arial" w:hAnsi="Arial" w:cs="Arial"/>
        </w:rPr>
        <w:t> </w:t>
      </w:r>
      <w:r w:rsidR="00624E50">
        <w:rPr>
          <w:rFonts w:ascii="Arial" w:hAnsi="Arial" w:cs="Arial"/>
        </w:rPr>
        <w:t>!</w:t>
      </w:r>
      <w:r w:rsidR="00F72068">
        <w:rPr>
          <w:rFonts w:ascii="Arial" w:hAnsi="Arial" w:cs="Arial"/>
        </w:rPr>
        <w:t> </w:t>
      </w:r>
      <w:r w:rsidR="005D7C1A">
        <w:rPr>
          <w:rFonts w:ascii="Arial" w:hAnsi="Arial" w:cs="Arial"/>
        </w:rPr>
        <w:t>»</w:t>
      </w:r>
    </w:p>
    <w:p w:rsidR="001D38B5" w:rsidRPr="005D7C1A" w:rsidRDefault="001D38B5" w:rsidP="00DF4B10">
      <w:pPr>
        <w:ind w:left="426"/>
        <w:rPr>
          <w:rFonts w:ascii="Arial" w:hAnsi="Arial" w:cs="Arial"/>
        </w:rPr>
      </w:pPr>
    </w:p>
    <w:p w:rsidR="005D7C1A" w:rsidRPr="00624E50" w:rsidRDefault="00624E50" w:rsidP="00DF4B10">
      <w:pPr>
        <w:pStyle w:val="Corpsdetexte"/>
        <w:ind w:left="426"/>
        <w:jc w:val="both"/>
        <w:rPr>
          <w:rFonts w:cs="Arial"/>
          <w:bCs/>
          <w:sz w:val="24"/>
          <w:u w:val="single"/>
          <w:lang w:val="fr-CA"/>
        </w:rPr>
      </w:pPr>
      <w:r>
        <w:rPr>
          <w:rFonts w:cs="Arial"/>
          <w:bCs/>
          <w:sz w:val="24"/>
          <w:lang w:val="fr-CA"/>
        </w:rPr>
        <w:t xml:space="preserve">Le dépôt légal du guide a </w:t>
      </w:r>
      <w:proofErr w:type="spellStart"/>
      <w:r>
        <w:rPr>
          <w:rFonts w:cs="Arial"/>
          <w:bCs/>
          <w:sz w:val="24"/>
          <w:lang w:val="fr-CA"/>
        </w:rPr>
        <w:t>té</w:t>
      </w:r>
      <w:proofErr w:type="spellEnd"/>
      <w:r>
        <w:rPr>
          <w:rFonts w:cs="Arial"/>
          <w:bCs/>
          <w:sz w:val="24"/>
          <w:lang w:val="fr-CA"/>
        </w:rPr>
        <w:t xml:space="preserve"> fait au 31</w:t>
      </w:r>
      <w:r w:rsidR="00F72068">
        <w:rPr>
          <w:rFonts w:cs="Arial"/>
          <w:bCs/>
          <w:sz w:val="24"/>
          <w:lang w:val="fr-CA"/>
        </w:rPr>
        <w:t> </w:t>
      </w:r>
      <w:r>
        <w:rPr>
          <w:rFonts w:cs="Arial"/>
          <w:bCs/>
          <w:sz w:val="24"/>
          <w:lang w:val="fr-CA"/>
        </w:rPr>
        <w:t xml:space="preserve">mars 2022. La mise en ligne sur le site Internet des versions PDF et Word (texte seulement) s’est fait au même moment et on peut le télécharger gratuitement. Il s’agit de notre </w:t>
      </w:r>
      <w:r w:rsidRPr="00624E50">
        <w:rPr>
          <w:rFonts w:cs="Arial"/>
          <w:bCs/>
          <w:sz w:val="24"/>
          <w:u w:val="single"/>
          <w:lang w:val="fr-CA"/>
        </w:rPr>
        <w:t>plus grande réalisation de l’année.</w:t>
      </w:r>
    </w:p>
    <w:p w:rsidR="00624E50" w:rsidRPr="00624E50" w:rsidRDefault="00624E50" w:rsidP="00DF4B10">
      <w:pPr>
        <w:pStyle w:val="Corpsdetexte"/>
        <w:ind w:left="426"/>
        <w:jc w:val="both"/>
        <w:rPr>
          <w:rFonts w:cs="Arial"/>
          <w:bCs/>
          <w:sz w:val="24"/>
          <w:u w:val="single"/>
          <w:lang w:val="fr-CA"/>
        </w:rPr>
      </w:pPr>
    </w:p>
    <w:p w:rsidR="00E539CE" w:rsidRDefault="00624E50" w:rsidP="00F36E15">
      <w:pPr>
        <w:pStyle w:val="Corpsdetexte"/>
        <w:ind w:left="426"/>
        <w:jc w:val="both"/>
        <w:rPr>
          <w:rFonts w:cs="Arial"/>
          <w:bCs/>
          <w:sz w:val="24"/>
          <w:lang w:val="fr-CA"/>
        </w:rPr>
      </w:pPr>
      <w:r>
        <w:rPr>
          <w:rFonts w:cs="Arial"/>
          <w:bCs/>
          <w:sz w:val="24"/>
          <w:lang w:val="fr-CA"/>
        </w:rPr>
        <w:t>Les travaux de cette nouvelle édition du guide ont débuté en 2018 et en tout, une cinquantaine de personnes y ont contribué (parents, intervenants, organismes). Le guide de 205 pages en couleur, comprend 142 photos et 9 illustrations</w:t>
      </w:r>
      <w:r w:rsidR="009932D4">
        <w:rPr>
          <w:rFonts w:cs="Arial"/>
          <w:bCs/>
          <w:sz w:val="24"/>
          <w:lang w:val="fr-CA"/>
        </w:rPr>
        <w:t xml:space="preserve">. </w:t>
      </w:r>
    </w:p>
    <w:p w:rsidR="00E539CE" w:rsidRDefault="00E539CE" w:rsidP="00E539CE">
      <w:pPr>
        <w:pStyle w:val="Corpsdetexte"/>
        <w:ind w:left="426"/>
        <w:rPr>
          <w:rFonts w:cs="Arial"/>
          <w:bCs/>
          <w:sz w:val="24"/>
          <w:lang w:val="fr-CA"/>
        </w:rPr>
      </w:pPr>
    </w:p>
    <w:p w:rsidR="00624E50" w:rsidRDefault="009932D4" w:rsidP="00E539CE">
      <w:pPr>
        <w:pStyle w:val="Corpsdetexte"/>
        <w:ind w:left="426"/>
        <w:rPr>
          <w:rFonts w:cs="Arial"/>
          <w:bCs/>
          <w:sz w:val="22"/>
          <w:szCs w:val="22"/>
          <w:lang w:val="fr-CA"/>
        </w:rPr>
      </w:pPr>
      <w:r w:rsidRPr="00E539CE">
        <w:rPr>
          <w:rFonts w:cs="Arial"/>
          <w:b/>
          <w:bCs/>
          <w:sz w:val="24"/>
          <w:lang w:val="fr-CA"/>
        </w:rPr>
        <w:lastRenderedPageBreak/>
        <w:t>Pour consulter le guide</w:t>
      </w:r>
      <w:r w:rsidR="00E539CE" w:rsidRPr="00E539CE">
        <w:rPr>
          <w:rFonts w:cs="Arial"/>
          <w:b/>
          <w:bCs/>
          <w:sz w:val="24"/>
          <w:lang w:val="fr-CA"/>
        </w:rPr>
        <w:t> :</w:t>
      </w:r>
      <w:r w:rsidR="00E539CE">
        <w:rPr>
          <w:rFonts w:cs="Arial"/>
          <w:bCs/>
          <w:sz w:val="24"/>
          <w:lang w:val="fr-CA"/>
        </w:rPr>
        <w:t xml:space="preserve"> </w:t>
      </w:r>
      <w:hyperlink r:id="rId21" w:history="1">
        <w:r w:rsidR="00E539CE" w:rsidRPr="00F964FD">
          <w:rPr>
            <w:rStyle w:val="Lienhypertexte"/>
            <w:rFonts w:cs="Arial"/>
            <w:bCs/>
            <w:sz w:val="22"/>
            <w:szCs w:val="22"/>
            <w:lang w:val="fr-CA"/>
          </w:rPr>
          <w:t>https://files.aqpehv.net/publications/spec/AQPEHVmille_et_une_reponses.pdf</w:t>
        </w:r>
      </w:hyperlink>
    </w:p>
    <w:p w:rsidR="00624E50" w:rsidRDefault="00624E50" w:rsidP="00DF4B10">
      <w:pPr>
        <w:pStyle w:val="Corpsdetexte"/>
        <w:ind w:left="426"/>
        <w:jc w:val="both"/>
        <w:rPr>
          <w:rFonts w:cs="Arial"/>
          <w:bCs/>
          <w:sz w:val="24"/>
          <w:lang w:val="fr-CA"/>
        </w:rPr>
      </w:pPr>
    </w:p>
    <w:p w:rsidR="002A50BF" w:rsidRDefault="00624E50" w:rsidP="00DF4B10">
      <w:pPr>
        <w:pStyle w:val="Corpsdetexte"/>
        <w:ind w:left="426"/>
        <w:jc w:val="both"/>
        <w:rPr>
          <w:rFonts w:cs="Arial"/>
          <w:bCs/>
          <w:sz w:val="24"/>
          <w:lang w:val="fr-CA"/>
        </w:rPr>
      </w:pPr>
      <w:r>
        <w:rPr>
          <w:rFonts w:cs="Arial"/>
          <w:bCs/>
          <w:sz w:val="24"/>
          <w:lang w:val="fr-CA"/>
        </w:rPr>
        <w:t>Au cours de l’exercice</w:t>
      </w:r>
      <w:r w:rsidR="00F72068">
        <w:rPr>
          <w:rFonts w:cs="Arial"/>
          <w:bCs/>
          <w:sz w:val="24"/>
          <w:lang w:val="fr-CA"/>
        </w:rPr>
        <w:t> </w:t>
      </w:r>
      <w:r>
        <w:rPr>
          <w:rFonts w:cs="Arial"/>
          <w:bCs/>
          <w:sz w:val="24"/>
          <w:lang w:val="fr-CA"/>
        </w:rPr>
        <w:t>2021-2022, nous avons finaliser la rédaction, la mise en page, la recherche de photos et illustrations et nous avons transmis le document au graphiste de ProgramAction. Un membre du conseil d’administration, Sylvie Tétreault, administratrice externe a consacré plus d’une centaine d’heures à la révision et à la correction du document au cours des différentes étapes d’avancement des travaux.</w:t>
      </w:r>
    </w:p>
    <w:p w:rsidR="00624E50" w:rsidRDefault="00624E50" w:rsidP="00DF4B10">
      <w:pPr>
        <w:pStyle w:val="Corpsdetexte"/>
        <w:ind w:left="426"/>
        <w:jc w:val="both"/>
        <w:rPr>
          <w:rFonts w:cs="Arial"/>
          <w:bCs/>
          <w:sz w:val="24"/>
          <w:lang w:val="fr-CA"/>
        </w:rPr>
      </w:pPr>
    </w:p>
    <w:p w:rsidR="00624E50" w:rsidRDefault="00624E50" w:rsidP="00DF4B10">
      <w:pPr>
        <w:pStyle w:val="Corpsdetexte"/>
        <w:ind w:left="426"/>
        <w:jc w:val="both"/>
        <w:rPr>
          <w:rFonts w:cs="Arial"/>
          <w:bCs/>
          <w:sz w:val="24"/>
          <w:lang w:val="fr-CA"/>
        </w:rPr>
      </w:pPr>
      <w:r>
        <w:rPr>
          <w:rFonts w:cs="Arial"/>
          <w:bCs/>
          <w:sz w:val="24"/>
          <w:lang w:val="fr-CA"/>
        </w:rPr>
        <w:t>Commentair</w:t>
      </w:r>
      <w:r w:rsidR="00F36547">
        <w:rPr>
          <w:rFonts w:cs="Arial"/>
          <w:bCs/>
          <w:sz w:val="24"/>
          <w:lang w:val="fr-CA"/>
        </w:rPr>
        <w:t>e d’une maman collaboratrice</w:t>
      </w:r>
      <w:r>
        <w:rPr>
          <w:rFonts w:cs="Arial"/>
          <w:bCs/>
          <w:sz w:val="24"/>
          <w:lang w:val="fr-CA"/>
        </w:rPr>
        <w:t>, Brigitte Roy : «</w:t>
      </w:r>
      <w:r w:rsidR="00F72068">
        <w:rPr>
          <w:rFonts w:cs="Arial"/>
          <w:bCs/>
          <w:sz w:val="24"/>
          <w:lang w:val="fr-CA"/>
        </w:rPr>
        <w:t> </w:t>
      </w:r>
      <w:r>
        <w:rPr>
          <w:rFonts w:cs="Arial"/>
          <w:bCs/>
          <w:sz w:val="24"/>
          <w:lang w:val="fr-CA"/>
        </w:rPr>
        <w:t>Wow</w:t>
      </w:r>
      <w:r w:rsidR="00F72068">
        <w:rPr>
          <w:rFonts w:cs="Arial"/>
          <w:bCs/>
          <w:sz w:val="24"/>
          <w:lang w:val="fr-CA"/>
        </w:rPr>
        <w:t> </w:t>
      </w:r>
      <w:r>
        <w:rPr>
          <w:rFonts w:cs="Arial"/>
          <w:bCs/>
          <w:sz w:val="24"/>
          <w:lang w:val="fr-CA"/>
        </w:rPr>
        <w:t>! Excellent travail</w:t>
      </w:r>
      <w:r w:rsidR="00F72068">
        <w:rPr>
          <w:rFonts w:cs="Arial"/>
          <w:bCs/>
          <w:sz w:val="24"/>
          <w:lang w:val="fr-CA"/>
        </w:rPr>
        <w:t> </w:t>
      </w:r>
      <w:r>
        <w:rPr>
          <w:rFonts w:cs="Arial"/>
          <w:bCs/>
          <w:sz w:val="24"/>
          <w:lang w:val="fr-CA"/>
        </w:rPr>
        <w:t>! Un guide complet, actuel et agréable à regarder. Les photos, les témoignages ainsi que les encadrés viennent adoucir la lecture du document pour les parents. Le plaisir de s’informer sans que le contenu soit aride et trop complexe. BRAVO</w:t>
      </w:r>
      <w:r w:rsidR="00F72068">
        <w:rPr>
          <w:rFonts w:cs="Arial"/>
          <w:bCs/>
          <w:sz w:val="24"/>
          <w:lang w:val="fr-CA"/>
        </w:rPr>
        <w:t> </w:t>
      </w:r>
      <w:r>
        <w:rPr>
          <w:rFonts w:cs="Arial"/>
          <w:bCs/>
          <w:sz w:val="24"/>
          <w:lang w:val="fr-CA"/>
        </w:rPr>
        <w:t>!</w:t>
      </w:r>
      <w:r w:rsidR="00F72068">
        <w:rPr>
          <w:rFonts w:cs="Arial"/>
          <w:bCs/>
          <w:sz w:val="24"/>
          <w:lang w:val="fr-CA"/>
        </w:rPr>
        <w:t> </w:t>
      </w:r>
      <w:r>
        <w:rPr>
          <w:rFonts w:cs="Arial"/>
          <w:bCs/>
          <w:sz w:val="24"/>
          <w:lang w:val="fr-CA"/>
        </w:rPr>
        <w:t>»</w:t>
      </w:r>
    </w:p>
    <w:p w:rsidR="00624E50" w:rsidRDefault="00624E50" w:rsidP="00DF4B10">
      <w:pPr>
        <w:pStyle w:val="Corpsdetexte"/>
        <w:ind w:left="426"/>
        <w:jc w:val="both"/>
        <w:rPr>
          <w:rFonts w:cs="Arial"/>
          <w:bCs/>
          <w:sz w:val="24"/>
          <w:lang w:val="fr-CA"/>
        </w:rPr>
      </w:pPr>
    </w:p>
    <w:p w:rsidR="002A50BF" w:rsidRDefault="00624E50" w:rsidP="00DF4B10">
      <w:pPr>
        <w:pStyle w:val="Corpsdetexte"/>
        <w:ind w:left="426"/>
        <w:jc w:val="both"/>
        <w:rPr>
          <w:rFonts w:cs="Arial"/>
          <w:bCs/>
          <w:sz w:val="24"/>
          <w:lang w:val="fr-CA"/>
        </w:rPr>
      </w:pPr>
      <w:r>
        <w:rPr>
          <w:rFonts w:cs="Arial"/>
          <w:bCs/>
          <w:sz w:val="24"/>
          <w:lang w:val="fr-CA"/>
        </w:rPr>
        <w:t xml:space="preserve">Commentaire d’une intervenante de l’Institut Nazareth et Louis-Braille qui a collaboré à sa réalisation, Denise Trépanier : </w:t>
      </w:r>
      <w:r w:rsidR="00F36547">
        <w:rPr>
          <w:rFonts w:cs="Arial"/>
          <w:bCs/>
          <w:sz w:val="24"/>
          <w:lang w:val="fr-CA"/>
        </w:rPr>
        <w:t>«</w:t>
      </w:r>
      <w:r w:rsidR="00F72068">
        <w:rPr>
          <w:rFonts w:cs="Arial"/>
          <w:bCs/>
          <w:sz w:val="24"/>
          <w:lang w:val="fr-CA"/>
        </w:rPr>
        <w:t> </w:t>
      </w:r>
      <w:r>
        <w:rPr>
          <w:rFonts w:cs="Arial"/>
          <w:bCs/>
          <w:sz w:val="24"/>
          <w:lang w:val="fr-CA"/>
        </w:rPr>
        <w:t>Tout d’abord, je veux vous féliciter pour ce document qui est si beau à consulter</w:t>
      </w:r>
      <w:r w:rsidR="00F72068">
        <w:rPr>
          <w:rFonts w:cs="Arial"/>
          <w:bCs/>
          <w:sz w:val="24"/>
          <w:lang w:val="fr-CA"/>
        </w:rPr>
        <w:t> </w:t>
      </w:r>
      <w:r>
        <w:rPr>
          <w:rFonts w:cs="Arial"/>
          <w:bCs/>
          <w:sz w:val="24"/>
          <w:lang w:val="fr-CA"/>
        </w:rPr>
        <w:t>; une panop</w:t>
      </w:r>
      <w:r w:rsidR="00F36547">
        <w:rPr>
          <w:rFonts w:cs="Arial"/>
          <w:bCs/>
          <w:sz w:val="24"/>
          <w:lang w:val="fr-CA"/>
        </w:rPr>
        <w:t>l</w:t>
      </w:r>
      <w:r>
        <w:rPr>
          <w:rFonts w:cs="Arial"/>
          <w:bCs/>
          <w:sz w:val="24"/>
          <w:lang w:val="fr-CA"/>
        </w:rPr>
        <w:t>ie de textes ponctués de si belles photos. Ce qui aurait pu être jusqu’à un certain point aride devient très vivant</w:t>
      </w:r>
      <w:r w:rsidR="00F72068">
        <w:rPr>
          <w:rFonts w:cs="Arial"/>
          <w:bCs/>
          <w:sz w:val="24"/>
          <w:lang w:val="fr-CA"/>
        </w:rPr>
        <w:t> </w:t>
      </w:r>
      <w:r>
        <w:rPr>
          <w:rFonts w:cs="Arial"/>
          <w:bCs/>
          <w:sz w:val="24"/>
          <w:lang w:val="fr-CA"/>
        </w:rPr>
        <w:t>!</w:t>
      </w:r>
      <w:r w:rsidR="00F72068">
        <w:rPr>
          <w:rFonts w:cs="Arial"/>
          <w:bCs/>
          <w:sz w:val="24"/>
          <w:lang w:val="fr-CA"/>
        </w:rPr>
        <w:t> </w:t>
      </w:r>
      <w:r w:rsidR="00F36547">
        <w:rPr>
          <w:rFonts w:cs="Arial"/>
          <w:bCs/>
          <w:sz w:val="24"/>
          <w:lang w:val="fr-CA"/>
        </w:rPr>
        <w:t>»</w:t>
      </w:r>
    </w:p>
    <w:p w:rsidR="002A50BF" w:rsidRDefault="002A50BF" w:rsidP="00DF4B10">
      <w:pPr>
        <w:pStyle w:val="Corpsdetexte"/>
        <w:ind w:left="426"/>
        <w:jc w:val="both"/>
        <w:rPr>
          <w:rFonts w:cs="Arial"/>
          <w:bCs/>
          <w:sz w:val="24"/>
          <w:lang w:val="fr-CA"/>
        </w:rPr>
      </w:pPr>
    </w:p>
    <w:p w:rsidR="005D7C1A" w:rsidRDefault="005D7C1A" w:rsidP="00DF4B10">
      <w:pPr>
        <w:pStyle w:val="Corpsdetexte"/>
        <w:ind w:left="426"/>
        <w:jc w:val="both"/>
        <w:rPr>
          <w:rFonts w:cs="Arial"/>
          <w:bCs/>
          <w:sz w:val="24"/>
          <w:lang w:val="fr-CA"/>
        </w:rPr>
      </w:pPr>
      <w:r>
        <w:rPr>
          <w:rFonts w:cs="Arial"/>
          <w:bCs/>
          <w:sz w:val="24"/>
          <w:lang w:val="fr-CA"/>
        </w:rPr>
        <w:t>b) Les documents disponibles actuellement :</w:t>
      </w:r>
    </w:p>
    <w:p w:rsidR="008332B9" w:rsidRPr="00516C15" w:rsidRDefault="008332B9" w:rsidP="00DF4B10">
      <w:pPr>
        <w:pStyle w:val="Corpsdetexte"/>
        <w:ind w:left="426"/>
        <w:jc w:val="both"/>
        <w:rPr>
          <w:rFonts w:cs="Arial"/>
          <w:bCs/>
          <w:sz w:val="24"/>
        </w:rPr>
      </w:pPr>
    </w:p>
    <w:p w:rsidR="000F210C" w:rsidRPr="00516C15" w:rsidRDefault="000F210C" w:rsidP="0047633D">
      <w:pPr>
        <w:pStyle w:val="Corpsdetexte"/>
        <w:numPr>
          <w:ilvl w:val="0"/>
          <w:numId w:val="15"/>
        </w:numPr>
        <w:ind w:left="1146"/>
        <w:rPr>
          <w:rFonts w:cs="Arial"/>
          <w:bCs/>
          <w:sz w:val="24"/>
        </w:rPr>
      </w:pPr>
      <w:r w:rsidRPr="00516C15">
        <w:rPr>
          <w:rFonts w:cs="Arial"/>
          <w:bCs/>
          <w:sz w:val="24"/>
        </w:rPr>
        <w:t xml:space="preserve">Mille et </w:t>
      </w:r>
      <w:r w:rsidR="009615D8">
        <w:rPr>
          <w:rFonts w:cs="Arial"/>
          <w:bCs/>
          <w:sz w:val="24"/>
        </w:rPr>
        <w:t xml:space="preserve">une réponses </w:t>
      </w:r>
      <w:r w:rsidR="009615D8">
        <w:rPr>
          <w:rFonts w:cs="Arial"/>
          <w:bCs/>
          <w:sz w:val="24"/>
          <w:lang w:val="fr-CA"/>
        </w:rPr>
        <w:t>pour mieux y voir</w:t>
      </w:r>
      <w:r w:rsidR="00F72068">
        <w:rPr>
          <w:rFonts w:cs="Arial"/>
          <w:bCs/>
          <w:sz w:val="24"/>
          <w:lang w:val="fr-CA"/>
        </w:rPr>
        <w:t xml:space="preserve"> !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Parents et service de gard</w:t>
      </w:r>
      <w:r w:rsidR="00F76338">
        <w:rPr>
          <w:rFonts w:cs="Arial"/>
          <w:bCs/>
          <w:sz w:val="24"/>
        </w:rPr>
        <w:t>e</w:t>
      </w:r>
      <w:r w:rsidR="00AD7BD7">
        <w:rPr>
          <w:rFonts w:cs="Arial"/>
          <w:bCs/>
          <w:sz w:val="24"/>
        </w:rPr>
        <w:t xml:space="preserve"> – </w:t>
      </w:r>
      <w:r w:rsidR="00F76338">
        <w:rPr>
          <w:rFonts w:cs="Arial"/>
          <w:bCs/>
          <w:sz w:val="24"/>
        </w:rPr>
        <w:t>Guide pour l’inclusion d’un</w:t>
      </w:r>
      <w:r w:rsidRPr="00516C15">
        <w:rPr>
          <w:rFonts w:cs="Arial"/>
          <w:bCs/>
          <w:sz w:val="24"/>
        </w:rPr>
        <w:t xml:space="preserve"> enfant ayant une déficience visuelle</w:t>
      </w:r>
      <w:r w:rsidR="008140D6">
        <w:rPr>
          <w:rFonts w:cs="Arial"/>
          <w:bCs/>
          <w:sz w:val="24"/>
        </w:rPr>
        <w:t>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Vos droits et vos ressources</w:t>
      </w:r>
      <w:r w:rsidR="00AD7BD7">
        <w:rPr>
          <w:rFonts w:cs="Arial"/>
          <w:bCs/>
          <w:sz w:val="24"/>
        </w:rPr>
        <w:t xml:space="preserve"> – </w:t>
      </w:r>
      <w:r w:rsidRPr="00516C15">
        <w:rPr>
          <w:rFonts w:cs="Arial"/>
          <w:bCs/>
          <w:sz w:val="24"/>
        </w:rPr>
        <w:t>Réseau de la santé et des services sociaux</w:t>
      </w:r>
      <w:r w:rsidR="008140D6">
        <w:rPr>
          <w:rFonts w:cs="Arial"/>
          <w:bCs/>
          <w:sz w:val="24"/>
        </w:rPr>
        <w:t>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Guide d’accompagnement pour les parents : «</w:t>
      </w:r>
      <w:r w:rsidR="008140D6">
        <w:rPr>
          <w:rFonts w:cs="Arial"/>
          <w:bCs/>
          <w:sz w:val="24"/>
          <w:lang w:val="fr-CA"/>
        </w:rPr>
        <w:t> </w:t>
      </w:r>
      <w:r w:rsidRPr="00516C15">
        <w:rPr>
          <w:rFonts w:cs="Arial"/>
          <w:bCs/>
          <w:sz w:val="24"/>
        </w:rPr>
        <w:t>Le plan d’intervention</w:t>
      </w:r>
      <w:r w:rsidR="008140D6">
        <w:rPr>
          <w:rFonts w:cs="Arial"/>
          <w:bCs/>
          <w:sz w:val="24"/>
          <w:lang w:val="fr-CA"/>
        </w:rPr>
        <w:t> </w:t>
      </w:r>
      <w:r w:rsidRPr="00516C15">
        <w:rPr>
          <w:rFonts w:cs="Arial"/>
          <w:bCs/>
          <w:sz w:val="24"/>
        </w:rPr>
        <w:t>»</w:t>
      </w:r>
      <w:r w:rsidR="008140D6">
        <w:rPr>
          <w:rFonts w:cs="Arial"/>
          <w:bCs/>
          <w:sz w:val="24"/>
        </w:rPr>
        <w:t>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Dossier médical de l’enfant</w:t>
      </w:r>
      <w:r w:rsidR="008140D6">
        <w:rPr>
          <w:rFonts w:cs="Arial"/>
          <w:bCs/>
          <w:sz w:val="24"/>
        </w:rPr>
        <w:t>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Petit guide pour la création du dossier personnel de mon enfant</w:t>
      </w:r>
      <w:r w:rsidR="008140D6">
        <w:rPr>
          <w:rFonts w:cs="Arial"/>
          <w:bCs/>
          <w:sz w:val="24"/>
        </w:rPr>
        <w:t> </w:t>
      </w:r>
      <w:r w:rsidRPr="00516C15">
        <w:rPr>
          <w:rFonts w:cs="Arial"/>
          <w:bCs/>
          <w:sz w:val="24"/>
        </w:rPr>
        <w:t>;</w:t>
      </w:r>
    </w:p>
    <w:p w:rsidR="000F210C" w:rsidRPr="00516C15" w:rsidRDefault="000F210C" w:rsidP="0047633D">
      <w:pPr>
        <w:pStyle w:val="Corpsdetexte"/>
        <w:numPr>
          <w:ilvl w:val="0"/>
          <w:numId w:val="15"/>
        </w:numPr>
        <w:ind w:left="1146"/>
        <w:rPr>
          <w:rFonts w:cs="Arial"/>
          <w:bCs/>
          <w:sz w:val="24"/>
        </w:rPr>
      </w:pPr>
      <w:r w:rsidRPr="00516C15">
        <w:rPr>
          <w:rFonts w:cs="Arial"/>
          <w:bCs/>
          <w:sz w:val="24"/>
        </w:rPr>
        <w:t>Le plaisir de jouer ensemble</w:t>
      </w:r>
      <w:r w:rsidR="008140D6">
        <w:rPr>
          <w:rFonts w:cs="Arial"/>
          <w:bCs/>
          <w:sz w:val="24"/>
        </w:rPr>
        <w:t> </w:t>
      </w:r>
      <w:r w:rsidRPr="00516C15">
        <w:rPr>
          <w:rFonts w:cs="Arial"/>
          <w:bCs/>
          <w:sz w:val="24"/>
        </w:rPr>
        <w:t>;</w:t>
      </w:r>
    </w:p>
    <w:p w:rsidR="00961A1B" w:rsidRDefault="000F210C" w:rsidP="0047633D">
      <w:pPr>
        <w:pStyle w:val="Corpsdetexte"/>
        <w:numPr>
          <w:ilvl w:val="0"/>
          <w:numId w:val="15"/>
        </w:numPr>
        <w:ind w:left="1141" w:hanging="357"/>
        <w:rPr>
          <w:rFonts w:cs="Arial"/>
          <w:bCs/>
          <w:sz w:val="24"/>
          <w:lang w:val="fr-CA"/>
        </w:rPr>
      </w:pPr>
      <w:r w:rsidRPr="00516C15">
        <w:rPr>
          <w:rFonts w:cs="Arial"/>
          <w:bCs/>
          <w:sz w:val="24"/>
        </w:rPr>
        <w:t>Habiletés sociales – Mon enfant aujourd’hui pour de</w:t>
      </w:r>
      <w:r w:rsidR="00F76338">
        <w:rPr>
          <w:rFonts w:cs="Arial"/>
          <w:bCs/>
          <w:sz w:val="24"/>
        </w:rPr>
        <w:t>main (produit en partenariat avec l’</w:t>
      </w:r>
      <w:r w:rsidR="00F76338">
        <w:rPr>
          <w:rFonts w:cs="Arial"/>
          <w:bCs/>
          <w:sz w:val="24"/>
          <w:lang w:val="fr-CA"/>
        </w:rPr>
        <w:t>École Jacques-Ouellette et l’Institut Nazareth et L</w:t>
      </w:r>
      <w:r w:rsidR="009246F5">
        <w:rPr>
          <w:rFonts w:cs="Arial"/>
          <w:bCs/>
          <w:sz w:val="24"/>
          <w:lang w:val="fr-CA"/>
        </w:rPr>
        <w:t>ouis-Braille)</w:t>
      </w:r>
      <w:r w:rsidR="00F72068">
        <w:rPr>
          <w:rFonts w:cs="Arial"/>
          <w:bCs/>
          <w:sz w:val="24"/>
          <w:lang w:val="fr-CA"/>
        </w:rPr>
        <w:t> </w:t>
      </w:r>
      <w:r w:rsidR="009246F5">
        <w:rPr>
          <w:rFonts w:cs="Arial"/>
          <w:bCs/>
          <w:sz w:val="24"/>
          <w:lang w:val="fr-CA"/>
        </w:rPr>
        <w:t>;</w:t>
      </w:r>
    </w:p>
    <w:p w:rsidR="009246F5" w:rsidRPr="009246F5" w:rsidRDefault="009246F5" w:rsidP="0047633D">
      <w:pPr>
        <w:pStyle w:val="Corpsdetexte"/>
        <w:numPr>
          <w:ilvl w:val="0"/>
          <w:numId w:val="15"/>
        </w:numPr>
        <w:ind w:left="1141" w:hanging="357"/>
        <w:rPr>
          <w:rFonts w:cs="Arial"/>
          <w:bCs/>
          <w:sz w:val="24"/>
          <w:lang w:val="fr-CA"/>
        </w:rPr>
      </w:pPr>
      <w:r>
        <w:rPr>
          <w:rFonts w:cs="Arial"/>
          <w:bCs/>
          <w:sz w:val="24"/>
          <w:lang w:val="fr-CA"/>
        </w:rPr>
        <w:t>Le répertoi</w:t>
      </w:r>
      <w:r w:rsidR="009615D8">
        <w:rPr>
          <w:rFonts w:cs="Arial"/>
          <w:bCs/>
          <w:sz w:val="24"/>
          <w:lang w:val="fr-CA"/>
        </w:rPr>
        <w:t>re «</w:t>
      </w:r>
      <w:r w:rsidR="00F72068">
        <w:rPr>
          <w:rFonts w:cs="Arial"/>
          <w:bCs/>
          <w:sz w:val="24"/>
          <w:lang w:val="fr-CA"/>
        </w:rPr>
        <w:t> </w:t>
      </w:r>
      <w:r w:rsidR="00F36E15">
        <w:rPr>
          <w:rFonts w:cs="Arial"/>
          <w:bCs/>
          <w:sz w:val="24"/>
          <w:lang w:val="fr-CA"/>
        </w:rPr>
        <w:t>Votre réseau d’entraide – e</w:t>
      </w:r>
      <w:r>
        <w:rPr>
          <w:rFonts w:cs="Arial"/>
          <w:bCs/>
          <w:sz w:val="24"/>
          <w:lang w:val="fr-CA"/>
        </w:rPr>
        <w:t>n</w:t>
      </w:r>
      <w:r w:rsidR="009615D8">
        <w:rPr>
          <w:rFonts w:cs="Arial"/>
          <w:bCs/>
          <w:sz w:val="24"/>
          <w:lang w:val="fr-CA"/>
        </w:rPr>
        <w:t>tre parents</w:t>
      </w:r>
      <w:r w:rsidR="00F72068">
        <w:rPr>
          <w:rFonts w:cs="Arial"/>
          <w:bCs/>
          <w:sz w:val="24"/>
          <w:lang w:val="fr-CA"/>
        </w:rPr>
        <w:t> </w:t>
      </w:r>
      <w:r w:rsidR="009615D8">
        <w:rPr>
          <w:rFonts w:cs="Arial"/>
          <w:bCs/>
          <w:sz w:val="24"/>
          <w:lang w:val="fr-CA"/>
        </w:rPr>
        <w:t>», édition</w:t>
      </w:r>
      <w:r w:rsidR="00F72068">
        <w:rPr>
          <w:rFonts w:cs="Arial"/>
          <w:bCs/>
          <w:sz w:val="24"/>
          <w:lang w:val="fr-CA"/>
        </w:rPr>
        <w:t> </w:t>
      </w:r>
      <w:r w:rsidR="009615D8">
        <w:rPr>
          <w:rFonts w:cs="Arial"/>
          <w:bCs/>
          <w:sz w:val="24"/>
          <w:lang w:val="fr-CA"/>
        </w:rPr>
        <w:t>2020-2022</w:t>
      </w:r>
      <w:r>
        <w:rPr>
          <w:rFonts w:cs="Arial"/>
          <w:bCs/>
          <w:sz w:val="24"/>
          <w:lang w:val="fr-CA"/>
        </w:rPr>
        <w:t>.</w:t>
      </w:r>
    </w:p>
    <w:p w:rsidR="008332B9" w:rsidRDefault="008332B9" w:rsidP="00DF4B10">
      <w:pPr>
        <w:pStyle w:val="Corpsdetexte"/>
        <w:rPr>
          <w:rFonts w:cs="Arial"/>
          <w:bCs/>
          <w:sz w:val="24"/>
          <w:lang w:val="fr-CA"/>
        </w:rPr>
      </w:pPr>
    </w:p>
    <w:p w:rsidR="00536D8C" w:rsidRDefault="00D121CB" w:rsidP="004F45FB">
      <w:pPr>
        <w:pStyle w:val="Corpsdetexte"/>
        <w:ind w:left="426"/>
        <w:jc w:val="both"/>
        <w:rPr>
          <w:sz w:val="24"/>
        </w:rPr>
      </w:pPr>
      <w:r>
        <w:rPr>
          <w:rFonts w:cs="Arial"/>
          <w:bCs/>
          <w:sz w:val="24"/>
          <w:lang w:val="fr-CA"/>
        </w:rPr>
        <w:t>L</w:t>
      </w:r>
      <w:r w:rsidRPr="007D1CCB">
        <w:rPr>
          <w:rFonts w:cs="Arial"/>
          <w:bCs/>
          <w:sz w:val="24"/>
        </w:rPr>
        <w:t xml:space="preserve">es publications produites par l’AQPEHV sont mises en ligne sur le site Internet et on </w:t>
      </w:r>
      <w:r w:rsidRPr="00D121CB">
        <w:rPr>
          <w:sz w:val="24"/>
        </w:rPr>
        <w:t>peut les télécharger gratuitement (à l’exception du Répertoire «</w:t>
      </w:r>
      <w:r w:rsidR="00F72068">
        <w:rPr>
          <w:sz w:val="24"/>
        </w:rPr>
        <w:t> </w:t>
      </w:r>
      <w:r w:rsidRPr="00D121CB">
        <w:rPr>
          <w:sz w:val="24"/>
        </w:rPr>
        <w:t>Votre réseau d’entraide</w:t>
      </w:r>
      <w:r w:rsidR="00F72068">
        <w:rPr>
          <w:sz w:val="24"/>
        </w:rPr>
        <w:t xml:space="preserve"> – </w:t>
      </w:r>
      <w:r w:rsidR="00433E8D">
        <w:rPr>
          <w:sz w:val="24"/>
        </w:rPr>
        <w:t>e</w:t>
      </w:r>
      <w:r w:rsidRPr="00D121CB">
        <w:rPr>
          <w:sz w:val="24"/>
        </w:rPr>
        <w:t>ntre</w:t>
      </w:r>
      <w:r w:rsidR="009615D8">
        <w:rPr>
          <w:sz w:val="24"/>
        </w:rPr>
        <w:t xml:space="preserve"> parents</w:t>
      </w:r>
      <w:r w:rsidR="009615D8">
        <w:rPr>
          <w:sz w:val="24"/>
          <w:lang w:val="fr-CA"/>
        </w:rPr>
        <w:t>,</w:t>
      </w:r>
      <w:r w:rsidRPr="00D121CB">
        <w:rPr>
          <w:sz w:val="24"/>
        </w:rPr>
        <w:t xml:space="preserve"> lequel est remis exclusivement aux parents membres actifs). Les versions imprimées sont gratuites pour les membres seulement. Les nouveaux membres reçoivent les documents selon leurs besoins lors de leur adhésion.</w:t>
      </w:r>
    </w:p>
    <w:p w:rsidR="009615D8" w:rsidRDefault="009615D8" w:rsidP="004F45FB">
      <w:pPr>
        <w:pStyle w:val="Corpsdetexte"/>
        <w:ind w:left="426"/>
        <w:jc w:val="both"/>
        <w:rPr>
          <w:sz w:val="24"/>
        </w:rPr>
      </w:pPr>
    </w:p>
    <w:p w:rsidR="009615D8" w:rsidRPr="009615D8" w:rsidRDefault="009615D8" w:rsidP="004F45FB">
      <w:pPr>
        <w:pStyle w:val="Corpsdetexte"/>
        <w:ind w:left="426"/>
        <w:jc w:val="both"/>
        <w:rPr>
          <w:sz w:val="24"/>
          <w:lang w:val="fr-CA"/>
        </w:rPr>
      </w:pPr>
      <w:r>
        <w:rPr>
          <w:sz w:val="24"/>
          <w:lang w:val="fr-CA"/>
        </w:rPr>
        <w:lastRenderedPageBreak/>
        <w:t>Une nouvelle édition</w:t>
      </w:r>
      <w:r w:rsidR="00F72068">
        <w:rPr>
          <w:sz w:val="24"/>
          <w:lang w:val="fr-CA"/>
        </w:rPr>
        <w:t> </w:t>
      </w:r>
      <w:r>
        <w:rPr>
          <w:sz w:val="24"/>
          <w:lang w:val="fr-CA"/>
        </w:rPr>
        <w:t>2022-2025 du répertoire «</w:t>
      </w:r>
      <w:r w:rsidR="00F72068">
        <w:rPr>
          <w:sz w:val="24"/>
          <w:lang w:val="fr-CA"/>
        </w:rPr>
        <w:t> </w:t>
      </w:r>
      <w:r>
        <w:rPr>
          <w:sz w:val="24"/>
          <w:lang w:val="fr-CA"/>
        </w:rPr>
        <w:t xml:space="preserve">Votre réseau </w:t>
      </w:r>
      <w:r w:rsidR="00F36E15">
        <w:rPr>
          <w:sz w:val="24"/>
          <w:lang w:val="fr-CA"/>
        </w:rPr>
        <w:t>d’entraide – e</w:t>
      </w:r>
      <w:r>
        <w:rPr>
          <w:sz w:val="24"/>
          <w:lang w:val="fr-CA"/>
        </w:rPr>
        <w:t>ntre parents</w:t>
      </w:r>
      <w:r w:rsidR="00F72068">
        <w:rPr>
          <w:sz w:val="24"/>
          <w:lang w:val="fr-CA"/>
        </w:rPr>
        <w:t> </w:t>
      </w:r>
      <w:r>
        <w:rPr>
          <w:sz w:val="24"/>
          <w:lang w:val="fr-CA"/>
        </w:rPr>
        <w:t>» est en préparation. Les formulaires d’inscription ont été préparés et envoyés au cours du mois de mars 2022.</w:t>
      </w:r>
    </w:p>
    <w:p w:rsidR="00D121CB" w:rsidRPr="00D121CB" w:rsidRDefault="00D121CB" w:rsidP="00D121CB">
      <w:pPr>
        <w:pStyle w:val="Corpsdetexte"/>
        <w:ind w:left="708"/>
        <w:rPr>
          <w:sz w:val="24"/>
        </w:rPr>
      </w:pPr>
    </w:p>
    <w:p w:rsidR="00D121CB" w:rsidRPr="00F46404" w:rsidRDefault="00D121CB" w:rsidP="00D121CB">
      <w:pPr>
        <w:pStyle w:val="Corpsdetexte"/>
        <w:ind w:left="282"/>
        <w:rPr>
          <w:rFonts w:cs="Arial"/>
          <w:bCs/>
          <w:color w:val="1F3864" w:themeColor="accent1" w:themeShade="80"/>
          <w:sz w:val="24"/>
          <w:lang w:val="fr-CA"/>
        </w:rPr>
      </w:pPr>
    </w:p>
    <w:p w:rsidR="000F210C" w:rsidRPr="00F46404" w:rsidRDefault="00BE447A" w:rsidP="00641DC8">
      <w:pPr>
        <w:pStyle w:val="Corpsdetexte"/>
        <w:ind w:left="426"/>
        <w:jc w:val="both"/>
        <w:rPr>
          <w:rFonts w:cs="Arial"/>
          <w:b/>
          <w:bCs/>
          <w:color w:val="1F3864" w:themeColor="accent1" w:themeShade="80"/>
          <w:sz w:val="24"/>
        </w:rPr>
      </w:pPr>
      <w:r w:rsidRPr="00F46404">
        <w:rPr>
          <w:rFonts w:cs="Arial"/>
          <w:b/>
          <w:bCs/>
          <w:color w:val="1F3864" w:themeColor="accent1" w:themeShade="80"/>
          <w:sz w:val="24"/>
          <w:lang w:val="fr-CA"/>
        </w:rPr>
        <w:t>6.7</w:t>
      </w:r>
      <w:r w:rsidR="00641DC8" w:rsidRPr="00F46404">
        <w:rPr>
          <w:rFonts w:cs="Arial"/>
          <w:b/>
          <w:bCs/>
          <w:color w:val="1F3864" w:themeColor="accent1" w:themeShade="80"/>
          <w:sz w:val="24"/>
          <w:lang w:val="fr-CA"/>
        </w:rPr>
        <w:t xml:space="preserve"> </w:t>
      </w:r>
      <w:r w:rsidR="000F210C" w:rsidRPr="00F46404">
        <w:rPr>
          <w:rFonts w:cs="Arial"/>
          <w:b/>
          <w:bCs/>
          <w:color w:val="1F3864" w:themeColor="accent1" w:themeShade="80"/>
          <w:sz w:val="24"/>
        </w:rPr>
        <w:t xml:space="preserve">Les dépliants </w:t>
      </w:r>
    </w:p>
    <w:p w:rsidR="000F210C" w:rsidRPr="00516C15" w:rsidRDefault="000F210C" w:rsidP="000F210C">
      <w:pPr>
        <w:pStyle w:val="Corpsdetexte"/>
        <w:jc w:val="both"/>
        <w:rPr>
          <w:rFonts w:cs="Arial"/>
          <w:bCs/>
          <w:sz w:val="24"/>
        </w:rPr>
      </w:pPr>
    </w:p>
    <w:p w:rsidR="000F210C" w:rsidRDefault="00F76338" w:rsidP="004F45FB">
      <w:pPr>
        <w:pStyle w:val="Corpsdetexte"/>
        <w:ind w:left="426"/>
        <w:jc w:val="both"/>
        <w:rPr>
          <w:rFonts w:cs="Arial"/>
          <w:bCs/>
          <w:sz w:val="24"/>
          <w:lang w:val="fr-CA"/>
        </w:rPr>
      </w:pPr>
      <w:r>
        <w:rPr>
          <w:rFonts w:cs="Arial"/>
          <w:bCs/>
          <w:sz w:val="24"/>
        </w:rPr>
        <w:t xml:space="preserve">Le matériel promotionnel est </w:t>
      </w:r>
      <w:r w:rsidR="000F210C" w:rsidRPr="00516C15">
        <w:rPr>
          <w:rFonts w:cs="Arial"/>
          <w:bCs/>
          <w:sz w:val="24"/>
        </w:rPr>
        <w:t xml:space="preserve">utilisé lors des événements spéciaux et </w:t>
      </w:r>
      <w:r>
        <w:rPr>
          <w:rFonts w:cs="Arial"/>
          <w:bCs/>
          <w:sz w:val="24"/>
          <w:lang w:val="fr-CA"/>
        </w:rPr>
        <w:t xml:space="preserve">est </w:t>
      </w:r>
      <w:r>
        <w:rPr>
          <w:rFonts w:cs="Arial"/>
          <w:bCs/>
          <w:sz w:val="24"/>
        </w:rPr>
        <w:t>envoyé</w:t>
      </w:r>
      <w:r w:rsidR="000F210C" w:rsidRPr="00516C15">
        <w:rPr>
          <w:rFonts w:cs="Arial"/>
          <w:bCs/>
          <w:sz w:val="24"/>
        </w:rPr>
        <w:t xml:space="preserve"> à des centres de réadaptation</w:t>
      </w:r>
      <w:r w:rsidR="000F210C" w:rsidRPr="00516C15">
        <w:rPr>
          <w:rFonts w:cs="Arial"/>
          <w:bCs/>
          <w:sz w:val="24"/>
          <w:lang w:val="fr-CA"/>
        </w:rPr>
        <w:t xml:space="preserve"> et quelques autres organismes</w:t>
      </w:r>
      <w:r w:rsidR="000F210C" w:rsidRPr="00516C15">
        <w:rPr>
          <w:rFonts w:cs="Arial"/>
          <w:bCs/>
          <w:sz w:val="24"/>
        </w:rPr>
        <w:t xml:space="preserve"> qui ont eu besoin d’un réapprovisionnement.</w:t>
      </w:r>
      <w:r w:rsidR="000F210C" w:rsidRPr="00516C15">
        <w:rPr>
          <w:rFonts w:cs="Arial"/>
          <w:bCs/>
          <w:sz w:val="24"/>
          <w:lang w:val="fr-CA"/>
        </w:rPr>
        <w:t xml:space="preserve"> Nous maintenons des liens constants avec nos partenaires et nous </w:t>
      </w:r>
      <w:r w:rsidR="008A1F79">
        <w:rPr>
          <w:rFonts w:cs="Arial"/>
          <w:bCs/>
          <w:sz w:val="24"/>
          <w:lang w:val="fr-CA"/>
        </w:rPr>
        <w:t>tentons d’avoir</w:t>
      </w:r>
      <w:r w:rsidR="008A1F79" w:rsidRPr="00516C15">
        <w:rPr>
          <w:rFonts w:cs="Arial"/>
          <w:bCs/>
          <w:sz w:val="24"/>
          <w:lang w:val="fr-CA"/>
        </w:rPr>
        <w:t xml:space="preserve"> </w:t>
      </w:r>
      <w:r w:rsidR="000F210C" w:rsidRPr="00516C15">
        <w:rPr>
          <w:rFonts w:cs="Arial"/>
          <w:bCs/>
          <w:sz w:val="24"/>
          <w:lang w:val="fr-CA"/>
        </w:rPr>
        <w:t>au moins un échange téléphonique durant l’année</w:t>
      </w:r>
      <w:r w:rsidR="008A1F79">
        <w:rPr>
          <w:rFonts w:cs="Arial"/>
          <w:bCs/>
          <w:sz w:val="24"/>
          <w:lang w:val="fr-CA"/>
        </w:rPr>
        <w:t>, sinon la communication se fait par courriel</w:t>
      </w:r>
      <w:r w:rsidR="00536D8C">
        <w:rPr>
          <w:rFonts w:cs="Arial"/>
          <w:bCs/>
          <w:sz w:val="24"/>
          <w:lang w:val="fr-CA"/>
        </w:rPr>
        <w:t xml:space="preserve">. </w:t>
      </w:r>
    </w:p>
    <w:p w:rsidR="000F210C" w:rsidRPr="00516C15" w:rsidRDefault="000F210C" w:rsidP="007B0F23">
      <w:pPr>
        <w:pStyle w:val="Corpsdetexte"/>
        <w:ind w:left="204"/>
        <w:jc w:val="both"/>
        <w:rPr>
          <w:rFonts w:cs="Arial"/>
          <w:bCs/>
          <w:sz w:val="24"/>
        </w:rPr>
      </w:pPr>
    </w:p>
    <w:p w:rsidR="000F210C" w:rsidRPr="00516C15" w:rsidRDefault="000F210C" w:rsidP="007B0F23">
      <w:pPr>
        <w:pStyle w:val="Corpsdetexte"/>
        <w:ind w:left="408"/>
        <w:jc w:val="both"/>
        <w:rPr>
          <w:rFonts w:cs="Arial"/>
          <w:bCs/>
          <w:sz w:val="24"/>
          <w:lang w:val="fr-CA"/>
        </w:rPr>
      </w:pPr>
      <w:r w:rsidRPr="00516C15">
        <w:rPr>
          <w:rFonts w:cs="Arial"/>
          <w:bCs/>
          <w:sz w:val="24"/>
        </w:rPr>
        <w:t xml:space="preserve">Nous avons </w:t>
      </w:r>
      <w:r w:rsidRPr="00516C15">
        <w:rPr>
          <w:rFonts w:cs="Arial"/>
          <w:bCs/>
          <w:sz w:val="24"/>
          <w:lang w:val="fr-CA"/>
        </w:rPr>
        <w:t>2</w:t>
      </w:r>
      <w:r w:rsidRPr="00516C15">
        <w:rPr>
          <w:rFonts w:cs="Arial"/>
          <w:bCs/>
          <w:sz w:val="24"/>
        </w:rPr>
        <w:t xml:space="preserve"> dépliants d’information</w:t>
      </w:r>
      <w:r w:rsidR="00AD7BD7">
        <w:rPr>
          <w:rFonts w:cs="Arial"/>
          <w:bCs/>
          <w:sz w:val="24"/>
        </w:rPr>
        <w:t> </w:t>
      </w:r>
      <w:r w:rsidRPr="00516C15">
        <w:rPr>
          <w:rFonts w:cs="Arial"/>
          <w:bCs/>
          <w:sz w:val="24"/>
          <w:lang w:val="fr-CA"/>
        </w:rPr>
        <w:t>:</w:t>
      </w:r>
    </w:p>
    <w:p w:rsidR="00271B72" w:rsidRPr="00271B72" w:rsidRDefault="00271B72" w:rsidP="007B0F23">
      <w:pPr>
        <w:pStyle w:val="Paragraphedeliste"/>
        <w:ind w:left="420"/>
        <w:jc w:val="both"/>
        <w:rPr>
          <w:rFonts w:ascii="Arial" w:hAnsi="Arial" w:cs="Arial"/>
        </w:rPr>
      </w:pPr>
    </w:p>
    <w:p w:rsidR="00140476" w:rsidRPr="00516C15" w:rsidRDefault="007F0E28" w:rsidP="007B0F23">
      <w:pPr>
        <w:pStyle w:val="Corpsdetexte"/>
        <w:numPr>
          <w:ilvl w:val="0"/>
          <w:numId w:val="16"/>
        </w:numPr>
        <w:ind w:left="1128"/>
        <w:rPr>
          <w:rFonts w:cs="Arial"/>
          <w:bCs/>
          <w:sz w:val="24"/>
        </w:rPr>
      </w:pPr>
      <w:r w:rsidRPr="007F0E28">
        <w:rPr>
          <w:rFonts w:cs="Arial"/>
          <w:sz w:val="24"/>
        </w:rPr>
        <w:t>«</w:t>
      </w:r>
      <w:r w:rsidR="00F72068">
        <w:rPr>
          <w:rFonts w:cs="Arial"/>
          <w:sz w:val="24"/>
        </w:rPr>
        <w:t> </w:t>
      </w:r>
      <w:r w:rsidRPr="007F0E28">
        <w:rPr>
          <w:rFonts w:cs="Arial"/>
          <w:caps/>
          <w:sz w:val="24"/>
        </w:rPr>
        <w:t>Faire face aux défis de la différence, ensemble</w:t>
      </w:r>
      <w:r w:rsidR="00F72068">
        <w:rPr>
          <w:rFonts w:cs="Arial"/>
          <w:caps/>
          <w:sz w:val="24"/>
        </w:rPr>
        <w:t> </w:t>
      </w:r>
      <w:r w:rsidRPr="007F0E28">
        <w:rPr>
          <w:rFonts w:cs="Arial"/>
          <w:caps/>
          <w:sz w:val="24"/>
        </w:rPr>
        <w:t>!</w:t>
      </w:r>
      <w:r w:rsidR="00F72068">
        <w:rPr>
          <w:rFonts w:cs="Arial"/>
          <w:sz w:val="24"/>
        </w:rPr>
        <w:t> </w:t>
      </w:r>
      <w:r w:rsidRPr="007F0E28">
        <w:rPr>
          <w:rFonts w:cs="Arial"/>
          <w:sz w:val="24"/>
        </w:rPr>
        <w:t>»</w:t>
      </w:r>
      <w:r w:rsidR="00F72068">
        <w:rPr>
          <w:rFonts w:cs="Arial"/>
          <w:sz w:val="24"/>
        </w:rPr>
        <w:t> </w:t>
      </w:r>
      <w:r w:rsidR="000F210C" w:rsidRPr="007F0E28">
        <w:rPr>
          <w:rFonts w:cs="Arial"/>
          <w:bCs/>
          <w:sz w:val="24"/>
        </w:rPr>
        <w:t xml:space="preserve">: </w:t>
      </w:r>
      <w:r w:rsidR="000F210C" w:rsidRPr="00516C15">
        <w:rPr>
          <w:rFonts w:cs="Arial"/>
          <w:bCs/>
          <w:sz w:val="24"/>
        </w:rPr>
        <w:t>présente l’ensemble des services et activités</w:t>
      </w:r>
      <w:r w:rsidR="000F210C" w:rsidRPr="00516C15">
        <w:rPr>
          <w:rFonts w:cs="Arial"/>
          <w:bCs/>
          <w:sz w:val="24"/>
          <w:lang w:val="fr-CA"/>
        </w:rPr>
        <w:t>.</w:t>
      </w:r>
    </w:p>
    <w:p w:rsidR="00140476" w:rsidRPr="00516C15" w:rsidRDefault="00140476" w:rsidP="007B0F23">
      <w:pPr>
        <w:pStyle w:val="Corpsdetexte"/>
        <w:ind w:left="1128"/>
        <w:rPr>
          <w:rFonts w:cs="Arial"/>
          <w:bCs/>
          <w:sz w:val="24"/>
        </w:rPr>
      </w:pPr>
    </w:p>
    <w:p w:rsidR="008A1F79" w:rsidRPr="008227E7" w:rsidRDefault="000F210C" w:rsidP="007B0F23">
      <w:pPr>
        <w:pStyle w:val="Corpsdetexte"/>
        <w:numPr>
          <w:ilvl w:val="0"/>
          <w:numId w:val="16"/>
        </w:numPr>
        <w:ind w:left="1128"/>
        <w:rPr>
          <w:rFonts w:cs="Arial"/>
          <w:bCs/>
          <w:sz w:val="24"/>
        </w:rPr>
      </w:pPr>
      <w:r w:rsidRPr="00516C15">
        <w:rPr>
          <w:rFonts w:cs="Arial"/>
          <w:bCs/>
          <w:sz w:val="24"/>
        </w:rPr>
        <w:t>Un plus pour la vie</w:t>
      </w:r>
      <w:r w:rsidR="00AD7BD7">
        <w:rPr>
          <w:rFonts w:cs="Arial"/>
          <w:bCs/>
          <w:sz w:val="24"/>
        </w:rPr>
        <w:t xml:space="preserve"> ! </w:t>
      </w:r>
      <w:r w:rsidRPr="00516C15">
        <w:rPr>
          <w:rFonts w:cs="Arial"/>
          <w:bCs/>
          <w:sz w:val="24"/>
        </w:rPr>
        <w:t>: p</w:t>
      </w:r>
      <w:r w:rsidR="00C010E8">
        <w:rPr>
          <w:rFonts w:cs="Arial"/>
          <w:bCs/>
          <w:sz w:val="24"/>
        </w:rPr>
        <w:t>résen</w:t>
      </w:r>
      <w:r w:rsidR="00433E8D">
        <w:rPr>
          <w:rFonts w:cs="Arial"/>
          <w:bCs/>
          <w:sz w:val="24"/>
        </w:rPr>
        <w:t>te les services offerts par le p</w:t>
      </w:r>
      <w:r w:rsidRPr="00516C15">
        <w:rPr>
          <w:rFonts w:cs="Arial"/>
          <w:bCs/>
          <w:sz w:val="24"/>
        </w:rPr>
        <w:t>rogramme PACE</w:t>
      </w:r>
      <w:r w:rsidRPr="00516C15">
        <w:rPr>
          <w:rFonts w:cs="Arial"/>
          <w:bCs/>
          <w:sz w:val="24"/>
          <w:lang w:val="fr-CA"/>
        </w:rPr>
        <w:t>.</w:t>
      </w:r>
    </w:p>
    <w:p w:rsidR="008227E7" w:rsidRPr="008227E7" w:rsidRDefault="008227E7" w:rsidP="008227E7">
      <w:pPr>
        <w:pStyle w:val="Corpsdetexte"/>
        <w:jc w:val="both"/>
        <w:rPr>
          <w:rFonts w:cs="Arial"/>
          <w:bCs/>
          <w:sz w:val="24"/>
        </w:rPr>
      </w:pPr>
    </w:p>
    <w:p w:rsidR="003B0AE3" w:rsidRDefault="000F210C" w:rsidP="004F45FB">
      <w:pPr>
        <w:pStyle w:val="Corpsdetexte"/>
        <w:ind w:left="360"/>
        <w:jc w:val="both"/>
        <w:rPr>
          <w:rFonts w:cs="Arial"/>
          <w:bCs/>
          <w:sz w:val="24"/>
          <w:lang w:val="fr-CA"/>
        </w:rPr>
      </w:pPr>
      <w:r w:rsidRPr="00516C15">
        <w:rPr>
          <w:rFonts w:cs="Arial"/>
          <w:bCs/>
          <w:sz w:val="24"/>
          <w:lang w:val="fr-CA"/>
        </w:rPr>
        <w:t xml:space="preserve">Nous avons </w:t>
      </w:r>
      <w:r w:rsidR="008A1F79">
        <w:rPr>
          <w:rFonts w:cs="Arial"/>
          <w:bCs/>
          <w:sz w:val="24"/>
          <w:lang w:val="fr-CA"/>
        </w:rPr>
        <w:t>deux</w:t>
      </w:r>
      <w:r w:rsidR="008A1F79" w:rsidRPr="00516C15">
        <w:rPr>
          <w:rFonts w:cs="Arial"/>
          <w:bCs/>
          <w:sz w:val="24"/>
          <w:lang w:val="fr-CA"/>
        </w:rPr>
        <w:t xml:space="preserve"> </w:t>
      </w:r>
      <w:r w:rsidRPr="00516C15">
        <w:rPr>
          <w:rFonts w:cs="Arial"/>
          <w:bCs/>
          <w:sz w:val="24"/>
          <w:lang w:val="fr-CA"/>
        </w:rPr>
        <w:t>autre</w:t>
      </w:r>
      <w:r w:rsidR="008A1F79">
        <w:rPr>
          <w:rFonts w:cs="Arial"/>
          <w:bCs/>
          <w:sz w:val="24"/>
          <w:lang w:val="fr-CA"/>
        </w:rPr>
        <w:t>s</w:t>
      </w:r>
      <w:r w:rsidRPr="00516C15">
        <w:rPr>
          <w:rFonts w:cs="Arial"/>
          <w:bCs/>
          <w:sz w:val="24"/>
          <w:lang w:val="fr-CA"/>
        </w:rPr>
        <w:t xml:space="preserve"> </w:t>
      </w:r>
      <w:r w:rsidRPr="008A1F79">
        <w:rPr>
          <w:rFonts w:cs="Arial"/>
          <w:bCs/>
          <w:sz w:val="24"/>
          <w:lang w:val="fr-CA"/>
        </w:rPr>
        <w:t>outil</w:t>
      </w:r>
      <w:r w:rsidR="008140D6">
        <w:rPr>
          <w:rFonts w:cs="Arial"/>
          <w:bCs/>
          <w:sz w:val="24"/>
          <w:lang w:val="fr-CA"/>
        </w:rPr>
        <w:t>s</w:t>
      </w:r>
      <w:r w:rsidRPr="008A1F79">
        <w:rPr>
          <w:rFonts w:cs="Arial"/>
          <w:bCs/>
          <w:sz w:val="24"/>
          <w:lang w:val="fr-CA"/>
        </w:rPr>
        <w:t xml:space="preserve"> </w:t>
      </w:r>
      <w:r w:rsidR="008A1F79" w:rsidRPr="008140D6">
        <w:rPr>
          <w:rFonts w:cs="Arial"/>
          <w:color w:val="000000"/>
          <w:sz w:val="24"/>
        </w:rPr>
        <w:t>«</w:t>
      </w:r>
      <w:r w:rsidR="008140D6">
        <w:rPr>
          <w:rFonts w:cs="Arial"/>
          <w:color w:val="000000"/>
          <w:sz w:val="24"/>
        </w:rPr>
        <w:t> </w:t>
      </w:r>
      <w:r w:rsidR="008A1F79" w:rsidRPr="008140D6">
        <w:rPr>
          <w:rFonts w:cs="Arial"/>
          <w:color w:val="000000"/>
          <w:sz w:val="24"/>
        </w:rPr>
        <w:t>Le plaisir de jouer ensemble</w:t>
      </w:r>
      <w:r w:rsidR="008140D6">
        <w:rPr>
          <w:rFonts w:cs="Arial"/>
          <w:color w:val="000000"/>
          <w:sz w:val="24"/>
        </w:rPr>
        <w:t> </w:t>
      </w:r>
      <w:r w:rsidR="008A1F79" w:rsidRPr="008140D6">
        <w:rPr>
          <w:rFonts w:cs="Arial"/>
          <w:color w:val="000000"/>
          <w:sz w:val="24"/>
        </w:rPr>
        <w:t xml:space="preserve">» </w:t>
      </w:r>
      <w:r w:rsidR="008A1F79">
        <w:rPr>
          <w:rFonts w:cs="Arial"/>
          <w:color w:val="000000"/>
          <w:sz w:val="24"/>
          <w:lang w:val="fr-CA"/>
        </w:rPr>
        <w:t>pour recevoir un enfant aveugle à la maison, conseils sur la sécurité, visite des lieux, jeux, etc.</w:t>
      </w:r>
      <w:r w:rsidR="008140D6">
        <w:rPr>
          <w:rFonts w:cs="Arial"/>
          <w:color w:val="000000"/>
          <w:sz w:val="24"/>
          <w:lang w:val="fr-CA"/>
        </w:rPr>
        <w:t>,</w:t>
      </w:r>
      <w:r w:rsidR="008A1F79">
        <w:rPr>
          <w:rFonts w:cs="Arial"/>
          <w:color w:val="000000"/>
          <w:sz w:val="24"/>
          <w:lang w:val="fr-CA"/>
        </w:rPr>
        <w:t xml:space="preserve"> </w:t>
      </w:r>
      <w:r w:rsidR="008A1F79" w:rsidRPr="008140D6">
        <w:rPr>
          <w:rFonts w:cs="Arial"/>
          <w:color w:val="000000"/>
          <w:sz w:val="24"/>
        </w:rPr>
        <w:t xml:space="preserve">et </w:t>
      </w:r>
      <w:r w:rsidR="008A1F79" w:rsidRPr="008A1F79">
        <w:rPr>
          <w:rFonts w:cs="Arial"/>
          <w:bCs/>
          <w:sz w:val="24"/>
          <w:lang w:val="fr-CA"/>
        </w:rPr>
        <w:t>«</w:t>
      </w:r>
      <w:r w:rsidR="008140D6">
        <w:rPr>
          <w:rFonts w:cs="Arial"/>
          <w:bCs/>
          <w:sz w:val="24"/>
          <w:lang w:val="fr-CA"/>
        </w:rPr>
        <w:t> </w:t>
      </w:r>
      <w:r w:rsidR="008A1F79" w:rsidRPr="008A1F79">
        <w:rPr>
          <w:rFonts w:cs="Arial"/>
          <w:bCs/>
          <w:sz w:val="24"/>
        </w:rPr>
        <w:t>La canne blanche, une aide visuelle</w:t>
      </w:r>
      <w:r w:rsidR="008140D6">
        <w:rPr>
          <w:rFonts w:cs="Arial"/>
          <w:bCs/>
          <w:sz w:val="24"/>
          <w:lang w:val="fr-CA"/>
        </w:rPr>
        <w:t> </w:t>
      </w:r>
      <w:r w:rsidR="008A1F79" w:rsidRPr="008A1F79">
        <w:rPr>
          <w:rFonts w:cs="Arial"/>
          <w:bCs/>
          <w:sz w:val="24"/>
          <w:lang w:val="fr-CA"/>
        </w:rPr>
        <w:t>»</w:t>
      </w:r>
      <w:r w:rsidR="008140D6">
        <w:rPr>
          <w:rFonts w:cs="Arial"/>
          <w:bCs/>
          <w:sz w:val="24"/>
          <w:lang w:val="fr-CA"/>
        </w:rPr>
        <w:t xml:space="preserve"> </w:t>
      </w:r>
      <w:r w:rsidRPr="008A1F79">
        <w:rPr>
          <w:rFonts w:cs="Arial"/>
          <w:bCs/>
          <w:sz w:val="24"/>
          <w:lang w:val="fr-CA"/>
        </w:rPr>
        <w:t>qui sert à promouvoir la sécurité routière tout en présentant not</w:t>
      </w:r>
      <w:r w:rsidR="00536DAA">
        <w:rPr>
          <w:rFonts w:cs="Arial"/>
          <w:bCs/>
          <w:sz w:val="24"/>
          <w:lang w:val="fr-CA"/>
        </w:rPr>
        <w:t>re organisme.</w:t>
      </w:r>
    </w:p>
    <w:p w:rsidR="004F45FB" w:rsidRDefault="004F45FB" w:rsidP="00536DAA">
      <w:pPr>
        <w:pStyle w:val="Retraitcorpsdetexte2"/>
        <w:ind w:left="0"/>
        <w:rPr>
          <w:rFonts w:cs="Arial"/>
          <w:lang w:val="fr-CA"/>
        </w:rPr>
      </w:pPr>
    </w:p>
    <w:p w:rsidR="004F45FB" w:rsidRDefault="004F45FB"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Default="00B341B2" w:rsidP="00536DAA">
      <w:pPr>
        <w:pStyle w:val="Retraitcorpsdetexte2"/>
        <w:ind w:left="0"/>
        <w:rPr>
          <w:rFonts w:cs="Arial"/>
          <w:lang w:val="fr-CA"/>
        </w:rPr>
      </w:pPr>
    </w:p>
    <w:p w:rsidR="00B341B2" w:rsidRPr="00516C15" w:rsidRDefault="00CD2580" w:rsidP="005A4F38">
      <w:pPr>
        <w:spacing w:after="160" w:line="259" w:lineRule="auto"/>
        <w:rPr>
          <w:rFonts w:cs="Arial"/>
        </w:rPr>
      </w:pPr>
      <w:r>
        <w:rPr>
          <w:rFonts w:cs="Arial"/>
        </w:rPr>
        <w:br w:type="page"/>
      </w:r>
    </w:p>
    <w:p w:rsidR="005120B9" w:rsidRPr="007B0F23" w:rsidRDefault="00536DAA" w:rsidP="007B0F23">
      <w:pPr>
        <w:pStyle w:val="Retraitcorpsdetexte2"/>
        <w:numPr>
          <w:ilvl w:val="0"/>
          <w:numId w:val="17"/>
        </w:numPr>
        <w:rPr>
          <w:rFonts w:ascii="Arial Black" w:hAnsi="Arial Black" w:cs="Arial"/>
          <w:b/>
          <w:caps/>
          <w:color w:val="1F3864" w:themeColor="accent1" w:themeShade="80"/>
          <w:sz w:val="28"/>
          <w:szCs w:val="28"/>
        </w:rPr>
      </w:pPr>
      <w:r w:rsidRPr="00F46404">
        <w:rPr>
          <w:rFonts w:ascii="Arial Black" w:hAnsi="Arial Black" w:cs="Arial"/>
          <w:b/>
          <w:caps/>
          <w:color w:val="1F3864" w:themeColor="accent1" w:themeShade="80"/>
          <w:sz w:val="28"/>
          <w:szCs w:val="28"/>
        </w:rPr>
        <w:lastRenderedPageBreak/>
        <w:t xml:space="preserve">Concertation, collaboration </w:t>
      </w:r>
      <w:r w:rsidRPr="007B0F23">
        <w:rPr>
          <w:rFonts w:ascii="Arial Black" w:hAnsi="Arial Black" w:cs="Arial"/>
          <w:b/>
          <w:caps/>
          <w:color w:val="1F3864" w:themeColor="accent1" w:themeShade="80"/>
          <w:sz w:val="28"/>
          <w:szCs w:val="28"/>
        </w:rPr>
        <w:t xml:space="preserve">et </w:t>
      </w:r>
      <w:r w:rsidR="007B0F23">
        <w:rPr>
          <w:rFonts w:ascii="Arial Black" w:hAnsi="Arial Black" w:cs="Arial"/>
          <w:b/>
          <w:caps/>
          <w:color w:val="1F3864" w:themeColor="accent1" w:themeShade="80"/>
          <w:sz w:val="28"/>
          <w:szCs w:val="28"/>
          <w:lang w:val="fr-CA"/>
        </w:rPr>
        <w:t xml:space="preserve"> </w:t>
      </w:r>
      <w:r w:rsidR="007B0F23">
        <w:rPr>
          <w:rFonts w:ascii="Arial Black" w:hAnsi="Arial Black" w:cs="Arial"/>
          <w:b/>
          <w:caps/>
          <w:color w:val="1F3864" w:themeColor="accent1" w:themeShade="80"/>
          <w:sz w:val="28"/>
          <w:szCs w:val="28"/>
          <w:lang w:val="fr-CA"/>
        </w:rPr>
        <w:tab/>
      </w:r>
      <w:r w:rsidR="005120B9" w:rsidRPr="007B0F23">
        <w:rPr>
          <w:rFonts w:ascii="Arial Black" w:hAnsi="Arial Black" w:cs="Arial"/>
          <w:b/>
          <w:caps/>
          <w:color w:val="1F3864" w:themeColor="accent1" w:themeShade="80"/>
          <w:sz w:val="28"/>
          <w:szCs w:val="28"/>
        </w:rPr>
        <w:t>partenariat</w:t>
      </w:r>
    </w:p>
    <w:p w:rsidR="00B341B2" w:rsidRDefault="00B341B2" w:rsidP="005120B9">
      <w:pPr>
        <w:pStyle w:val="Corpsdetexte"/>
        <w:ind w:left="12"/>
        <w:rPr>
          <w:rFonts w:ascii="Arial Black" w:hAnsi="Arial Black" w:cs="Arial"/>
          <w:b/>
          <w:caps/>
          <w:color w:val="4472C4" w:themeColor="accent1"/>
          <w:sz w:val="28"/>
          <w:szCs w:val="28"/>
        </w:rPr>
      </w:pPr>
    </w:p>
    <w:p w:rsidR="00B341B2" w:rsidRPr="0024775C" w:rsidRDefault="00B341B2" w:rsidP="005120B9">
      <w:pPr>
        <w:pStyle w:val="Corpsdetexte"/>
        <w:ind w:left="12"/>
        <w:rPr>
          <w:rFonts w:cs="Arial"/>
          <w:caps/>
          <w:sz w:val="24"/>
          <w:lang w:val="fr-CA"/>
        </w:rPr>
      </w:pPr>
    </w:p>
    <w:p w:rsidR="000F210C" w:rsidRPr="00CA456D" w:rsidRDefault="000F210C" w:rsidP="0047633D">
      <w:pPr>
        <w:pStyle w:val="Corpsdetexte"/>
        <w:numPr>
          <w:ilvl w:val="0"/>
          <w:numId w:val="13"/>
        </w:numPr>
        <w:ind w:left="504"/>
        <w:rPr>
          <w:rFonts w:cs="Arial"/>
          <w:b/>
          <w:bCs/>
          <w:smallCaps/>
          <w:sz w:val="28"/>
          <w:szCs w:val="28"/>
        </w:rPr>
      </w:pPr>
      <w:r w:rsidRPr="00CA456D">
        <w:rPr>
          <w:rFonts w:cs="Arial"/>
          <w:b/>
          <w:bCs/>
          <w:smallCaps/>
          <w:sz w:val="28"/>
          <w:szCs w:val="28"/>
        </w:rPr>
        <w:t>Les représentations externes (concertation)</w:t>
      </w:r>
    </w:p>
    <w:p w:rsidR="000F210C" w:rsidRPr="00516C15" w:rsidRDefault="000F210C" w:rsidP="005120B9">
      <w:pPr>
        <w:pStyle w:val="Corpsdetexte"/>
        <w:ind w:left="228"/>
        <w:jc w:val="both"/>
        <w:rPr>
          <w:rFonts w:cs="Arial"/>
          <w:b/>
          <w:bCs/>
          <w:caps/>
          <w:sz w:val="24"/>
        </w:rPr>
      </w:pPr>
    </w:p>
    <w:p w:rsidR="00F5604C" w:rsidRDefault="000F210C" w:rsidP="000F210C">
      <w:pPr>
        <w:pStyle w:val="Corpsdetexte"/>
        <w:ind w:left="360"/>
        <w:jc w:val="both"/>
        <w:rPr>
          <w:rFonts w:cs="Arial"/>
          <w:bCs/>
          <w:sz w:val="24"/>
        </w:rPr>
      </w:pPr>
      <w:r w:rsidRPr="00516C15">
        <w:rPr>
          <w:rFonts w:cs="Arial"/>
          <w:bCs/>
          <w:caps/>
          <w:sz w:val="24"/>
        </w:rPr>
        <w:t xml:space="preserve">L’AQPEHV </w:t>
      </w:r>
      <w:r w:rsidRPr="00516C15">
        <w:rPr>
          <w:rFonts w:cs="Arial"/>
          <w:bCs/>
          <w:sz w:val="24"/>
        </w:rPr>
        <w:t>délègue des représentants sur des c</w:t>
      </w:r>
      <w:r w:rsidR="00CA456D">
        <w:rPr>
          <w:rFonts w:cs="Arial"/>
          <w:bCs/>
          <w:sz w:val="24"/>
        </w:rPr>
        <w:t>omités provinciaux et régionaux.</w:t>
      </w:r>
    </w:p>
    <w:p w:rsidR="00225119" w:rsidRPr="00516C15" w:rsidRDefault="00225119" w:rsidP="000F210C">
      <w:pPr>
        <w:pStyle w:val="Corpsdetexte"/>
        <w:ind w:left="360"/>
        <w:jc w:val="both"/>
        <w:rPr>
          <w:rFonts w:cs="Arial"/>
          <w:bCs/>
          <w:sz w:val="24"/>
        </w:rPr>
      </w:pPr>
    </w:p>
    <w:p w:rsidR="000F210C" w:rsidRPr="00516C15" w:rsidRDefault="000F210C" w:rsidP="000F210C">
      <w:pPr>
        <w:pStyle w:val="Corpsdetexte"/>
        <w:ind w:left="360"/>
        <w:jc w:val="both"/>
        <w:rPr>
          <w:rFonts w:cs="Arial"/>
          <w:caps/>
          <w:sz w:val="24"/>
        </w:rPr>
      </w:pPr>
    </w:p>
    <w:p w:rsidR="00225119" w:rsidRPr="00F46404" w:rsidRDefault="00641DC8" w:rsidP="00641DC8">
      <w:pPr>
        <w:pStyle w:val="Corpsdetexte"/>
        <w:ind w:left="426"/>
        <w:jc w:val="both"/>
        <w:rPr>
          <w:rFonts w:cs="Arial"/>
          <w:b/>
          <w:bCs/>
          <w:color w:val="1F3864" w:themeColor="accent1" w:themeShade="80"/>
          <w:sz w:val="24"/>
          <w:lang w:val="fr-CA"/>
        </w:rPr>
      </w:pPr>
      <w:r w:rsidRPr="00F46404">
        <w:rPr>
          <w:rFonts w:cs="Arial"/>
          <w:b/>
          <w:bCs/>
          <w:color w:val="1F3864" w:themeColor="accent1" w:themeShade="80"/>
          <w:sz w:val="24"/>
          <w:lang w:val="fr-CA"/>
        </w:rPr>
        <w:t xml:space="preserve">1.1 </w:t>
      </w:r>
      <w:r w:rsidR="000F210C" w:rsidRPr="00F46404">
        <w:rPr>
          <w:rFonts w:cs="Arial"/>
          <w:b/>
          <w:bCs/>
          <w:color w:val="1F3864" w:themeColor="accent1" w:themeShade="80"/>
          <w:sz w:val="24"/>
        </w:rPr>
        <w:t>Comité québécois de concertation sur le braille </w:t>
      </w:r>
    </w:p>
    <w:p w:rsidR="000F210C" w:rsidRPr="00516C15" w:rsidRDefault="000F210C" w:rsidP="000F210C">
      <w:pPr>
        <w:pStyle w:val="Corpsdetexte"/>
        <w:ind w:left="708"/>
        <w:jc w:val="both"/>
        <w:rPr>
          <w:rFonts w:cs="Arial"/>
          <w:color w:val="000000"/>
          <w:sz w:val="24"/>
        </w:rPr>
      </w:pPr>
    </w:p>
    <w:p w:rsidR="000F210C" w:rsidRDefault="0052144D" w:rsidP="004F45FB">
      <w:pPr>
        <w:pStyle w:val="Corpsdetexte"/>
        <w:ind w:left="426"/>
        <w:jc w:val="both"/>
        <w:rPr>
          <w:rFonts w:cs="Arial"/>
          <w:color w:val="000000"/>
          <w:sz w:val="24"/>
          <w:lang w:val="fr-CA"/>
        </w:rPr>
      </w:pPr>
      <w:r w:rsidRPr="00516C15">
        <w:rPr>
          <w:rFonts w:cs="Arial"/>
          <w:color w:val="000000"/>
          <w:sz w:val="24"/>
        </w:rPr>
        <w:t>L’AQPEHV représente</w:t>
      </w:r>
      <w:r w:rsidR="000F210C" w:rsidRPr="00516C15">
        <w:rPr>
          <w:rFonts w:cs="Arial"/>
          <w:color w:val="000000"/>
          <w:sz w:val="24"/>
        </w:rPr>
        <w:t xml:space="preserve"> le milieu </w:t>
      </w:r>
      <w:r w:rsidR="002020AB" w:rsidRPr="00516C15">
        <w:rPr>
          <w:rFonts w:cs="Arial"/>
          <w:color w:val="000000"/>
          <w:sz w:val="24"/>
        </w:rPr>
        <w:t>associatif</w:t>
      </w:r>
      <w:r w:rsidRPr="00516C15">
        <w:rPr>
          <w:rFonts w:cs="Arial"/>
          <w:color w:val="000000"/>
          <w:sz w:val="24"/>
          <w:lang w:val="fr-CA"/>
        </w:rPr>
        <w:t xml:space="preserve"> avec le Regroupement des aveugles et amblyopes du Québec. Nous sommes membres </w:t>
      </w:r>
      <w:r w:rsidRPr="00516C15">
        <w:rPr>
          <w:rFonts w:cs="Arial"/>
          <w:color w:val="000000"/>
          <w:sz w:val="24"/>
        </w:rPr>
        <w:t>de</w:t>
      </w:r>
      <w:r w:rsidR="002020AB" w:rsidRPr="00516C15">
        <w:rPr>
          <w:rFonts w:cs="Arial"/>
          <w:color w:val="000000"/>
          <w:sz w:val="24"/>
        </w:rPr>
        <w:t xml:space="preserve"> ce comité depuis sa création en 2001.</w:t>
      </w:r>
      <w:r w:rsidR="00510C97" w:rsidRPr="00516C15">
        <w:rPr>
          <w:rFonts w:cs="Arial"/>
          <w:color w:val="000000"/>
          <w:sz w:val="24"/>
          <w:lang w:val="fr-CA"/>
        </w:rPr>
        <w:t xml:space="preserve"> Le directeur général</w:t>
      </w:r>
      <w:r w:rsidR="009932D4">
        <w:rPr>
          <w:rFonts w:cs="Arial"/>
          <w:color w:val="000000"/>
          <w:sz w:val="24"/>
          <w:lang w:val="fr-CA"/>
        </w:rPr>
        <w:t>, Roland Savard,</w:t>
      </w:r>
      <w:r w:rsidR="007D1CCB">
        <w:rPr>
          <w:rFonts w:cs="Arial"/>
          <w:color w:val="000000"/>
          <w:sz w:val="24"/>
          <w:lang w:val="fr-CA"/>
        </w:rPr>
        <w:t xml:space="preserve"> </w:t>
      </w:r>
      <w:r w:rsidR="00510C97" w:rsidRPr="00516C15">
        <w:rPr>
          <w:rFonts w:cs="Arial"/>
          <w:color w:val="000000"/>
          <w:sz w:val="24"/>
          <w:lang w:val="fr-CA"/>
        </w:rPr>
        <w:t>est le représentant officiel de l’AQPEHV.</w:t>
      </w:r>
      <w:r w:rsidR="00510C97" w:rsidRPr="00516C15">
        <w:rPr>
          <w:rFonts w:cs="Arial"/>
          <w:color w:val="000000"/>
          <w:sz w:val="24"/>
        </w:rPr>
        <w:t xml:space="preserve"> </w:t>
      </w:r>
      <w:r w:rsidR="000F210C" w:rsidRPr="00516C15">
        <w:rPr>
          <w:rFonts w:cs="Arial"/>
          <w:color w:val="000000"/>
          <w:sz w:val="24"/>
        </w:rPr>
        <w:t>Ce comité provincial est coordonné par l’Office des personnes handicapées du Québec</w:t>
      </w:r>
      <w:r w:rsidR="00B50BF8">
        <w:rPr>
          <w:rFonts w:cs="Arial"/>
          <w:color w:val="000000"/>
          <w:sz w:val="24"/>
          <w:lang w:val="fr-CA"/>
        </w:rPr>
        <w:t xml:space="preserve"> (OPHQ)</w:t>
      </w:r>
      <w:r w:rsidR="0060469D" w:rsidRPr="00516C15">
        <w:rPr>
          <w:rFonts w:cs="Arial"/>
          <w:color w:val="000000"/>
          <w:sz w:val="24"/>
          <w:lang w:val="fr-CA"/>
        </w:rPr>
        <w:t xml:space="preserve">. </w:t>
      </w:r>
      <w:r w:rsidR="00E46C59">
        <w:rPr>
          <w:rFonts w:cs="Arial"/>
          <w:color w:val="000000"/>
          <w:sz w:val="24"/>
          <w:lang w:val="fr-CA"/>
        </w:rPr>
        <w:t>Les travaux en cours concernant la révision du braille abrégé de 1955 ont été suspendu par le gouvernement. Il n’y a pas eu de rencontre au cours de l’exercice</w:t>
      </w:r>
      <w:r w:rsidR="00F72068">
        <w:rPr>
          <w:rFonts w:cs="Arial"/>
          <w:color w:val="000000"/>
          <w:sz w:val="24"/>
          <w:lang w:val="fr-CA"/>
        </w:rPr>
        <w:t> </w:t>
      </w:r>
      <w:r w:rsidR="00E46C59">
        <w:rPr>
          <w:rFonts w:cs="Arial"/>
          <w:color w:val="000000"/>
          <w:sz w:val="24"/>
          <w:lang w:val="fr-CA"/>
        </w:rPr>
        <w:t xml:space="preserve">2021-2022. </w:t>
      </w:r>
    </w:p>
    <w:p w:rsidR="00CB2D69" w:rsidRPr="00F46404" w:rsidRDefault="00CB2D69" w:rsidP="000F210C">
      <w:pPr>
        <w:pStyle w:val="Corpsdetexte"/>
        <w:ind w:left="708"/>
        <w:jc w:val="both"/>
        <w:rPr>
          <w:rFonts w:cs="Arial"/>
          <w:color w:val="1F3864" w:themeColor="accent1" w:themeShade="80"/>
          <w:sz w:val="24"/>
          <w:lang w:val="fr-CA"/>
        </w:rPr>
      </w:pPr>
    </w:p>
    <w:p w:rsidR="00CB2D69" w:rsidRPr="00F46404" w:rsidRDefault="00CB2D69" w:rsidP="000F210C">
      <w:pPr>
        <w:pStyle w:val="Corpsdetexte"/>
        <w:ind w:left="708"/>
        <w:jc w:val="both"/>
        <w:rPr>
          <w:rFonts w:cs="Arial"/>
          <w:b/>
          <w:color w:val="1F3864" w:themeColor="accent1" w:themeShade="80"/>
          <w:sz w:val="24"/>
          <w:lang w:val="fr-CA"/>
        </w:rPr>
      </w:pPr>
    </w:p>
    <w:p w:rsidR="000F210C" w:rsidRPr="00F46404" w:rsidRDefault="00641DC8" w:rsidP="00641DC8">
      <w:pPr>
        <w:pStyle w:val="Corpsdetexte"/>
        <w:ind w:left="426"/>
        <w:jc w:val="both"/>
        <w:rPr>
          <w:rFonts w:cs="Arial"/>
          <w:b/>
          <w:color w:val="1F3864" w:themeColor="accent1" w:themeShade="80"/>
          <w:sz w:val="24"/>
        </w:rPr>
      </w:pPr>
      <w:r w:rsidRPr="00F46404">
        <w:rPr>
          <w:rFonts w:cs="Arial"/>
          <w:b/>
          <w:bCs/>
          <w:color w:val="1F3864" w:themeColor="accent1" w:themeShade="80"/>
          <w:sz w:val="24"/>
          <w:lang w:val="fr-CA"/>
        </w:rPr>
        <w:t xml:space="preserve">1.2 </w:t>
      </w:r>
      <w:r w:rsidR="000F210C" w:rsidRPr="00F46404">
        <w:rPr>
          <w:rFonts w:cs="Arial"/>
          <w:b/>
          <w:bCs/>
          <w:color w:val="1F3864" w:themeColor="accent1" w:themeShade="80"/>
          <w:sz w:val="24"/>
        </w:rPr>
        <w:t>Table de concertation pour l’intégration des enfants handicapés dans l</w:t>
      </w:r>
      <w:r w:rsidR="00536DAA" w:rsidRPr="00F46404">
        <w:rPr>
          <w:rFonts w:cs="Arial"/>
          <w:b/>
          <w:bCs/>
          <w:color w:val="1F3864" w:themeColor="accent1" w:themeShade="80"/>
          <w:sz w:val="24"/>
          <w:lang w:val="fr-CA"/>
        </w:rPr>
        <w:t xml:space="preserve">es services </w:t>
      </w:r>
      <w:r w:rsidR="000F210C" w:rsidRPr="00F46404">
        <w:rPr>
          <w:rFonts w:cs="Arial"/>
          <w:b/>
          <w:bCs/>
          <w:color w:val="1F3864" w:themeColor="accent1" w:themeShade="80"/>
          <w:sz w:val="24"/>
          <w:lang w:val="fr-CA"/>
        </w:rPr>
        <w:t>de garde de la Montérégie</w:t>
      </w:r>
    </w:p>
    <w:p w:rsidR="000F210C" w:rsidRPr="00F46404" w:rsidRDefault="000F210C" w:rsidP="004F45FB">
      <w:pPr>
        <w:pStyle w:val="Corpsdetexte"/>
        <w:ind w:left="552"/>
        <w:jc w:val="both"/>
        <w:rPr>
          <w:rFonts w:cs="Arial"/>
          <w:b/>
          <w:bCs/>
          <w:color w:val="1F3864" w:themeColor="accent1" w:themeShade="80"/>
          <w:sz w:val="24"/>
          <w:lang w:val="fr-CA"/>
        </w:rPr>
      </w:pPr>
    </w:p>
    <w:p w:rsidR="005C42A4" w:rsidRPr="009932D4" w:rsidRDefault="005C42A4" w:rsidP="004F45FB">
      <w:pPr>
        <w:pStyle w:val="Corpsdetexte"/>
        <w:ind w:left="474"/>
        <w:jc w:val="both"/>
        <w:rPr>
          <w:color w:val="000000"/>
          <w:sz w:val="24"/>
          <w:lang w:val="fr-CA"/>
        </w:rPr>
      </w:pPr>
      <w:r>
        <w:rPr>
          <w:color w:val="000000"/>
          <w:sz w:val="24"/>
        </w:rPr>
        <w:t>L’AQPEHV participe aux travaux de cette Table. L’intervenante accueil et soutien</w:t>
      </w:r>
      <w:r w:rsidR="009932D4">
        <w:rPr>
          <w:color w:val="000000"/>
          <w:sz w:val="24"/>
          <w:lang w:val="fr-CA"/>
        </w:rPr>
        <w:t>, Geneviève Genest,</w:t>
      </w:r>
      <w:r>
        <w:rPr>
          <w:color w:val="000000"/>
          <w:sz w:val="24"/>
        </w:rPr>
        <w:t xml:space="preserve"> est la déléguée offi</w:t>
      </w:r>
      <w:r w:rsidR="00570226">
        <w:rPr>
          <w:color w:val="000000"/>
          <w:sz w:val="24"/>
        </w:rPr>
        <w:t>cielle à cette Table. E</w:t>
      </w:r>
      <w:r w:rsidR="00570226">
        <w:rPr>
          <w:color w:val="000000"/>
          <w:sz w:val="24"/>
          <w:lang w:val="fr-CA"/>
        </w:rPr>
        <w:t>lle a</w:t>
      </w:r>
      <w:r w:rsidR="009932D4">
        <w:rPr>
          <w:color w:val="000000"/>
          <w:sz w:val="24"/>
        </w:rPr>
        <w:t xml:space="preserve"> participé à </w:t>
      </w:r>
      <w:r w:rsidR="009932D4">
        <w:rPr>
          <w:color w:val="000000"/>
          <w:sz w:val="24"/>
          <w:lang w:val="fr-CA"/>
        </w:rPr>
        <w:t>4</w:t>
      </w:r>
      <w:r>
        <w:rPr>
          <w:color w:val="000000"/>
          <w:sz w:val="24"/>
        </w:rPr>
        <w:t xml:space="preserve"> rencontre</w:t>
      </w:r>
      <w:r w:rsidR="00570226">
        <w:rPr>
          <w:color w:val="000000"/>
          <w:sz w:val="24"/>
          <w:lang w:val="fr-CA"/>
        </w:rPr>
        <w:t>s virtuelles</w:t>
      </w:r>
      <w:r w:rsidR="009932D4">
        <w:rPr>
          <w:color w:val="000000"/>
          <w:sz w:val="24"/>
        </w:rPr>
        <w:t xml:space="preserve"> durant l’année</w:t>
      </w:r>
      <w:r w:rsidR="009932D4">
        <w:rPr>
          <w:color w:val="000000"/>
          <w:sz w:val="24"/>
          <w:lang w:val="fr-CA"/>
        </w:rPr>
        <w:t>, 3 de la Table et 1 du comité pour le plan d’action.</w:t>
      </w:r>
    </w:p>
    <w:p w:rsidR="00225119" w:rsidRDefault="00225119" w:rsidP="004F45FB">
      <w:pPr>
        <w:pStyle w:val="Corpsdetexte"/>
        <w:ind w:left="474"/>
        <w:jc w:val="both"/>
        <w:rPr>
          <w:color w:val="000000"/>
          <w:sz w:val="24"/>
        </w:rPr>
      </w:pPr>
    </w:p>
    <w:p w:rsidR="000F210C" w:rsidRPr="00F46404" w:rsidRDefault="000F210C" w:rsidP="000F210C">
      <w:pPr>
        <w:pStyle w:val="Corpsdetexte"/>
        <w:ind w:left="786"/>
        <w:jc w:val="both"/>
        <w:rPr>
          <w:rFonts w:cs="Arial"/>
          <w:b/>
          <w:bCs/>
          <w:color w:val="1F3864" w:themeColor="accent1" w:themeShade="80"/>
          <w:sz w:val="24"/>
          <w:lang w:val="fr-CA"/>
        </w:rPr>
      </w:pPr>
    </w:p>
    <w:p w:rsidR="000F210C" w:rsidRPr="00F46404" w:rsidRDefault="00641DC8" w:rsidP="00641DC8">
      <w:pPr>
        <w:pStyle w:val="Corpsdetexte"/>
        <w:ind w:left="426"/>
        <w:jc w:val="both"/>
        <w:rPr>
          <w:rFonts w:cs="Arial"/>
          <w:b/>
          <w:color w:val="1F3864" w:themeColor="accent1" w:themeShade="80"/>
          <w:sz w:val="24"/>
        </w:rPr>
      </w:pPr>
      <w:r w:rsidRPr="00F46404">
        <w:rPr>
          <w:rFonts w:cs="Arial"/>
          <w:b/>
          <w:bCs/>
          <w:color w:val="1F3864" w:themeColor="accent1" w:themeShade="80"/>
          <w:sz w:val="24"/>
          <w:lang w:val="fr-CA"/>
        </w:rPr>
        <w:t xml:space="preserve">1.3 </w:t>
      </w:r>
      <w:r w:rsidR="005C42A4" w:rsidRPr="00F46404">
        <w:rPr>
          <w:rFonts w:cs="Arial"/>
          <w:b/>
          <w:bCs/>
          <w:color w:val="1F3864" w:themeColor="accent1" w:themeShade="80"/>
          <w:sz w:val="24"/>
        </w:rPr>
        <w:t>Table pour l’</w:t>
      </w:r>
      <w:r w:rsidR="005C42A4" w:rsidRPr="00F46404">
        <w:rPr>
          <w:rFonts w:cs="Arial"/>
          <w:b/>
          <w:bCs/>
          <w:color w:val="1F3864" w:themeColor="accent1" w:themeShade="80"/>
          <w:sz w:val="24"/>
          <w:lang w:val="fr-CA"/>
        </w:rPr>
        <w:t>intégration en service de garde des enfants ayant une déficience Région de Montréal (TISGM)</w:t>
      </w:r>
    </w:p>
    <w:p w:rsidR="000F210C" w:rsidRDefault="000F210C" w:rsidP="000F210C">
      <w:pPr>
        <w:pStyle w:val="Corpsdetexte"/>
        <w:ind w:left="786"/>
        <w:jc w:val="both"/>
        <w:rPr>
          <w:rFonts w:cs="Arial"/>
          <w:color w:val="000000"/>
          <w:sz w:val="24"/>
          <w:lang w:val="fr-CA"/>
        </w:rPr>
      </w:pPr>
    </w:p>
    <w:p w:rsidR="005C42A4" w:rsidRDefault="005C42A4" w:rsidP="004F45FB">
      <w:pPr>
        <w:pStyle w:val="Corpsdetexte"/>
        <w:ind w:left="426"/>
        <w:jc w:val="both"/>
        <w:rPr>
          <w:color w:val="000000"/>
          <w:sz w:val="24"/>
          <w:lang w:val="fr-CA"/>
        </w:rPr>
      </w:pPr>
      <w:r>
        <w:rPr>
          <w:color w:val="000000"/>
          <w:sz w:val="24"/>
        </w:rPr>
        <w:t>L’AQPEHV participe aux travaux de cette Table. L’intervenante accueil et soutien</w:t>
      </w:r>
      <w:r w:rsidR="009932D4">
        <w:rPr>
          <w:color w:val="000000"/>
          <w:sz w:val="24"/>
          <w:lang w:val="fr-CA"/>
        </w:rPr>
        <w:t>, Geneviève Genest,</w:t>
      </w:r>
      <w:r>
        <w:rPr>
          <w:color w:val="000000"/>
          <w:sz w:val="24"/>
        </w:rPr>
        <w:t xml:space="preserve"> est la déléguée offi</w:t>
      </w:r>
      <w:r w:rsidR="00570226">
        <w:rPr>
          <w:color w:val="000000"/>
          <w:sz w:val="24"/>
        </w:rPr>
        <w:t>cielle à cette Table. . E</w:t>
      </w:r>
      <w:r w:rsidR="00570226">
        <w:rPr>
          <w:color w:val="000000"/>
          <w:sz w:val="24"/>
          <w:lang w:val="fr-CA"/>
        </w:rPr>
        <w:t>lle a</w:t>
      </w:r>
      <w:r w:rsidR="009932D4">
        <w:rPr>
          <w:color w:val="000000"/>
          <w:sz w:val="24"/>
        </w:rPr>
        <w:t xml:space="preserve"> participé à </w:t>
      </w:r>
      <w:r w:rsidR="009932D4">
        <w:rPr>
          <w:color w:val="000000"/>
          <w:sz w:val="24"/>
          <w:lang w:val="fr-CA"/>
        </w:rPr>
        <w:t>4</w:t>
      </w:r>
      <w:r w:rsidR="00570226">
        <w:rPr>
          <w:color w:val="000000"/>
          <w:sz w:val="24"/>
        </w:rPr>
        <w:t xml:space="preserve"> rencontre</w:t>
      </w:r>
      <w:r w:rsidR="00570226">
        <w:rPr>
          <w:color w:val="000000"/>
          <w:sz w:val="24"/>
          <w:lang w:val="fr-CA"/>
        </w:rPr>
        <w:t>s</w:t>
      </w:r>
      <w:r w:rsidR="00570226">
        <w:rPr>
          <w:color w:val="000000"/>
          <w:sz w:val="24"/>
        </w:rPr>
        <w:t xml:space="preserve"> </w:t>
      </w:r>
      <w:r w:rsidR="00570226">
        <w:rPr>
          <w:color w:val="000000"/>
          <w:sz w:val="24"/>
          <w:lang w:val="fr-CA"/>
        </w:rPr>
        <w:t xml:space="preserve">virtuelles </w:t>
      </w:r>
      <w:r w:rsidR="009932D4">
        <w:rPr>
          <w:color w:val="000000"/>
          <w:sz w:val="24"/>
        </w:rPr>
        <w:t>durant l’année</w:t>
      </w:r>
      <w:r w:rsidR="009932D4">
        <w:rPr>
          <w:color w:val="000000"/>
          <w:sz w:val="24"/>
          <w:lang w:val="fr-CA"/>
        </w:rPr>
        <w:t xml:space="preserve"> (3 de la Table et 1 du Forum pour l’inclusion, organisé par la Table.</w:t>
      </w:r>
    </w:p>
    <w:p w:rsidR="009932D4" w:rsidRPr="009932D4" w:rsidRDefault="009932D4" w:rsidP="004F45FB">
      <w:pPr>
        <w:pStyle w:val="Corpsdetexte"/>
        <w:ind w:left="426"/>
        <w:jc w:val="both"/>
        <w:rPr>
          <w:rFonts w:cs="Arial"/>
          <w:color w:val="000000"/>
          <w:sz w:val="24"/>
          <w:lang w:val="fr-CA"/>
        </w:rPr>
      </w:pPr>
    </w:p>
    <w:p w:rsidR="009932D4" w:rsidRPr="00830EDA" w:rsidRDefault="009932D4" w:rsidP="0047633D">
      <w:pPr>
        <w:pStyle w:val="Paragraphedeliste"/>
        <w:numPr>
          <w:ilvl w:val="0"/>
          <w:numId w:val="35"/>
        </w:numPr>
        <w:rPr>
          <w:rFonts w:ascii="Arial" w:hAnsi="Arial" w:cs="Arial"/>
          <w:color w:val="000000"/>
          <w:lang w:eastAsia="en-US"/>
        </w:rPr>
      </w:pPr>
      <w:r w:rsidRPr="00830EDA">
        <w:rPr>
          <w:rFonts w:ascii="Arial" w:hAnsi="Arial" w:cs="Arial"/>
          <w:color w:val="000000"/>
        </w:rPr>
        <w:t>Forum Agir ensemble pour l’inclusion en services de garde éducatifs tenu le 3</w:t>
      </w:r>
      <w:r w:rsidR="00F72068">
        <w:rPr>
          <w:rFonts w:ascii="Arial" w:hAnsi="Arial" w:cs="Arial"/>
          <w:color w:val="000000"/>
        </w:rPr>
        <w:t> </w:t>
      </w:r>
      <w:r w:rsidRPr="00830EDA">
        <w:rPr>
          <w:rFonts w:ascii="Arial" w:hAnsi="Arial" w:cs="Arial"/>
          <w:color w:val="000000"/>
        </w:rPr>
        <w:t xml:space="preserve">novembre 2021. </w:t>
      </w:r>
      <w:r w:rsidR="00C96A56" w:rsidRPr="00830EDA">
        <w:rPr>
          <w:rFonts w:ascii="Arial" w:hAnsi="Arial" w:cs="Arial"/>
          <w:b/>
          <w:color w:val="000000"/>
        </w:rPr>
        <w:t xml:space="preserve">Pour </w:t>
      </w:r>
      <w:r w:rsidR="00C96A56" w:rsidRPr="00830EDA">
        <w:rPr>
          <w:rFonts w:ascii="Arial" w:hAnsi="Arial" w:cs="Arial"/>
          <w:b/>
          <w:bCs/>
          <w:color w:val="111111"/>
        </w:rPr>
        <w:t>c</w:t>
      </w:r>
      <w:r w:rsidRPr="00830EDA">
        <w:rPr>
          <w:rFonts w:ascii="Arial" w:hAnsi="Arial" w:cs="Arial"/>
          <w:b/>
          <w:bCs/>
          <w:color w:val="111111"/>
        </w:rPr>
        <w:t xml:space="preserve">onsulter les </w:t>
      </w:r>
      <w:r w:rsidRPr="00830EDA">
        <w:rPr>
          <w:rFonts w:ascii="Arial" w:hAnsi="Arial" w:cs="Arial"/>
          <w:b/>
          <w:bCs/>
          <w:color w:val="111111"/>
          <w:bdr w:val="none" w:sz="0" w:space="0" w:color="auto" w:frame="1"/>
        </w:rPr>
        <w:t xml:space="preserve">Actes du Forum : </w:t>
      </w:r>
      <w:hyperlink r:id="rId22" w:history="1">
        <w:r w:rsidRPr="00830EDA">
          <w:rPr>
            <w:rStyle w:val="Lienhypertexte"/>
            <w:rFonts w:ascii="Arial" w:hAnsi="Arial" w:cs="Arial"/>
            <w:bCs/>
            <w:bdr w:val="none" w:sz="0" w:space="0" w:color="auto" w:frame="1"/>
          </w:rPr>
          <w:t>https://tisgm.ca/forum-2021/actes-du-forum/</w:t>
        </w:r>
      </w:hyperlink>
    </w:p>
    <w:p w:rsidR="00685FF3" w:rsidRDefault="00685FF3" w:rsidP="00830EDA">
      <w:pPr>
        <w:pStyle w:val="Corpsdetexte"/>
        <w:ind w:left="360"/>
        <w:jc w:val="both"/>
        <w:rPr>
          <w:rFonts w:cs="Arial"/>
          <w:b/>
          <w:color w:val="4472C4" w:themeColor="accent1"/>
          <w:sz w:val="24"/>
          <w:lang w:val="fr-CA"/>
        </w:rPr>
      </w:pPr>
    </w:p>
    <w:p w:rsidR="00225119" w:rsidRDefault="00225119" w:rsidP="000F210C">
      <w:pPr>
        <w:pStyle w:val="Corpsdetexte"/>
        <w:jc w:val="both"/>
        <w:rPr>
          <w:rFonts w:cs="Arial"/>
          <w:b/>
          <w:color w:val="1F3864" w:themeColor="accent1" w:themeShade="80"/>
          <w:sz w:val="24"/>
          <w:lang w:val="fr-CA"/>
        </w:rPr>
      </w:pPr>
    </w:p>
    <w:p w:rsidR="00830EDA" w:rsidRPr="00F46404" w:rsidRDefault="00830EDA" w:rsidP="000F210C">
      <w:pPr>
        <w:pStyle w:val="Corpsdetexte"/>
        <w:jc w:val="both"/>
        <w:rPr>
          <w:rFonts w:cs="Arial"/>
          <w:b/>
          <w:color w:val="1F3864" w:themeColor="accent1" w:themeShade="80"/>
          <w:sz w:val="24"/>
          <w:lang w:val="fr-CA"/>
        </w:rPr>
      </w:pPr>
    </w:p>
    <w:p w:rsidR="000F210C" w:rsidRPr="00F46404" w:rsidRDefault="00641DC8" w:rsidP="00641DC8">
      <w:pPr>
        <w:pStyle w:val="Corpsdetexte"/>
        <w:ind w:left="426"/>
        <w:jc w:val="both"/>
        <w:rPr>
          <w:rFonts w:cs="Arial"/>
          <w:b/>
          <w:color w:val="1F3864" w:themeColor="accent1" w:themeShade="80"/>
          <w:sz w:val="24"/>
        </w:rPr>
      </w:pPr>
      <w:r w:rsidRPr="00F46404">
        <w:rPr>
          <w:rFonts w:cs="Arial"/>
          <w:b/>
          <w:color w:val="1F3864" w:themeColor="accent1" w:themeShade="80"/>
          <w:sz w:val="24"/>
          <w:lang w:val="fr-CA"/>
        </w:rPr>
        <w:lastRenderedPageBreak/>
        <w:t xml:space="preserve">1.4 </w:t>
      </w:r>
      <w:r w:rsidR="0004680F" w:rsidRPr="00F46404">
        <w:rPr>
          <w:rFonts w:cs="Arial"/>
          <w:b/>
          <w:color w:val="1F3864" w:themeColor="accent1" w:themeShade="80"/>
          <w:sz w:val="24"/>
          <w:lang w:val="fr-CA"/>
        </w:rPr>
        <w:t>Comité Accès à des conditions de vie décentes</w:t>
      </w:r>
      <w:r w:rsidR="00061817">
        <w:rPr>
          <w:rFonts w:cs="Arial"/>
          <w:b/>
          <w:color w:val="1F3864" w:themeColor="accent1" w:themeShade="80"/>
          <w:sz w:val="24"/>
          <w:lang w:val="fr-CA"/>
        </w:rPr>
        <w:t xml:space="preserve"> du Regroupement des aveugles et amblyopes du Québec (RAAQ)</w:t>
      </w:r>
    </w:p>
    <w:p w:rsidR="00C046EA" w:rsidRPr="00F46404" w:rsidRDefault="00C046EA" w:rsidP="00C046EA">
      <w:pPr>
        <w:pStyle w:val="NormalWeb"/>
        <w:shd w:val="clear" w:color="auto" w:fill="FFFFFF"/>
        <w:spacing w:before="0" w:beforeAutospacing="0" w:after="0" w:afterAutospacing="0"/>
        <w:ind w:left="697"/>
        <w:textAlignment w:val="baseline"/>
        <w:rPr>
          <w:rFonts w:ascii="Arial" w:eastAsia="Times New Roman" w:hAnsi="Arial" w:cs="Arial"/>
          <w:b/>
          <w:color w:val="1F3864" w:themeColor="accent1" w:themeShade="80"/>
          <w:lang w:val="x-none"/>
        </w:rPr>
      </w:pPr>
    </w:p>
    <w:p w:rsidR="00C50CE1" w:rsidRDefault="00C046EA" w:rsidP="007D0B10">
      <w:pPr>
        <w:pStyle w:val="NormalWeb"/>
        <w:shd w:val="clear" w:color="auto" w:fill="FFFFFF"/>
        <w:spacing w:before="0" w:beforeAutospacing="0" w:after="0" w:afterAutospacing="0"/>
        <w:ind w:left="425"/>
        <w:jc w:val="both"/>
        <w:textAlignment w:val="baseline"/>
        <w:rPr>
          <w:rFonts w:ascii="Arial" w:hAnsi="Arial" w:cs="Arial"/>
        </w:rPr>
      </w:pPr>
      <w:r w:rsidRPr="00CE4F46">
        <w:rPr>
          <w:rFonts w:ascii="Arial" w:hAnsi="Arial" w:cs="Arial"/>
        </w:rPr>
        <w:t>L’AQPEHV est membre affinitaire d</w:t>
      </w:r>
      <w:r>
        <w:rPr>
          <w:rFonts w:ascii="Arial" w:hAnsi="Arial" w:cs="Arial"/>
        </w:rPr>
        <w:t xml:space="preserve">u </w:t>
      </w:r>
      <w:r w:rsidR="00A52B22" w:rsidRPr="00CE4F46">
        <w:rPr>
          <w:rFonts w:ascii="Arial" w:hAnsi="Arial" w:cs="Arial"/>
        </w:rPr>
        <w:t>Regroupement des aveug</w:t>
      </w:r>
      <w:r>
        <w:rPr>
          <w:rFonts w:ascii="Arial" w:hAnsi="Arial" w:cs="Arial"/>
        </w:rPr>
        <w:t>les et amblyopes du Québec. Il participe aux travaux du comité</w:t>
      </w:r>
      <w:r w:rsidR="00A52B22" w:rsidRPr="00CE4F46">
        <w:rPr>
          <w:rFonts w:ascii="Arial" w:hAnsi="Arial" w:cs="Arial"/>
        </w:rPr>
        <w:t xml:space="preserve"> Accès à des conditions de vie décentes pour le volet </w:t>
      </w:r>
      <w:r>
        <w:rPr>
          <w:rFonts w:ascii="Arial" w:hAnsi="Arial" w:cs="Arial"/>
        </w:rPr>
        <w:t>«</w:t>
      </w:r>
      <w:r w:rsidR="00F72068">
        <w:rPr>
          <w:rFonts w:ascii="Arial" w:hAnsi="Arial" w:cs="Arial"/>
        </w:rPr>
        <w:t> </w:t>
      </w:r>
      <w:r w:rsidR="00A52B22" w:rsidRPr="00CE4F46">
        <w:rPr>
          <w:rFonts w:ascii="Arial" w:hAnsi="Arial" w:cs="Arial"/>
        </w:rPr>
        <w:t>Éducation</w:t>
      </w:r>
      <w:r w:rsidR="00F72068">
        <w:rPr>
          <w:rFonts w:ascii="Arial" w:hAnsi="Arial" w:cs="Arial"/>
        </w:rPr>
        <w:t> </w:t>
      </w:r>
      <w:r>
        <w:rPr>
          <w:rFonts w:ascii="Arial" w:hAnsi="Arial" w:cs="Arial"/>
        </w:rPr>
        <w:t>»</w:t>
      </w:r>
      <w:r w:rsidR="00A52B22" w:rsidRPr="00CE4F46">
        <w:rPr>
          <w:rFonts w:ascii="Arial" w:hAnsi="Arial" w:cs="Arial"/>
        </w:rPr>
        <w:t>. L’intervenante accueil et soutien</w:t>
      </w:r>
      <w:r w:rsidR="00C50CE1">
        <w:rPr>
          <w:rFonts w:ascii="Arial" w:hAnsi="Arial" w:cs="Arial"/>
        </w:rPr>
        <w:t>, Geneviève Genest,</w:t>
      </w:r>
      <w:r w:rsidR="00A52B22" w:rsidRPr="00CE4F46">
        <w:rPr>
          <w:rFonts w:ascii="Arial" w:hAnsi="Arial" w:cs="Arial"/>
        </w:rPr>
        <w:t xml:space="preserve"> est notre représentante à ce comité. </w:t>
      </w:r>
      <w:r>
        <w:rPr>
          <w:rFonts w:ascii="Arial" w:hAnsi="Arial" w:cs="Arial"/>
        </w:rPr>
        <w:t>Elle a part</w:t>
      </w:r>
      <w:r w:rsidR="00C50CE1">
        <w:rPr>
          <w:rFonts w:ascii="Arial" w:hAnsi="Arial" w:cs="Arial"/>
        </w:rPr>
        <w:t>icipé à une rencontre virtuelle au cours de 2021-2022.</w:t>
      </w:r>
    </w:p>
    <w:p w:rsidR="00C50CE1" w:rsidRDefault="00C50CE1" w:rsidP="00C50CE1">
      <w:pPr>
        <w:pStyle w:val="NormalWeb"/>
        <w:shd w:val="clear" w:color="auto" w:fill="FFFFFF"/>
        <w:spacing w:before="0" w:beforeAutospacing="0" w:after="0" w:afterAutospacing="0"/>
        <w:ind w:left="425"/>
        <w:textAlignment w:val="baseline"/>
        <w:rPr>
          <w:rFonts w:ascii="Arial" w:hAnsi="Arial" w:cs="Arial"/>
        </w:rPr>
      </w:pPr>
    </w:p>
    <w:p w:rsidR="00C2652F" w:rsidRDefault="00C046EA" w:rsidP="007D0B10">
      <w:pPr>
        <w:pStyle w:val="NormalWeb"/>
        <w:shd w:val="clear" w:color="auto" w:fill="FFFFFF"/>
        <w:spacing w:before="0" w:beforeAutospacing="0" w:after="0" w:afterAutospacing="0"/>
        <w:ind w:left="425"/>
        <w:jc w:val="both"/>
        <w:textAlignment w:val="baseline"/>
        <w:rPr>
          <w:rFonts w:ascii="Arial" w:eastAsia="Times New Roman" w:hAnsi="Arial" w:cs="Arial"/>
          <w:lang w:eastAsia="fr-CA"/>
        </w:rPr>
      </w:pPr>
      <w:r>
        <w:rPr>
          <w:rFonts w:ascii="Arial" w:hAnsi="Arial" w:cs="Arial"/>
        </w:rPr>
        <w:t xml:space="preserve">Le </w:t>
      </w:r>
      <w:r w:rsidRPr="00CE4F46">
        <w:rPr>
          <w:rFonts w:ascii="Arial" w:eastAsia="Times New Roman" w:hAnsi="Arial" w:cs="Arial"/>
          <w:lang w:eastAsia="fr-CA"/>
        </w:rPr>
        <w:t xml:space="preserve">mandat </w:t>
      </w:r>
      <w:r>
        <w:rPr>
          <w:rFonts w:ascii="Arial" w:eastAsia="Times New Roman" w:hAnsi="Arial" w:cs="Arial"/>
          <w:lang w:eastAsia="fr-CA"/>
        </w:rPr>
        <w:t xml:space="preserve">du comité est </w:t>
      </w:r>
      <w:r w:rsidRPr="00CE4F46">
        <w:rPr>
          <w:rFonts w:ascii="Arial" w:eastAsia="Times New Roman" w:hAnsi="Arial" w:cs="Arial"/>
          <w:lang w:eastAsia="fr-CA"/>
        </w:rPr>
        <w:t xml:space="preserve">de réaliser une position commune sur les conditions de vie décente en ce qui </w:t>
      </w:r>
      <w:r>
        <w:rPr>
          <w:rFonts w:ascii="Arial" w:eastAsia="Times New Roman" w:hAnsi="Arial" w:cs="Arial"/>
          <w:lang w:eastAsia="fr-CA"/>
        </w:rPr>
        <w:t>a trait aux revenus, aux études et à l’emploi.</w:t>
      </w:r>
    </w:p>
    <w:p w:rsidR="00C50CE1" w:rsidRDefault="00C50CE1" w:rsidP="007D0B10">
      <w:pPr>
        <w:pStyle w:val="NormalWeb"/>
        <w:shd w:val="clear" w:color="auto" w:fill="FFFFFF"/>
        <w:spacing w:before="0" w:beforeAutospacing="0" w:after="0" w:afterAutospacing="0"/>
        <w:ind w:left="425"/>
        <w:jc w:val="both"/>
        <w:textAlignment w:val="baseline"/>
        <w:rPr>
          <w:rFonts w:ascii="Arial" w:eastAsia="Times New Roman" w:hAnsi="Arial" w:cs="Arial"/>
          <w:lang w:eastAsia="fr-CA"/>
        </w:rPr>
      </w:pPr>
    </w:p>
    <w:p w:rsidR="00C50CE1" w:rsidRPr="00570226" w:rsidRDefault="00C50CE1" w:rsidP="00C50CE1">
      <w:pPr>
        <w:pStyle w:val="NormalWeb"/>
        <w:shd w:val="clear" w:color="auto" w:fill="FFFFFF"/>
        <w:spacing w:before="0" w:beforeAutospacing="0" w:after="0" w:afterAutospacing="0"/>
        <w:ind w:left="425"/>
        <w:textAlignment w:val="baseline"/>
        <w:rPr>
          <w:rFonts w:ascii="Arial" w:hAnsi="Arial" w:cs="Arial"/>
        </w:rPr>
      </w:pPr>
    </w:p>
    <w:p w:rsidR="00A52B22" w:rsidRPr="00F46404" w:rsidRDefault="00641DC8" w:rsidP="00C2652F">
      <w:pPr>
        <w:pStyle w:val="Corpsdetexte"/>
        <w:ind w:left="425"/>
        <w:rPr>
          <w:rFonts w:cs="Arial"/>
          <w:b/>
          <w:color w:val="1F3864" w:themeColor="accent1" w:themeShade="80"/>
          <w:sz w:val="24"/>
        </w:rPr>
      </w:pPr>
      <w:r w:rsidRPr="00F46404">
        <w:rPr>
          <w:rFonts w:cs="Arial"/>
          <w:b/>
          <w:color w:val="1F3864" w:themeColor="accent1" w:themeShade="80"/>
          <w:sz w:val="24"/>
          <w:lang w:val="fr-CA"/>
        </w:rPr>
        <w:t xml:space="preserve">1.5 </w:t>
      </w:r>
      <w:r w:rsidR="00A52B22" w:rsidRPr="00F46404">
        <w:rPr>
          <w:rFonts w:cs="Arial"/>
          <w:b/>
          <w:color w:val="1F3864" w:themeColor="accent1" w:themeShade="80"/>
          <w:sz w:val="24"/>
          <w:lang w:val="fr-CA"/>
        </w:rPr>
        <w:t>Comité de réadaptation du RAAQ</w:t>
      </w:r>
    </w:p>
    <w:p w:rsidR="00A52B22" w:rsidRPr="00CA456D" w:rsidRDefault="00A52B22" w:rsidP="00A52B22">
      <w:pPr>
        <w:pStyle w:val="Corpsdetexte"/>
        <w:ind w:left="786"/>
        <w:jc w:val="both"/>
        <w:rPr>
          <w:rFonts w:cs="Arial"/>
          <w:b/>
          <w:color w:val="4472C4" w:themeColor="accent1"/>
          <w:sz w:val="24"/>
        </w:rPr>
      </w:pPr>
    </w:p>
    <w:p w:rsidR="0078641C" w:rsidRDefault="00A52B22" w:rsidP="004F45FB">
      <w:pPr>
        <w:pStyle w:val="Corpsdetexte"/>
        <w:ind w:left="426"/>
        <w:jc w:val="both"/>
        <w:rPr>
          <w:rFonts w:cs="Arial"/>
          <w:sz w:val="24"/>
          <w:lang w:val="fr-CA" w:eastAsia="fr-CA"/>
        </w:rPr>
      </w:pPr>
      <w:r>
        <w:rPr>
          <w:color w:val="000000"/>
          <w:sz w:val="24"/>
        </w:rPr>
        <w:t>L’intervenante accueil et soutien</w:t>
      </w:r>
      <w:r w:rsidR="00C50CE1">
        <w:rPr>
          <w:color w:val="000000"/>
          <w:sz w:val="24"/>
          <w:lang w:val="fr-CA"/>
        </w:rPr>
        <w:t>, Geneviève Genest,</w:t>
      </w:r>
      <w:r>
        <w:rPr>
          <w:color w:val="000000"/>
          <w:sz w:val="24"/>
        </w:rPr>
        <w:t xml:space="preserve"> est notre représentante à</w:t>
      </w:r>
      <w:r w:rsidR="00C2652F">
        <w:rPr>
          <w:color w:val="000000"/>
          <w:sz w:val="24"/>
        </w:rPr>
        <w:t xml:space="preserve"> c</w:t>
      </w:r>
      <w:r w:rsidR="00925C1F">
        <w:rPr>
          <w:color w:val="000000"/>
          <w:sz w:val="24"/>
        </w:rPr>
        <w:t xml:space="preserve">e comité. Elle a participé à </w:t>
      </w:r>
      <w:r w:rsidR="00925C1F">
        <w:rPr>
          <w:color w:val="000000"/>
          <w:sz w:val="24"/>
          <w:lang w:val="fr-CA"/>
        </w:rPr>
        <w:t>3</w:t>
      </w:r>
      <w:r>
        <w:rPr>
          <w:color w:val="000000"/>
          <w:sz w:val="24"/>
        </w:rPr>
        <w:t xml:space="preserve"> r</w:t>
      </w:r>
      <w:r w:rsidR="00C2652F">
        <w:rPr>
          <w:color w:val="000000"/>
          <w:sz w:val="24"/>
        </w:rPr>
        <w:t>encontre</w:t>
      </w:r>
      <w:r w:rsidR="00925C1F">
        <w:rPr>
          <w:color w:val="000000"/>
          <w:sz w:val="24"/>
          <w:lang w:val="fr-CA"/>
        </w:rPr>
        <w:t>s</w:t>
      </w:r>
      <w:r w:rsidR="00C2652F">
        <w:rPr>
          <w:color w:val="000000"/>
          <w:sz w:val="24"/>
        </w:rPr>
        <w:t xml:space="preserve"> virtuelle</w:t>
      </w:r>
      <w:r w:rsidR="00925C1F">
        <w:rPr>
          <w:color w:val="000000"/>
          <w:sz w:val="24"/>
          <w:lang w:val="fr-CA"/>
        </w:rPr>
        <w:t>s</w:t>
      </w:r>
      <w:r>
        <w:rPr>
          <w:color w:val="000000"/>
          <w:sz w:val="24"/>
        </w:rPr>
        <w:t xml:space="preserve"> cette année. </w:t>
      </w:r>
      <w:r w:rsidR="00C2652F">
        <w:rPr>
          <w:color w:val="000000"/>
          <w:sz w:val="24"/>
          <w:lang w:val="fr-CA"/>
        </w:rPr>
        <w:t xml:space="preserve">Le principal objectif est de </w:t>
      </w:r>
      <w:r w:rsidR="00433E8D">
        <w:rPr>
          <w:rFonts w:cs="Arial"/>
          <w:sz w:val="24"/>
          <w:lang w:eastAsia="fr-CA"/>
        </w:rPr>
        <w:t>d</w:t>
      </w:r>
      <w:r w:rsidR="0078641C" w:rsidRPr="00C2652F">
        <w:rPr>
          <w:rFonts w:cs="Arial"/>
          <w:sz w:val="24"/>
          <w:lang w:eastAsia="fr-CA"/>
        </w:rPr>
        <w:t>évelopper une plateforme de revendication établissant des standards concernant les services de réadaptation qui devraient être offerts dans l’ensemble des centres de réadaptation du Québec.</w:t>
      </w:r>
      <w:r w:rsidR="00925C1F">
        <w:rPr>
          <w:rFonts w:cs="Arial"/>
          <w:sz w:val="24"/>
          <w:lang w:val="fr-CA" w:eastAsia="fr-CA"/>
        </w:rPr>
        <w:t xml:space="preserve"> </w:t>
      </w:r>
    </w:p>
    <w:p w:rsidR="00925C1F" w:rsidRDefault="00925C1F" w:rsidP="004F45FB">
      <w:pPr>
        <w:pStyle w:val="Corpsdetexte"/>
        <w:ind w:left="426"/>
        <w:jc w:val="both"/>
        <w:rPr>
          <w:rFonts w:cs="Arial"/>
          <w:sz w:val="24"/>
          <w:lang w:val="fr-CA" w:eastAsia="fr-CA"/>
        </w:rPr>
      </w:pPr>
    </w:p>
    <w:p w:rsidR="00925C1F" w:rsidRPr="00925C1F" w:rsidRDefault="00925C1F" w:rsidP="004F45FB">
      <w:pPr>
        <w:pStyle w:val="Corpsdetexte"/>
        <w:ind w:left="426"/>
        <w:jc w:val="both"/>
        <w:rPr>
          <w:rFonts w:cs="Arial"/>
          <w:sz w:val="24"/>
          <w:lang w:val="fr-CA" w:eastAsia="fr-CA"/>
        </w:rPr>
      </w:pPr>
      <w:r>
        <w:rPr>
          <w:rFonts w:cs="Arial"/>
          <w:sz w:val="24"/>
          <w:lang w:val="fr-CA" w:eastAsia="fr-CA"/>
        </w:rPr>
        <w:t>Les sujets traités ont été un questionnaire de consultation sur le Règlement des aides visuelles (volet jeunesse et volet adultes) et deux rapports de recherche, consultations sur le programme des aides visuelles, mars 2022.</w:t>
      </w:r>
    </w:p>
    <w:p w:rsidR="00C2652F" w:rsidRDefault="00C2652F" w:rsidP="004F45FB">
      <w:pPr>
        <w:pStyle w:val="Corpsdetexte"/>
        <w:ind w:left="426"/>
        <w:jc w:val="both"/>
        <w:rPr>
          <w:color w:val="000000"/>
          <w:sz w:val="24"/>
          <w:lang w:val="fr-CA"/>
        </w:rPr>
      </w:pPr>
    </w:p>
    <w:p w:rsidR="00C50CE1" w:rsidRPr="00C2652F" w:rsidRDefault="00C50CE1" w:rsidP="004F45FB">
      <w:pPr>
        <w:pStyle w:val="Corpsdetexte"/>
        <w:ind w:left="426"/>
        <w:jc w:val="both"/>
        <w:rPr>
          <w:color w:val="000000"/>
          <w:sz w:val="24"/>
          <w:lang w:val="fr-CA"/>
        </w:rPr>
      </w:pPr>
    </w:p>
    <w:p w:rsidR="00A52B22" w:rsidRPr="00F46404" w:rsidRDefault="00641DC8" w:rsidP="00641DC8">
      <w:pPr>
        <w:pStyle w:val="Corpsdetexte"/>
        <w:ind w:left="426"/>
        <w:jc w:val="both"/>
        <w:rPr>
          <w:rFonts w:cs="Arial"/>
          <w:b/>
          <w:color w:val="1F3864" w:themeColor="accent1" w:themeShade="80"/>
          <w:sz w:val="24"/>
        </w:rPr>
      </w:pPr>
      <w:r w:rsidRPr="00F46404">
        <w:rPr>
          <w:rFonts w:cs="Arial"/>
          <w:b/>
          <w:color w:val="1F3864" w:themeColor="accent1" w:themeShade="80"/>
          <w:sz w:val="24"/>
          <w:lang w:val="fr-CA"/>
        </w:rPr>
        <w:t xml:space="preserve">1.6 </w:t>
      </w:r>
      <w:r w:rsidR="00A52B22" w:rsidRPr="00F46404">
        <w:rPr>
          <w:rFonts w:cs="Arial"/>
          <w:b/>
          <w:color w:val="1F3864" w:themeColor="accent1" w:themeShade="80"/>
          <w:sz w:val="24"/>
          <w:lang w:val="fr-CA"/>
        </w:rPr>
        <w:t>Comité Accès à l’information du RAAQ</w:t>
      </w:r>
    </w:p>
    <w:p w:rsidR="00A52B22" w:rsidRDefault="00A52B22" w:rsidP="00A52B22">
      <w:pPr>
        <w:pStyle w:val="Corpsdetexte"/>
        <w:ind w:left="708"/>
        <w:jc w:val="both"/>
        <w:rPr>
          <w:color w:val="000000"/>
          <w:sz w:val="24"/>
        </w:rPr>
      </w:pPr>
    </w:p>
    <w:p w:rsidR="00C72ECC" w:rsidRDefault="0066157C" w:rsidP="004F45FB">
      <w:pPr>
        <w:pStyle w:val="Corpsdetexte"/>
        <w:ind w:left="426"/>
        <w:jc w:val="both"/>
        <w:rPr>
          <w:rFonts w:cs="Arial"/>
          <w:sz w:val="24"/>
        </w:rPr>
      </w:pPr>
      <w:r>
        <w:rPr>
          <w:rFonts w:cs="Arial"/>
          <w:sz w:val="24"/>
          <w:lang w:val="fr-CA"/>
        </w:rPr>
        <w:t>Le vice-président, François Robichaud</w:t>
      </w:r>
      <w:r w:rsidR="00061817">
        <w:rPr>
          <w:rFonts w:cs="Arial"/>
          <w:sz w:val="24"/>
          <w:lang w:val="fr-CA"/>
        </w:rPr>
        <w:t>,</w:t>
      </w:r>
      <w:r w:rsidR="006876E1">
        <w:rPr>
          <w:rFonts w:cs="Arial"/>
          <w:sz w:val="24"/>
          <w:lang w:val="fr-CA"/>
        </w:rPr>
        <w:t xml:space="preserve"> est notre représentant</w:t>
      </w:r>
      <w:r>
        <w:rPr>
          <w:rFonts w:cs="Arial"/>
          <w:sz w:val="24"/>
          <w:lang w:val="fr-CA"/>
        </w:rPr>
        <w:t xml:space="preserve"> à ce comité</w:t>
      </w:r>
      <w:r w:rsidR="00061817">
        <w:rPr>
          <w:rFonts w:cs="Arial"/>
          <w:sz w:val="24"/>
          <w:lang w:val="fr-CA"/>
        </w:rPr>
        <w:t>. Il a participé à trois rencontres</w:t>
      </w:r>
      <w:r>
        <w:rPr>
          <w:rFonts w:cs="Arial"/>
          <w:sz w:val="24"/>
          <w:lang w:val="fr-CA"/>
        </w:rPr>
        <w:t xml:space="preserve"> virtuelle</w:t>
      </w:r>
      <w:r w:rsidR="00061817">
        <w:rPr>
          <w:rFonts w:cs="Arial"/>
          <w:sz w:val="24"/>
          <w:lang w:val="fr-CA"/>
        </w:rPr>
        <w:t>s</w:t>
      </w:r>
      <w:r w:rsidR="006876E1">
        <w:rPr>
          <w:rFonts w:cs="Arial"/>
          <w:sz w:val="24"/>
          <w:lang w:val="fr-CA"/>
        </w:rPr>
        <w:t xml:space="preserve"> cette année.</w:t>
      </w:r>
      <w:r w:rsidR="00C72ECC">
        <w:rPr>
          <w:rFonts w:cs="Arial"/>
          <w:sz w:val="24"/>
          <w:lang w:val="fr-CA"/>
        </w:rPr>
        <w:t xml:space="preserve"> Le mandat du comité est de :</w:t>
      </w:r>
      <w:r>
        <w:rPr>
          <w:rFonts w:cs="Arial"/>
          <w:sz w:val="24"/>
          <w:lang w:val="fr-CA"/>
        </w:rPr>
        <w:t xml:space="preserve"> </w:t>
      </w:r>
      <w:r w:rsidR="00433E8D">
        <w:rPr>
          <w:rFonts w:cs="Arial"/>
          <w:sz w:val="24"/>
        </w:rPr>
        <w:t>t</w:t>
      </w:r>
      <w:r w:rsidR="00C72ECC" w:rsidRPr="0066157C">
        <w:rPr>
          <w:rFonts w:cs="Arial"/>
          <w:sz w:val="24"/>
        </w:rPr>
        <w:t>ravailler à améliorer l’accessibilité de l’information provenant des gouvernements et des entreprises offrant des services directs à la population</w:t>
      </w:r>
      <w:r>
        <w:rPr>
          <w:rFonts w:cs="Arial"/>
          <w:sz w:val="24"/>
        </w:rPr>
        <w:t xml:space="preserve"> pour les aveugles et amblyopes et de </w:t>
      </w:r>
      <w:r>
        <w:rPr>
          <w:rFonts w:cs="Arial"/>
          <w:sz w:val="24"/>
          <w:lang w:val="fr-CA"/>
        </w:rPr>
        <w:t>s</w:t>
      </w:r>
      <w:r w:rsidR="00C72ECC" w:rsidRPr="0066157C">
        <w:rPr>
          <w:rFonts w:cs="Arial"/>
          <w:sz w:val="24"/>
        </w:rPr>
        <w:t>’assurer que les services publics de réadaptation soient en mesure de répondre aux besoins des personnes aveugles et amblyopes en matière d’accès à l’information.</w:t>
      </w:r>
    </w:p>
    <w:p w:rsidR="00061817" w:rsidRPr="0066157C" w:rsidRDefault="00061817" w:rsidP="004F45FB">
      <w:pPr>
        <w:pStyle w:val="Corpsdetexte"/>
        <w:ind w:left="426"/>
        <w:jc w:val="both"/>
        <w:rPr>
          <w:rFonts w:cs="Arial"/>
          <w:sz w:val="24"/>
          <w:lang w:val="fr-CA"/>
        </w:rPr>
      </w:pPr>
    </w:p>
    <w:p w:rsidR="00A73D9D" w:rsidRDefault="00A73D9D" w:rsidP="004F45FB">
      <w:pPr>
        <w:pStyle w:val="Paragraphedeliste"/>
        <w:shd w:val="clear" w:color="auto" w:fill="FFFFFF"/>
        <w:ind w:left="1146"/>
        <w:textAlignment w:val="baseline"/>
        <w:rPr>
          <w:rFonts w:ascii="Arial" w:hAnsi="Arial" w:cs="Arial"/>
        </w:rPr>
      </w:pPr>
    </w:p>
    <w:p w:rsidR="00061817" w:rsidRPr="00F46404" w:rsidRDefault="00061817" w:rsidP="00061817">
      <w:pPr>
        <w:pStyle w:val="Corpsdetexte"/>
        <w:ind w:left="426"/>
        <w:jc w:val="both"/>
        <w:rPr>
          <w:rFonts w:cs="Arial"/>
          <w:b/>
          <w:color w:val="1F3864" w:themeColor="accent1" w:themeShade="80"/>
          <w:sz w:val="24"/>
        </w:rPr>
      </w:pPr>
      <w:r>
        <w:rPr>
          <w:rFonts w:cs="Arial"/>
          <w:b/>
          <w:color w:val="1F3864" w:themeColor="accent1" w:themeShade="80"/>
          <w:sz w:val="24"/>
          <w:lang w:val="fr-CA"/>
        </w:rPr>
        <w:t>1.7</w:t>
      </w:r>
      <w:r w:rsidRPr="00F46404">
        <w:rPr>
          <w:rFonts w:cs="Arial"/>
          <w:b/>
          <w:color w:val="1F3864" w:themeColor="accent1" w:themeShade="80"/>
          <w:sz w:val="24"/>
          <w:lang w:val="fr-CA"/>
        </w:rPr>
        <w:t xml:space="preserve"> Comi</w:t>
      </w:r>
      <w:r>
        <w:rPr>
          <w:rFonts w:cs="Arial"/>
          <w:b/>
          <w:color w:val="1F3864" w:themeColor="accent1" w:themeShade="80"/>
          <w:sz w:val="24"/>
          <w:lang w:val="fr-CA"/>
        </w:rPr>
        <w:t>té Transport et déplacements sécuritaires du RAAQ</w:t>
      </w:r>
    </w:p>
    <w:p w:rsidR="00061817" w:rsidRDefault="00061817" w:rsidP="00061817">
      <w:pPr>
        <w:pStyle w:val="Corpsdetexte"/>
        <w:ind w:left="708"/>
        <w:jc w:val="both"/>
        <w:rPr>
          <w:color w:val="000000"/>
          <w:sz w:val="24"/>
        </w:rPr>
      </w:pPr>
    </w:p>
    <w:p w:rsidR="00061817" w:rsidRPr="00061817" w:rsidRDefault="00061817" w:rsidP="00061817">
      <w:pPr>
        <w:pStyle w:val="Corpsdetexte"/>
        <w:ind w:left="426"/>
        <w:jc w:val="both"/>
        <w:rPr>
          <w:sz w:val="24"/>
        </w:rPr>
      </w:pPr>
      <w:proofErr w:type="spellStart"/>
      <w:r>
        <w:rPr>
          <w:rFonts w:cs="Arial"/>
          <w:sz w:val="24"/>
          <w:lang w:val="fr-CA"/>
        </w:rPr>
        <w:t>Joanie</w:t>
      </w:r>
      <w:proofErr w:type="spellEnd"/>
      <w:r>
        <w:rPr>
          <w:rFonts w:cs="Arial"/>
          <w:sz w:val="24"/>
          <w:lang w:val="fr-CA"/>
        </w:rPr>
        <w:t xml:space="preserve"> Rondeau, est notre représentante à ce comité. Elle a participé à deux rencontres virtuelles cette année. </w:t>
      </w:r>
      <w:r w:rsidRPr="00061817">
        <w:rPr>
          <w:rFonts w:cs="Arial"/>
          <w:sz w:val="24"/>
          <w:lang w:val="fr-CA"/>
        </w:rPr>
        <w:t xml:space="preserve">Le </w:t>
      </w:r>
      <w:r w:rsidRPr="00061817">
        <w:rPr>
          <w:rFonts w:cs="Arial"/>
          <w:sz w:val="24"/>
          <w:shd w:val="clear" w:color="auto" w:fill="FFFFFF"/>
        </w:rPr>
        <w:t xml:space="preserve">mandat </w:t>
      </w:r>
      <w:r>
        <w:rPr>
          <w:rFonts w:cs="Arial"/>
          <w:sz w:val="24"/>
          <w:shd w:val="clear" w:color="auto" w:fill="FFFFFF"/>
          <w:lang w:val="fr-CA"/>
        </w:rPr>
        <w:t xml:space="preserve">est </w:t>
      </w:r>
      <w:r>
        <w:rPr>
          <w:rFonts w:cs="Arial"/>
          <w:sz w:val="24"/>
          <w:shd w:val="clear" w:color="auto" w:fill="FFFFFF"/>
        </w:rPr>
        <w:t xml:space="preserve">d’assurer </w:t>
      </w:r>
      <w:r w:rsidRPr="00061817">
        <w:rPr>
          <w:rFonts w:cs="Arial"/>
          <w:sz w:val="24"/>
          <w:shd w:val="clear" w:color="auto" w:fill="FFFFFF"/>
        </w:rPr>
        <w:t>un accès sécuritaire dans les déplacements autonomes et le transport des personnes aveugles et amblyopes du Québec.</w:t>
      </w:r>
    </w:p>
    <w:p w:rsidR="00061817" w:rsidRPr="00061817" w:rsidRDefault="00061817" w:rsidP="00061817">
      <w:pPr>
        <w:pStyle w:val="Paragraphedeliste"/>
        <w:shd w:val="clear" w:color="auto" w:fill="FFFFFF"/>
        <w:ind w:left="426"/>
        <w:textAlignment w:val="baseline"/>
        <w:rPr>
          <w:rFonts w:ascii="Arial" w:hAnsi="Arial" w:cs="Arial"/>
          <w:lang w:val="x-none"/>
        </w:rPr>
      </w:pPr>
    </w:p>
    <w:p w:rsidR="0004680F" w:rsidRPr="00516C15" w:rsidRDefault="0004680F" w:rsidP="0004680F">
      <w:pPr>
        <w:pStyle w:val="Corpsdetexte"/>
        <w:ind w:left="426"/>
        <w:jc w:val="both"/>
        <w:rPr>
          <w:rFonts w:cs="Arial"/>
          <w:color w:val="000000"/>
          <w:sz w:val="24"/>
          <w:lang w:val="fr-CA"/>
        </w:rPr>
      </w:pPr>
    </w:p>
    <w:p w:rsidR="0004680F" w:rsidRPr="006D1495" w:rsidRDefault="00B341B2" w:rsidP="00641DC8">
      <w:pPr>
        <w:pStyle w:val="Corpsdetexte"/>
        <w:ind w:left="426"/>
        <w:jc w:val="both"/>
        <w:rPr>
          <w:rFonts w:cs="Arial"/>
          <w:b/>
          <w:color w:val="002060"/>
          <w:sz w:val="24"/>
          <w:lang w:val="fr-CA"/>
        </w:rPr>
      </w:pPr>
      <w:r>
        <w:rPr>
          <w:rFonts w:cs="Arial"/>
          <w:b/>
          <w:color w:val="1F3864" w:themeColor="accent1" w:themeShade="80"/>
          <w:sz w:val="24"/>
          <w:lang w:val="fr-CA"/>
        </w:rPr>
        <w:lastRenderedPageBreak/>
        <w:t>1.8</w:t>
      </w:r>
      <w:r w:rsidR="00641DC8" w:rsidRPr="00F46404">
        <w:rPr>
          <w:rFonts w:cs="Arial"/>
          <w:b/>
          <w:color w:val="1F3864" w:themeColor="accent1" w:themeShade="80"/>
          <w:sz w:val="24"/>
          <w:lang w:val="fr-CA"/>
        </w:rPr>
        <w:t xml:space="preserve"> </w:t>
      </w:r>
      <w:r w:rsidR="00B50BF8" w:rsidRPr="00F46404">
        <w:rPr>
          <w:rFonts w:cs="Arial"/>
          <w:b/>
          <w:color w:val="1F3864" w:themeColor="accent1" w:themeShade="80"/>
          <w:sz w:val="24"/>
          <w:lang w:val="fr-CA"/>
        </w:rPr>
        <w:t xml:space="preserve">Confédération des organismes de personnes handicapées du </w:t>
      </w:r>
      <w:r w:rsidR="00536DAA" w:rsidRPr="00F46404">
        <w:rPr>
          <w:rFonts w:cs="Arial"/>
          <w:b/>
          <w:color w:val="1F3864" w:themeColor="accent1" w:themeShade="80"/>
          <w:sz w:val="24"/>
          <w:lang w:val="fr-CA"/>
        </w:rPr>
        <w:tab/>
      </w:r>
      <w:r w:rsidR="00536DAA" w:rsidRPr="00F46404">
        <w:rPr>
          <w:rFonts w:cs="Arial"/>
          <w:b/>
          <w:color w:val="1F3864" w:themeColor="accent1" w:themeShade="80"/>
          <w:sz w:val="24"/>
          <w:lang w:val="fr-CA"/>
        </w:rPr>
        <w:tab/>
      </w:r>
      <w:r w:rsidR="00B50BF8" w:rsidRPr="00F46404">
        <w:rPr>
          <w:rFonts w:cs="Arial"/>
          <w:b/>
          <w:color w:val="1F3864" w:themeColor="accent1" w:themeShade="80"/>
          <w:sz w:val="24"/>
          <w:lang w:val="fr-CA"/>
        </w:rPr>
        <w:t>Québec</w:t>
      </w:r>
      <w:r w:rsidR="00B50BF8" w:rsidRPr="00F46404" w:rsidDel="00B50BF8">
        <w:rPr>
          <w:rFonts w:cs="Arial"/>
          <w:b/>
          <w:color w:val="1F3864" w:themeColor="accent1" w:themeShade="80"/>
          <w:sz w:val="24"/>
          <w:lang w:val="fr-CA"/>
        </w:rPr>
        <w:t xml:space="preserve"> </w:t>
      </w:r>
      <w:r w:rsidR="0004680F" w:rsidRPr="00F46404">
        <w:rPr>
          <w:rFonts w:cs="Arial"/>
          <w:b/>
          <w:color w:val="1F3864" w:themeColor="accent1" w:themeShade="80"/>
          <w:sz w:val="24"/>
          <w:lang w:val="fr-CA"/>
        </w:rPr>
        <w:t>(</w:t>
      </w:r>
      <w:r w:rsidR="00B50BF8" w:rsidRPr="00F46404">
        <w:rPr>
          <w:rFonts w:cs="Arial"/>
          <w:b/>
          <w:color w:val="1F3864" w:themeColor="accent1" w:themeShade="80"/>
          <w:sz w:val="24"/>
          <w:lang w:val="fr-CA"/>
        </w:rPr>
        <w:t>COPHAN)</w:t>
      </w:r>
    </w:p>
    <w:p w:rsidR="000D4C74" w:rsidRDefault="000D4C74" w:rsidP="00641DC8">
      <w:pPr>
        <w:pStyle w:val="Corpsdetexte"/>
        <w:ind w:left="426"/>
        <w:jc w:val="both"/>
        <w:rPr>
          <w:rFonts w:cs="Arial"/>
          <w:b/>
          <w:color w:val="1F3864" w:themeColor="accent1" w:themeShade="80"/>
          <w:sz w:val="24"/>
          <w:lang w:val="fr-CA"/>
        </w:rPr>
      </w:pPr>
    </w:p>
    <w:p w:rsidR="000D4C74" w:rsidRDefault="000D4C74" w:rsidP="000D4C74">
      <w:pPr>
        <w:pStyle w:val="Corpsdetexte"/>
        <w:ind w:left="426"/>
        <w:jc w:val="both"/>
        <w:rPr>
          <w:rFonts w:cs="Arial"/>
          <w:color w:val="000000"/>
          <w:sz w:val="24"/>
          <w:lang w:val="fr-CA"/>
        </w:rPr>
      </w:pPr>
      <w:r>
        <w:rPr>
          <w:rFonts w:cs="Arial"/>
          <w:color w:val="000000"/>
          <w:sz w:val="24"/>
          <w:lang w:val="fr-CA"/>
        </w:rPr>
        <w:t>La COPHAN est un regroupement québécois d’action communautaire autonome de défense collective des droits. Elle a pour mission de rendre le Québec inclusif afin d’assurer la participation pleine et entière des personnes ayant des limitations fonctionnelles et de leur famille.</w:t>
      </w:r>
    </w:p>
    <w:p w:rsidR="0004680F" w:rsidRPr="00CA456D" w:rsidRDefault="0004680F" w:rsidP="0004680F">
      <w:pPr>
        <w:pStyle w:val="Corpsdetexte"/>
        <w:ind w:left="786"/>
        <w:jc w:val="both"/>
        <w:rPr>
          <w:rFonts w:cs="Arial"/>
          <w:b/>
          <w:color w:val="4472C4" w:themeColor="accent1"/>
          <w:sz w:val="24"/>
          <w:lang w:val="fr-CA"/>
        </w:rPr>
      </w:pPr>
    </w:p>
    <w:p w:rsidR="000D4C74" w:rsidRDefault="0004680F" w:rsidP="004F45FB">
      <w:pPr>
        <w:pStyle w:val="Corpsdetexte"/>
        <w:ind w:left="426"/>
        <w:jc w:val="both"/>
        <w:rPr>
          <w:rFonts w:cs="Arial"/>
          <w:color w:val="000000"/>
          <w:sz w:val="24"/>
          <w:lang w:val="fr-CA"/>
        </w:rPr>
      </w:pPr>
      <w:r w:rsidRPr="00516C15">
        <w:rPr>
          <w:rFonts w:cs="Arial"/>
          <w:color w:val="000000"/>
          <w:sz w:val="24"/>
          <w:lang w:val="fr-CA"/>
        </w:rPr>
        <w:t>L’AQ</w:t>
      </w:r>
      <w:r w:rsidR="004D48DA">
        <w:rPr>
          <w:rFonts w:cs="Arial"/>
          <w:color w:val="000000"/>
          <w:sz w:val="24"/>
          <w:lang w:val="fr-CA"/>
        </w:rPr>
        <w:t>PEHV est membre de cet org</w:t>
      </w:r>
      <w:r w:rsidR="00903423">
        <w:rPr>
          <w:rFonts w:cs="Arial"/>
          <w:color w:val="000000"/>
          <w:sz w:val="24"/>
          <w:lang w:val="fr-CA"/>
        </w:rPr>
        <w:t>a</w:t>
      </w:r>
      <w:r w:rsidR="004D48DA">
        <w:rPr>
          <w:rFonts w:cs="Arial"/>
          <w:color w:val="000000"/>
          <w:sz w:val="24"/>
          <w:lang w:val="fr-CA"/>
        </w:rPr>
        <w:t>nisme.</w:t>
      </w:r>
      <w:r w:rsidRPr="00516C15">
        <w:rPr>
          <w:rFonts w:cs="Arial"/>
          <w:color w:val="000000"/>
          <w:sz w:val="24"/>
          <w:lang w:val="fr-CA"/>
        </w:rPr>
        <w:t xml:space="preserve"> </w:t>
      </w:r>
      <w:r w:rsidR="0066157C">
        <w:rPr>
          <w:rFonts w:cs="Arial"/>
          <w:color w:val="000000"/>
          <w:sz w:val="24"/>
          <w:lang w:val="fr-CA"/>
        </w:rPr>
        <w:t>L</w:t>
      </w:r>
      <w:r w:rsidR="00B50BF8">
        <w:rPr>
          <w:rFonts w:cs="Arial"/>
          <w:color w:val="000000"/>
          <w:sz w:val="24"/>
          <w:lang w:val="fr-CA"/>
        </w:rPr>
        <w:t>’intervenante accueil et soutien</w:t>
      </w:r>
      <w:r w:rsidR="00061817">
        <w:rPr>
          <w:rFonts w:cs="Arial"/>
          <w:color w:val="000000"/>
          <w:sz w:val="24"/>
          <w:lang w:val="fr-CA"/>
        </w:rPr>
        <w:t>, Geneviève Genest,</w:t>
      </w:r>
      <w:r w:rsidR="0066157C">
        <w:rPr>
          <w:rFonts w:cs="Arial"/>
          <w:color w:val="000000"/>
          <w:sz w:val="24"/>
          <w:lang w:val="fr-CA"/>
        </w:rPr>
        <w:t xml:space="preserve"> est la représentante à ce comité. </w:t>
      </w:r>
      <w:r w:rsidR="00061817">
        <w:rPr>
          <w:rFonts w:cs="Arial"/>
          <w:color w:val="000000"/>
          <w:sz w:val="24"/>
          <w:lang w:val="fr-CA"/>
        </w:rPr>
        <w:t>Elle occupe la fonction de secrétaire du conseil d’administration (CA) depuis le 14</w:t>
      </w:r>
      <w:r w:rsidR="00F72068">
        <w:rPr>
          <w:rFonts w:cs="Arial"/>
          <w:color w:val="000000"/>
          <w:sz w:val="24"/>
          <w:lang w:val="fr-CA"/>
        </w:rPr>
        <w:t> </w:t>
      </w:r>
      <w:r w:rsidR="00061817">
        <w:rPr>
          <w:rFonts w:cs="Arial"/>
          <w:color w:val="000000"/>
          <w:sz w:val="24"/>
          <w:lang w:val="fr-CA"/>
        </w:rPr>
        <w:t xml:space="preserve">juin 2021. </w:t>
      </w:r>
      <w:r w:rsidR="000D4C74">
        <w:rPr>
          <w:rFonts w:cs="Arial"/>
          <w:color w:val="000000"/>
          <w:sz w:val="24"/>
          <w:lang w:val="fr-CA"/>
        </w:rPr>
        <w:t>Elle a participé à :</w:t>
      </w:r>
    </w:p>
    <w:p w:rsidR="000D4C74" w:rsidRDefault="000D4C74" w:rsidP="004F45FB">
      <w:pPr>
        <w:pStyle w:val="Corpsdetexte"/>
        <w:ind w:left="426"/>
        <w:jc w:val="both"/>
        <w:rPr>
          <w:rFonts w:cs="Arial"/>
          <w:color w:val="000000"/>
          <w:sz w:val="24"/>
          <w:lang w:val="fr-CA"/>
        </w:rPr>
      </w:pPr>
    </w:p>
    <w:p w:rsidR="000D4C74" w:rsidRDefault="00061817" w:rsidP="0047633D">
      <w:pPr>
        <w:pStyle w:val="Corpsdetexte"/>
        <w:numPr>
          <w:ilvl w:val="0"/>
          <w:numId w:val="32"/>
        </w:numPr>
        <w:jc w:val="both"/>
        <w:rPr>
          <w:rFonts w:cs="Arial"/>
          <w:color w:val="000000"/>
          <w:sz w:val="24"/>
          <w:lang w:val="fr-CA"/>
        </w:rPr>
      </w:pPr>
      <w:r>
        <w:rPr>
          <w:rFonts w:cs="Arial"/>
          <w:color w:val="000000"/>
          <w:sz w:val="24"/>
          <w:lang w:val="fr-CA"/>
        </w:rPr>
        <w:t>12</w:t>
      </w:r>
      <w:r w:rsidR="0066157C">
        <w:rPr>
          <w:rFonts w:cs="Arial"/>
          <w:color w:val="000000"/>
          <w:sz w:val="24"/>
          <w:lang w:val="fr-CA"/>
        </w:rPr>
        <w:t xml:space="preserve"> rencontres</w:t>
      </w:r>
      <w:r>
        <w:rPr>
          <w:rFonts w:cs="Arial"/>
          <w:color w:val="000000"/>
          <w:sz w:val="24"/>
          <w:lang w:val="fr-CA"/>
        </w:rPr>
        <w:t xml:space="preserve"> de CA</w:t>
      </w:r>
      <w:r w:rsidR="00F72068">
        <w:rPr>
          <w:rFonts w:cs="Arial"/>
          <w:color w:val="000000"/>
          <w:sz w:val="24"/>
          <w:lang w:val="fr-CA"/>
        </w:rPr>
        <w:t> </w:t>
      </w:r>
      <w:r w:rsidR="000D4C74">
        <w:rPr>
          <w:rFonts w:cs="Arial"/>
          <w:color w:val="000000"/>
          <w:sz w:val="24"/>
          <w:lang w:val="fr-CA"/>
        </w:rPr>
        <w:t>;</w:t>
      </w:r>
    </w:p>
    <w:p w:rsidR="000D4C74" w:rsidRDefault="00061817" w:rsidP="0047633D">
      <w:pPr>
        <w:pStyle w:val="Corpsdetexte"/>
        <w:numPr>
          <w:ilvl w:val="0"/>
          <w:numId w:val="32"/>
        </w:numPr>
        <w:jc w:val="both"/>
        <w:rPr>
          <w:rFonts w:cs="Arial"/>
          <w:color w:val="000000"/>
          <w:sz w:val="24"/>
          <w:lang w:val="fr-CA"/>
        </w:rPr>
      </w:pPr>
      <w:r>
        <w:rPr>
          <w:rFonts w:cs="Arial"/>
          <w:color w:val="000000"/>
          <w:sz w:val="24"/>
          <w:lang w:val="fr-CA"/>
        </w:rPr>
        <w:t>3 du comité exécutif (CE)</w:t>
      </w:r>
      <w:r w:rsidR="00F72068">
        <w:rPr>
          <w:rFonts w:cs="Arial"/>
          <w:color w:val="000000"/>
          <w:sz w:val="24"/>
          <w:lang w:val="fr-CA"/>
        </w:rPr>
        <w:t> </w:t>
      </w:r>
      <w:r w:rsidR="000D4C74">
        <w:rPr>
          <w:rFonts w:cs="Arial"/>
          <w:color w:val="000000"/>
          <w:sz w:val="24"/>
          <w:lang w:val="fr-CA"/>
        </w:rPr>
        <w:t>;</w:t>
      </w:r>
      <w:r>
        <w:rPr>
          <w:rFonts w:cs="Arial"/>
          <w:color w:val="000000"/>
          <w:sz w:val="24"/>
          <w:lang w:val="fr-CA"/>
        </w:rPr>
        <w:t xml:space="preserve"> </w:t>
      </w:r>
    </w:p>
    <w:p w:rsidR="000D4C74" w:rsidRDefault="000D4C74" w:rsidP="0047633D">
      <w:pPr>
        <w:pStyle w:val="Corpsdetexte"/>
        <w:numPr>
          <w:ilvl w:val="0"/>
          <w:numId w:val="32"/>
        </w:numPr>
        <w:jc w:val="both"/>
        <w:rPr>
          <w:rFonts w:cs="Arial"/>
          <w:color w:val="000000"/>
          <w:sz w:val="24"/>
          <w:lang w:val="fr-CA"/>
        </w:rPr>
      </w:pPr>
      <w:r>
        <w:rPr>
          <w:rFonts w:cs="Arial"/>
          <w:color w:val="000000"/>
          <w:sz w:val="24"/>
          <w:lang w:val="fr-CA"/>
        </w:rPr>
        <w:t>1</w:t>
      </w:r>
      <w:r w:rsidR="00061817">
        <w:rPr>
          <w:rFonts w:cs="Arial"/>
          <w:color w:val="000000"/>
          <w:sz w:val="24"/>
          <w:lang w:val="fr-CA"/>
        </w:rPr>
        <w:t xml:space="preserve"> assemblée générale annuelle</w:t>
      </w:r>
      <w:r w:rsidR="00F72068">
        <w:rPr>
          <w:rFonts w:cs="Arial"/>
          <w:color w:val="000000"/>
          <w:sz w:val="24"/>
          <w:lang w:val="fr-CA"/>
        </w:rPr>
        <w:t> </w:t>
      </w:r>
      <w:r w:rsidR="00B25502">
        <w:rPr>
          <w:rFonts w:cs="Arial"/>
          <w:color w:val="000000"/>
          <w:sz w:val="24"/>
          <w:lang w:val="fr-CA"/>
        </w:rPr>
        <w:t xml:space="preserve">(AGA) </w:t>
      </w:r>
      <w:r>
        <w:rPr>
          <w:rFonts w:cs="Arial"/>
          <w:color w:val="000000"/>
          <w:sz w:val="24"/>
          <w:lang w:val="fr-CA"/>
        </w:rPr>
        <w:t>;</w:t>
      </w:r>
    </w:p>
    <w:p w:rsidR="0004680F" w:rsidRDefault="000D4C74" w:rsidP="0047633D">
      <w:pPr>
        <w:pStyle w:val="Corpsdetexte"/>
        <w:numPr>
          <w:ilvl w:val="0"/>
          <w:numId w:val="32"/>
        </w:numPr>
        <w:jc w:val="both"/>
        <w:rPr>
          <w:rFonts w:cs="Arial"/>
          <w:color w:val="000000"/>
          <w:sz w:val="24"/>
          <w:lang w:val="fr-CA"/>
        </w:rPr>
      </w:pPr>
      <w:r>
        <w:rPr>
          <w:rFonts w:cs="Arial"/>
          <w:color w:val="000000"/>
          <w:sz w:val="24"/>
          <w:lang w:val="fr-CA"/>
        </w:rPr>
        <w:t xml:space="preserve">1 </w:t>
      </w:r>
      <w:r w:rsidR="00061817">
        <w:rPr>
          <w:rFonts w:cs="Arial"/>
          <w:color w:val="000000"/>
          <w:sz w:val="24"/>
          <w:lang w:val="fr-CA"/>
        </w:rPr>
        <w:t xml:space="preserve">assemblée générale </w:t>
      </w:r>
      <w:r w:rsidR="00B25502">
        <w:rPr>
          <w:rFonts w:cs="Arial"/>
          <w:color w:val="000000"/>
          <w:sz w:val="24"/>
          <w:lang w:val="fr-CA"/>
        </w:rPr>
        <w:t>extraordinaire (AGE)</w:t>
      </w:r>
      <w:r w:rsidR="00F72068">
        <w:rPr>
          <w:rFonts w:cs="Arial"/>
          <w:color w:val="000000"/>
          <w:sz w:val="24"/>
          <w:lang w:val="fr-CA"/>
        </w:rPr>
        <w:t> </w:t>
      </w:r>
      <w:r>
        <w:rPr>
          <w:rFonts w:cs="Arial"/>
          <w:color w:val="000000"/>
          <w:sz w:val="24"/>
          <w:lang w:val="fr-CA"/>
        </w:rPr>
        <w:t>;</w:t>
      </w:r>
    </w:p>
    <w:p w:rsidR="000D4C74" w:rsidRDefault="000D4C74" w:rsidP="0047633D">
      <w:pPr>
        <w:pStyle w:val="Corpsdetexte"/>
        <w:numPr>
          <w:ilvl w:val="0"/>
          <w:numId w:val="32"/>
        </w:numPr>
        <w:jc w:val="both"/>
        <w:rPr>
          <w:rFonts w:cs="Arial"/>
          <w:color w:val="000000"/>
          <w:sz w:val="24"/>
          <w:lang w:val="fr-CA"/>
        </w:rPr>
      </w:pPr>
      <w:r>
        <w:rPr>
          <w:rFonts w:cs="Arial"/>
          <w:color w:val="000000"/>
          <w:sz w:val="24"/>
          <w:lang w:val="fr-CA"/>
        </w:rPr>
        <w:t>1 rencontre du comité Santé et services sociaux</w:t>
      </w:r>
      <w:r w:rsidR="00F72068">
        <w:rPr>
          <w:rFonts w:cs="Arial"/>
          <w:color w:val="000000"/>
          <w:sz w:val="24"/>
          <w:lang w:val="fr-CA"/>
        </w:rPr>
        <w:t> </w:t>
      </w:r>
      <w:r>
        <w:rPr>
          <w:rFonts w:cs="Arial"/>
          <w:color w:val="000000"/>
          <w:sz w:val="24"/>
          <w:lang w:val="fr-CA"/>
        </w:rPr>
        <w:t>;</w:t>
      </w:r>
    </w:p>
    <w:p w:rsidR="000D4C74" w:rsidRDefault="000D4C74" w:rsidP="0047633D">
      <w:pPr>
        <w:pStyle w:val="Corpsdetexte"/>
        <w:numPr>
          <w:ilvl w:val="0"/>
          <w:numId w:val="32"/>
        </w:numPr>
        <w:jc w:val="both"/>
        <w:rPr>
          <w:rFonts w:cs="Arial"/>
          <w:color w:val="000000"/>
          <w:sz w:val="24"/>
          <w:lang w:val="fr-CA"/>
        </w:rPr>
      </w:pPr>
      <w:r>
        <w:rPr>
          <w:rFonts w:cs="Arial"/>
          <w:color w:val="000000"/>
          <w:sz w:val="24"/>
          <w:lang w:val="fr-CA"/>
        </w:rPr>
        <w:t>2 représentations aux rencontres multilatérales du ministère de la Santé et des Services sociaux (MSSS)</w:t>
      </w:r>
      <w:r w:rsidR="00F72068">
        <w:rPr>
          <w:rFonts w:cs="Arial"/>
          <w:color w:val="000000"/>
          <w:sz w:val="24"/>
          <w:lang w:val="fr-CA"/>
        </w:rPr>
        <w:t> </w:t>
      </w:r>
      <w:r>
        <w:rPr>
          <w:rFonts w:cs="Arial"/>
          <w:color w:val="000000"/>
          <w:sz w:val="24"/>
          <w:lang w:val="fr-CA"/>
        </w:rPr>
        <w:t>;</w:t>
      </w:r>
    </w:p>
    <w:p w:rsidR="000D4C74" w:rsidRDefault="000D4C74" w:rsidP="0047633D">
      <w:pPr>
        <w:pStyle w:val="Corpsdetexte"/>
        <w:numPr>
          <w:ilvl w:val="0"/>
          <w:numId w:val="32"/>
        </w:numPr>
        <w:jc w:val="both"/>
        <w:rPr>
          <w:rFonts w:cs="Arial"/>
          <w:color w:val="000000"/>
          <w:sz w:val="24"/>
          <w:lang w:val="fr-CA"/>
        </w:rPr>
      </w:pPr>
      <w:r>
        <w:rPr>
          <w:rFonts w:cs="Arial"/>
          <w:color w:val="000000"/>
          <w:sz w:val="24"/>
          <w:lang w:val="fr-CA"/>
        </w:rPr>
        <w:t>1 rencontre bilatérale avec l’Office des personnes handicapées du Québec (OPHQ)</w:t>
      </w:r>
      <w:r w:rsidR="00F72068">
        <w:rPr>
          <w:rFonts w:cs="Arial"/>
          <w:color w:val="000000"/>
          <w:sz w:val="24"/>
          <w:lang w:val="fr-CA"/>
        </w:rPr>
        <w:t> </w:t>
      </w:r>
      <w:r>
        <w:rPr>
          <w:rFonts w:cs="Arial"/>
          <w:color w:val="000000"/>
          <w:sz w:val="24"/>
          <w:lang w:val="fr-CA"/>
        </w:rPr>
        <w:t>;</w:t>
      </w:r>
    </w:p>
    <w:p w:rsidR="000D4C74" w:rsidRDefault="000D4C74" w:rsidP="0047633D">
      <w:pPr>
        <w:pStyle w:val="Corpsdetexte"/>
        <w:numPr>
          <w:ilvl w:val="0"/>
          <w:numId w:val="32"/>
        </w:numPr>
        <w:rPr>
          <w:rFonts w:cs="Arial"/>
          <w:color w:val="000000"/>
          <w:sz w:val="24"/>
          <w:lang w:val="fr-CA"/>
        </w:rPr>
      </w:pPr>
      <w:r>
        <w:rPr>
          <w:rFonts w:cs="Arial"/>
          <w:color w:val="000000"/>
          <w:sz w:val="24"/>
          <w:lang w:val="fr-CA"/>
        </w:rPr>
        <w:t xml:space="preserve">14 autres rencontres (échanges vie associative, comité évaluation des employés, comité sélection embauche, restructuration, firme </w:t>
      </w:r>
      <w:proofErr w:type="spellStart"/>
      <w:r>
        <w:rPr>
          <w:rFonts w:cs="Arial"/>
          <w:color w:val="000000"/>
          <w:sz w:val="24"/>
          <w:lang w:val="fr-CA"/>
        </w:rPr>
        <w:t>coatching</w:t>
      </w:r>
      <w:proofErr w:type="spellEnd"/>
      <w:r>
        <w:rPr>
          <w:rFonts w:cs="Arial"/>
          <w:color w:val="000000"/>
          <w:sz w:val="24"/>
          <w:lang w:val="fr-CA"/>
        </w:rPr>
        <w:t>).</w:t>
      </w:r>
    </w:p>
    <w:p w:rsidR="006D1495" w:rsidRDefault="006D1495" w:rsidP="006D1495">
      <w:pPr>
        <w:pStyle w:val="Corpsdetexte"/>
        <w:ind w:left="1146"/>
        <w:rPr>
          <w:rFonts w:cs="Arial"/>
          <w:color w:val="000000"/>
          <w:sz w:val="24"/>
          <w:lang w:val="fr-CA"/>
        </w:rPr>
      </w:pPr>
    </w:p>
    <w:p w:rsidR="000960CE" w:rsidRDefault="000960CE" w:rsidP="000F210C">
      <w:pPr>
        <w:rPr>
          <w:rFonts w:ascii="Arial" w:hAnsi="Arial" w:cs="Arial"/>
          <w:b/>
          <w:color w:val="4472C4" w:themeColor="accent1"/>
        </w:rPr>
      </w:pPr>
    </w:p>
    <w:p w:rsidR="000D4C74" w:rsidRPr="006D1495" w:rsidRDefault="00B341B2" w:rsidP="000D4C74">
      <w:pPr>
        <w:pStyle w:val="Corpsdetexte"/>
        <w:ind w:left="426"/>
        <w:jc w:val="both"/>
        <w:rPr>
          <w:rFonts w:cs="Arial"/>
          <w:b/>
          <w:color w:val="002060"/>
          <w:sz w:val="24"/>
          <w:lang w:val="fr-CA"/>
        </w:rPr>
      </w:pPr>
      <w:r>
        <w:rPr>
          <w:rFonts w:cs="Arial"/>
          <w:b/>
          <w:color w:val="002060"/>
          <w:sz w:val="24"/>
          <w:lang w:val="fr-CA"/>
        </w:rPr>
        <w:t>1.9</w:t>
      </w:r>
      <w:r w:rsidR="00D37B34">
        <w:rPr>
          <w:rFonts w:cs="Arial"/>
          <w:b/>
          <w:color w:val="002060"/>
          <w:sz w:val="24"/>
          <w:lang w:val="fr-CA"/>
        </w:rPr>
        <w:t xml:space="preserve"> Autre représentation</w:t>
      </w:r>
    </w:p>
    <w:p w:rsidR="000D4C74" w:rsidRPr="006D1495" w:rsidRDefault="000D4C74" w:rsidP="000F210C">
      <w:pPr>
        <w:rPr>
          <w:rFonts w:ascii="Arial" w:hAnsi="Arial" w:cs="Arial"/>
          <w:b/>
          <w:color w:val="002060"/>
        </w:rPr>
      </w:pPr>
    </w:p>
    <w:p w:rsidR="006D1495" w:rsidRPr="006D1495" w:rsidRDefault="006D1495" w:rsidP="007D0B10">
      <w:pPr>
        <w:ind w:left="426"/>
        <w:jc w:val="both"/>
        <w:rPr>
          <w:rFonts w:ascii="Arial" w:hAnsi="Arial" w:cs="Arial"/>
          <w:color w:val="000000" w:themeColor="text1"/>
        </w:rPr>
      </w:pPr>
      <w:r w:rsidRPr="006D1495">
        <w:rPr>
          <w:rFonts w:ascii="Arial" w:hAnsi="Arial" w:cs="Arial"/>
          <w:color w:val="000000" w:themeColor="text1"/>
        </w:rPr>
        <w:t>L’intervenante accueil et soutien, Geneviève Genest</w:t>
      </w:r>
      <w:r>
        <w:rPr>
          <w:rFonts w:ascii="Arial" w:hAnsi="Arial" w:cs="Arial"/>
          <w:color w:val="000000" w:themeColor="text1"/>
        </w:rPr>
        <w:t xml:space="preserve">, a également participé au lancement du Répertoire Fondations à l’Étoile de </w:t>
      </w:r>
      <w:proofErr w:type="spellStart"/>
      <w:r>
        <w:rPr>
          <w:rFonts w:ascii="Arial" w:hAnsi="Arial" w:cs="Arial"/>
          <w:color w:val="000000" w:themeColor="text1"/>
        </w:rPr>
        <w:t>Pacho</w:t>
      </w:r>
      <w:proofErr w:type="spellEnd"/>
      <w:r>
        <w:rPr>
          <w:rFonts w:ascii="Arial" w:hAnsi="Arial" w:cs="Arial"/>
          <w:color w:val="000000" w:themeColor="text1"/>
        </w:rPr>
        <w:t xml:space="preserve"> (L’AQPEHV a collaboré au projet financé par la Fondation </w:t>
      </w:r>
      <w:proofErr w:type="spellStart"/>
      <w:r>
        <w:rPr>
          <w:rFonts w:ascii="Arial" w:hAnsi="Arial" w:cs="Arial"/>
          <w:color w:val="000000" w:themeColor="text1"/>
        </w:rPr>
        <w:t>Mirella</w:t>
      </w:r>
      <w:proofErr w:type="spellEnd"/>
      <w:r>
        <w:rPr>
          <w:rFonts w:ascii="Arial" w:hAnsi="Arial" w:cs="Arial"/>
          <w:color w:val="000000" w:themeColor="text1"/>
        </w:rPr>
        <w:t xml:space="preserve"> et Lino </w:t>
      </w:r>
      <w:proofErr w:type="spellStart"/>
      <w:r>
        <w:rPr>
          <w:rFonts w:ascii="Arial" w:hAnsi="Arial" w:cs="Arial"/>
          <w:color w:val="000000" w:themeColor="text1"/>
        </w:rPr>
        <w:t>Saputo</w:t>
      </w:r>
      <w:proofErr w:type="spellEnd"/>
      <w:r>
        <w:rPr>
          <w:rFonts w:ascii="Arial" w:hAnsi="Arial" w:cs="Arial"/>
          <w:color w:val="000000" w:themeColor="text1"/>
        </w:rPr>
        <w:t xml:space="preserve"> pour les parents d’enfants en situation de handicap). L’activité s’est déroulé</w:t>
      </w:r>
      <w:r w:rsidR="001D7FC5">
        <w:rPr>
          <w:rFonts w:ascii="Arial" w:hAnsi="Arial" w:cs="Arial"/>
          <w:color w:val="000000" w:themeColor="text1"/>
        </w:rPr>
        <w:t>e</w:t>
      </w:r>
      <w:r>
        <w:rPr>
          <w:rFonts w:ascii="Arial" w:hAnsi="Arial" w:cs="Arial"/>
          <w:color w:val="000000" w:themeColor="text1"/>
        </w:rPr>
        <w:t xml:space="preserve"> le 30</w:t>
      </w:r>
      <w:r w:rsidR="00F72068">
        <w:rPr>
          <w:rFonts w:ascii="Arial" w:hAnsi="Arial" w:cs="Arial"/>
          <w:color w:val="000000" w:themeColor="text1"/>
        </w:rPr>
        <w:t> </w:t>
      </w:r>
      <w:r>
        <w:rPr>
          <w:rFonts w:ascii="Arial" w:hAnsi="Arial" w:cs="Arial"/>
          <w:color w:val="000000" w:themeColor="text1"/>
        </w:rPr>
        <w:t>septembre 2021.</w:t>
      </w:r>
    </w:p>
    <w:p w:rsidR="000D4C74" w:rsidRPr="006D1495" w:rsidRDefault="000D4C74" w:rsidP="000F210C">
      <w:pPr>
        <w:rPr>
          <w:rFonts w:ascii="Arial" w:hAnsi="Arial" w:cs="Arial"/>
          <w:b/>
          <w:color w:val="002060"/>
        </w:rPr>
      </w:pPr>
    </w:p>
    <w:p w:rsidR="00F46404" w:rsidRPr="006D1495" w:rsidRDefault="00F46404" w:rsidP="000F210C">
      <w:pPr>
        <w:rPr>
          <w:rFonts w:ascii="Arial" w:hAnsi="Arial" w:cs="Arial"/>
          <w:caps/>
          <w:color w:val="323E4F" w:themeColor="text2" w:themeShade="BF"/>
        </w:rPr>
      </w:pPr>
    </w:p>
    <w:p w:rsidR="00D90C48" w:rsidRPr="006D1495" w:rsidRDefault="00D90C48" w:rsidP="0047633D">
      <w:pPr>
        <w:pStyle w:val="Paragraphedeliste"/>
        <w:numPr>
          <w:ilvl w:val="0"/>
          <w:numId w:val="7"/>
        </w:numPr>
        <w:rPr>
          <w:rFonts w:ascii="Arial" w:hAnsi="Arial" w:cs="Arial"/>
          <w:b/>
          <w:smallCaps/>
          <w:color w:val="000000" w:themeColor="text1"/>
          <w:sz w:val="28"/>
          <w:szCs w:val="28"/>
        </w:rPr>
      </w:pPr>
      <w:r w:rsidRPr="006D1495">
        <w:rPr>
          <w:rFonts w:ascii="Arial" w:hAnsi="Arial" w:cs="Arial"/>
          <w:b/>
          <w:smallCaps/>
          <w:color w:val="000000" w:themeColor="text1"/>
          <w:sz w:val="28"/>
          <w:szCs w:val="28"/>
        </w:rPr>
        <w:t>Les partenaires et commanditaires</w:t>
      </w:r>
      <w:r w:rsidR="008140D6" w:rsidRPr="006D1495">
        <w:rPr>
          <w:rFonts w:ascii="Arial" w:hAnsi="Arial" w:cs="Arial"/>
          <w:b/>
          <w:smallCaps/>
          <w:color w:val="000000" w:themeColor="text1"/>
          <w:sz w:val="28"/>
          <w:szCs w:val="28"/>
        </w:rPr>
        <w:t> </w:t>
      </w:r>
    </w:p>
    <w:p w:rsidR="006A4041" w:rsidRDefault="006A4041" w:rsidP="006A4041">
      <w:pPr>
        <w:pStyle w:val="Paragraphedeliste"/>
        <w:ind w:left="0"/>
        <w:jc w:val="both"/>
        <w:rPr>
          <w:rFonts w:ascii="Arial" w:hAnsi="Arial" w:cs="Arial"/>
        </w:rPr>
      </w:pPr>
    </w:p>
    <w:p w:rsidR="006A4041" w:rsidRDefault="006A4041" w:rsidP="006A4041">
      <w:pPr>
        <w:pStyle w:val="Paragraphedeliste"/>
        <w:ind w:left="360"/>
        <w:jc w:val="both"/>
        <w:rPr>
          <w:rFonts w:ascii="Arial" w:hAnsi="Arial" w:cs="Arial"/>
        </w:rPr>
      </w:pPr>
      <w:r>
        <w:rPr>
          <w:rFonts w:ascii="Arial" w:hAnsi="Arial" w:cs="Arial"/>
        </w:rPr>
        <w:t>L’AQPEHV n’a pas sollicité de commandita</w:t>
      </w:r>
      <w:r w:rsidR="004F62DF">
        <w:rPr>
          <w:rFonts w:ascii="Arial" w:hAnsi="Arial" w:cs="Arial"/>
        </w:rPr>
        <w:t>ires au cours de l’exercice</w:t>
      </w:r>
      <w:r w:rsidR="00F72068">
        <w:rPr>
          <w:rFonts w:ascii="Arial" w:hAnsi="Arial" w:cs="Arial"/>
        </w:rPr>
        <w:t> </w:t>
      </w:r>
      <w:r w:rsidR="004F62DF">
        <w:rPr>
          <w:rFonts w:ascii="Arial" w:hAnsi="Arial" w:cs="Arial"/>
        </w:rPr>
        <w:t>2021-2022</w:t>
      </w:r>
      <w:r w:rsidR="006F795D">
        <w:rPr>
          <w:rFonts w:ascii="Arial" w:hAnsi="Arial" w:cs="Arial"/>
        </w:rPr>
        <w:t>, les activités étant totalement virtuelles. Nous n’avions pas de besoins à combler.</w:t>
      </w:r>
      <w:r w:rsidR="004F62DF">
        <w:rPr>
          <w:rFonts w:ascii="Arial" w:hAnsi="Arial" w:cs="Arial"/>
        </w:rPr>
        <w:t xml:space="preserve"> </w:t>
      </w:r>
    </w:p>
    <w:p w:rsidR="006A4041" w:rsidRDefault="006A4041" w:rsidP="006A4041">
      <w:pPr>
        <w:pStyle w:val="Paragraphedeliste"/>
        <w:ind w:left="360"/>
        <w:jc w:val="both"/>
        <w:rPr>
          <w:rFonts w:ascii="Arial" w:hAnsi="Arial" w:cs="Arial"/>
        </w:rPr>
      </w:pPr>
    </w:p>
    <w:p w:rsidR="006F795D" w:rsidRDefault="006F795D" w:rsidP="007D0B10">
      <w:pPr>
        <w:ind w:left="360"/>
        <w:jc w:val="both"/>
        <w:rPr>
          <w:rFonts w:ascii="Arial" w:hAnsi="Arial" w:cs="Arial"/>
        </w:rPr>
      </w:pPr>
      <w:r>
        <w:rPr>
          <w:rFonts w:ascii="Arial" w:hAnsi="Arial" w:cs="Arial"/>
        </w:rPr>
        <w:t>Notre partenaire majeur, la Fondation des Aveugles du Québec nous a offert une collaboration spéciale pour la réalisation de notre revue annuelle L’ÉCLAIREUR en nous donnant accès à sa banque de photos pour compléter l’illustration, car nous n’avions aucune photo d’activités pouvant servir.</w:t>
      </w:r>
    </w:p>
    <w:p w:rsidR="006F795D" w:rsidRDefault="006F795D" w:rsidP="006F795D">
      <w:pPr>
        <w:ind w:left="360"/>
        <w:rPr>
          <w:rFonts w:ascii="Arial" w:hAnsi="Arial" w:cs="Arial"/>
        </w:rPr>
      </w:pPr>
    </w:p>
    <w:p w:rsidR="000F210C" w:rsidRDefault="006F795D" w:rsidP="007D0B10">
      <w:pPr>
        <w:ind w:left="360"/>
        <w:jc w:val="both"/>
        <w:rPr>
          <w:rFonts w:ascii="Arial" w:hAnsi="Arial" w:cs="Arial"/>
        </w:rPr>
      </w:pPr>
      <w:r>
        <w:rPr>
          <w:rFonts w:ascii="Arial" w:hAnsi="Arial" w:cs="Arial"/>
        </w:rPr>
        <w:t>Deux organismes ont collaboré à la réalisation de nos conférences</w:t>
      </w:r>
      <w:r w:rsidR="00F72068">
        <w:rPr>
          <w:rFonts w:ascii="Arial" w:hAnsi="Arial" w:cs="Arial"/>
        </w:rPr>
        <w:t> </w:t>
      </w:r>
      <w:r>
        <w:rPr>
          <w:rFonts w:ascii="Arial" w:hAnsi="Arial" w:cs="Arial"/>
        </w:rPr>
        <w:t xml:space="preserve">; l’Association sportive des aveugles du Québec (ASAQ) et Intégration Sociale des Enfants en Milieu de Garde (ISEMG).  </w:t>
      </w:r>
    </w:p>
    <w:p w:rsidR="001F5ABE" w:rsidRDefault="001F5ABE" w:rsidP="000F210C">
      <w:pPr>
        <w:rPr>
          <w:rFonts w:ascii="Arial" w:hAnsi="Arial" w:cs="Arial"/>
        </w:rPr>
      </w:pPr>
    </w:p>
    <w:p w:rsidR="001F5ABE" w:rsidRPr="002C146A" w:rsidRDefault="001F5ABE" w:rsidP="000F210C">
      <w:pPr>
        <w:rPr>
          <w:rFonts w:ascii="Arial" w:hAnsi="Arial" w:cs="Arial"/>
        </w:rPr>
      </w:pPr>
    </w:p>
    <w:p w:rsidR="000F210C" w:rsidRPr="00CA456D" w:rsidRDefault="000F210C" w:rsidP="0047633D">
      <w:pPr>
        <w:pStyle w:val="Paragraphedeliste"/>
        <w:numPr>
          <w:ilvl w:val="0"/>
          <w:numId w:val="7"/>
        </w:numPr>
        <w:rPr>
          <w:rFonts w:ascii="Arial" w:hAnsi="Arial" w:cs="Arial"/>
          <w:b/>
          <w:smallCaps/>
          <w:sz w:val="28"/>
          <w:szCs w:val="28"/>
        </w:rPr>
      </w:pPr>
      <w:r w:rsidRPr="00CA456D">
        <w:rPr>
          <w:rFonts w:ascii="Arial" w:hAnsi="Arial" w:cs="Arial"/>
          <w:b/>
          <w:smallCaps/>
          <w:sz w:val="28"/>
          <w:szCs w:val="28"/>
        </w:rPr>
        <w:t>Référencement et réseau de distribution et d’information </w:t>
      </w:r>
    </w:p>
    <w:p w:rsidR="000F210C" w:rsidRPr="00516C15" w:rsidRDefault="000F210C" w:rsidP="000F210C">
      <w:pPr>
        <w:rPr>
          <w:rFonts w:ascii="Arial" w:hAnsi="Arial" w:cs="Arial"/>
          <w:b/>
        </w:rPr>
      </w:pPr>
    </w:p>
    <w:p w:rsidR="000F210C" w:rsidRPr="00516C15" w:rsidRDefault="000F210C" w:rsidP="000F210C">
      <w:pPr>
        <w:ind w:left="360"/>
        <w:jc w:val="both"/>
        <w:rPr>
          <w:rFonts w:ascii="Arial" w:hAnsi="Arial" w:cs="Arial"/>
        </w:rPr>
      </w:pPr>
      <w:r w:rsidRPr="00516C15">
        <w:rPr>
          <w:rFonts w:ascii="Arial" w:hAnsi="Arial" w:cs="Arial"/>
        </w:rPr>
        <w:t>Pour le référencement de la clientèle, l’AQPEHV reçoit la collaboration des 13 centres de réadaptation du Québec, via leur programme en déficience visuelle, et du CHU Sainte-Justine. L’intervenante accueil et soutien</w:t>
      </w:r>
      <w:r w:rsidR="002041C6">
        <w:rPr>
          <w:rFonts w:ascii="Arial" w:hAnsi="Arial" w:cs="Arial"/>
        </w:rPr>
        <w:t xml:space="preserve"> </w:t>
      </w:r>
      <w:proofErr w:type="spellStart"/>
      <w:r w:rsidR="002041C6">
        <w:rPr>
          <w:rFonts w:ascii="Arial" w:hAnsi="Arial" w:cs="Arial"/>
        </w:rPr>
        <w:t>a</w:t>
      </w:r>
      <w:proofErr w:type="spellEnd"/>
      <w:r w:rsidR="002041C6">
        <w:rPr>
          <w:rFonts w:ascii="Arial" w:hAnsi="Arial" w:cs="Arial"/>
        </w:rPr>
        <w:t xml:space="preserve"> </w:t>
      </w:r>
      <w:r w:rsidRPr="00516C15">
        <w:rPr>
          <w:rFonts w:ascii="Arial" w:hAnsi="Arial" w:cs="Arial"/>
        </w:rPr>
        <w:t xml:space="preserve">des </w:t>
      </w:r>
      <w:r w:rsidR="00B50BF8">
        <w:rPr>
          <w:rFonts w:ascii="Arial" w:hAnsi="Arial" w:cs="Arial"/>
        </w:rPr>
        <w:t>échanges</w:t>
      </w:r>
      <w:r w:rsidR="00B50BF8" w:rsidRPr="00516C15">
        <w:rPr>
          <w:rFonts w:ascii="Arial" w:hAnsi="Arial" w:cs="Arial"/>
        </w:rPr>
        <w:t xml:space="preserve"> </w:t>
      </w:r>
      <w:r w:rsidRPr="00516C15">
        <w:rPr>
          <w:rFonts w:ascii="Arial" w:hAnsi="Arial" w:cs="Arial"/>
        </w:rPr>
        <w:t>téléphoniques</w:t>
      </w:r>
      <w:r w:rsidR="00963D6E">
        <w:rPr>
          <w:rFonts w:ascii="Arial" w:hAnsi="Arial" w:cs="Arial"/>
        </w:rPr>
        <w:t xml:space="preserve"> ou rencontres sur Zoom</w:t>
      </w:r>
      <w:r w:rsidRPr="00516C15">
        <w:rPr>
          <w:rFonts w:ascii="Arial" w:hAnsi="Arial" w:cs="Arial"/>
        </w:rPr>
        <w:t xml:space="preserve"> avec les intervenant</w:t>
      </w:r>
      <w:r w:rsidR="00F72068">
        <w:rPr>
          <w:rFonts w:ascii="Arial" w:hAnsi="Arial" w:cs="Arial"/>
        </w:rPr>
        <w:t>e</w:t>
      </w:r>
      <w:r w:rsidRPr="00516C15">
        <w:rPr>
          <w:rFonts w:ascii="Arial" w:hAnsi="Arial" w:cs="Arial"/>
        </w:rPr>
        <w:t xml:space="preserve">s de ces organismes </w:t>
      </w:r>
      <w:r w:rsidR="004E58F9">
        <w:rPr>
          <w:rFonts w:ascii="Arial" w:hAnsi="Arial" w:cs="Arial"/>
        </w:rPr>
        <w:t xml:space="preserve">une fois par année et </w:t>
      </w:r>
      <w:r w:rsidRPr="00516C15">
        <w:rPr>
          <w:rFonts w:ascii="Arial" w:hAnsi="Arial" w:cs="Arial"/>
        </w:rPr>
        <w:t>au besoin.</w:t>
      </w:r>
    </w:p>
    <w:p w:rsidR="000F210C" w:rsidRPr="00516C15" w:rsidRDefault="000F210C" w:rsidP="000F210C">
      <w:pPr>
        <w:ind w:left="360"/>
        <w:jc w:val="both"/>
        <w:rPr>
          <w:rFonts w:ascii="Arial" w:hAnsi="Arial" w:cs="Arial"/>
        </w:rPr>
      </w:pPr>
    </w:p>
    <w:p w:rsidR="00F348DB" w:rsidRDefault="000F210C" w:rsidP="002455CE">
      <w:pPr>
        <w:ind w:left="360"/>
        <w:jc w:val="both"/>
        <w:rPr>
          <w:rFonts w:ascii="Arial" w:hAnsi="Arial" w:cs="Arial"/>
        </w:rPr>
      </w:pPr>
      <w:r w:rsidRPr="00516C15">
        <w:rPr>
          <w:rFonts w:ascii="Arial" w:hAnsi="Arial" w:cs="Arial"/>
        </w:rPr>
        <w:t>Le réseau de distribution des dépliants, des affiches, et des revues com</w:t>
      </w:r>
      <w:r w:rsidR="00E8736D">
        <w:rPr>
          <w:rFonts w:ascii="Arial" w:hAnsi="Arial" w:cs="Arial"/>
        </w:rPr>
        <w:t>prend les établissements précédemment</w:t>
      </w:r>
      <w:r w:rsidRPr="00516C15">
        <w:rPr>
          <w:rFonts w:ascii="Arial" w:hAnsi="Arial" w:cs="Arial"/>
        </w:rPr>
        <w:t xml:space="preserve"> mentionnés auxquels s’ajoutent des écoles spécialisées (école Jacques-Ouellette à Longueuil, école Saint-Enfant-Jésus à Montréal (C</w:t>
      </w:r>
      <w:r w:rsidR="007A4272">
        <w:rPr>
          <w:rFonts w:ascii="Arial" w:hAnsi="Arial" w:cs="Arial"/>
        </w:rPr>
        <w:t>S</w:t>
      </w:r>
      <w:r w:rsidR="00963D6E">
        <w:rPr>
          <w:rFonts w:ascii="Arial" w:hAnsi="Arial" w:cs="Arial"/>
        </w:rPr>
        <w:t>SDM), le Centre de services scolaire</w:t>
      </w:r>
      <w:r w:rsidRPr="00516C15">
        <w:rPr>
          <w:rFonts w:ascii="Arial" w:hAnsi="Arial" w:cs="Arial"/>
        </w:rPr>
        <w:t xml:space="preserve"> des Premières-</w:t>
      </w:r>
      <w:r w:rsidR="00963D6E">
        <w:rPr>
          <w:rFonts w:ascii="Arial" w:hAnsi="Arial" w:cs="Arial"/>
        </w:rPr>
        <w:t xml:space="preserve">Seigneuries à Québec, </w:t>
      </w:r>
      <w:r w:rsidRPr="00516C15">
        <w:rPr>
          <w:rFonts w:ascii="Arial" w:hAnsi="Arial" w:cs="Arial"/>
        </w:rPr>
        <w:t>et les organismes du milieu de la déficience visuelle.</w:t>
      </w:r>
    </w:p>
    <w:p w:rsidR="006E5333" w:rsidRDefault="006E5333" w:rsidP="002455CE">
      <w:pPr>
        <w:ind w:left="360"/>
        <w:jc w:val="both"/>
        <w:rPr>
          <w:rFonts w:ascii="Arial" w:hAnsi="Arial" w:cs="Arial"/>
        </w:rPr>
      </w:pPr>
    </w:p>
    <w:p w:rsidR="006E5333" w:rsidRDefault="006E5333" w:rsidP="002455CE">
      <w:pPr>
        <w:ind w:left="360"/>
        <w:jc w:val="both"/>
        <w:rPr>
          <w:rFonts w:ascii="Arial" w:hAnsi="Arial" w:cs="Arial"/>
        </w:rPr>
      </w:pPr>
    </w:p>
    <w:p w:rsidR="006E5333" w:rsidRDefault="006E5333" w:rsidP="002455CE">
      <w:pPr>
        <w:ind w:left="360"/>
        <w:jc w:val="both"/>
        <w:rPr>
          <w:rFonts w:ascii="Arial" w:hAnsi="Arial" w:cs="Arial"/>
        </w:rPr>
      </w:pPr>
    </w:p>
    <w:p w:rsidR="00CD2580" w:rsidRDefault="00CD2580" w:rsidP="002455CE">
      <w:pPr>
        <w:ind w:left="360"/>
        <w:jc w:val="both"/>
        <w:rPr>
          <w:rFonts w:ascii="Arial" w:hAnsi="Arial" w:cs="Arial"/>
        </w:rPr>
      </w:pPr>
    </w:p>
    <w:p w:rsidR="00CD2580" w:rsidRDefault="00CD2580" w:rsidP="002455CE">
      <w:pPr>
        <w:ind w:left="360"/>
        <w:jc w:val="both"/>
        <w:rPr>
          <w:rFonts w:ascii="Arial" w:hAnsi="Arial" w:cs="Arial"/>
        </w:rPr>
      </w:pPr>
    </w:p>
    <w:p w:rsidR="006E5333" w:rsidRPr="007D0B10" w:rsidRDefault="006E5333" w:rsidP="0042171F">
      <w:pPr>
        <w:ind w:left="360"/>
        <w:jc w:val="center"/>
        <w:rPr>
          <w:rFonts w:ascii="Arial" w:hAnsi="Arial" w:cs="Arial"/>
          <w:b/>
          <w:color w:val="002060"/>
          <w:sz w:val="28"/>
        </w:rPr>
      </w:pPr>
      <w:r w:rsidRPr="007D0B10">
        <w:rPr>
          <w:rFonts w:ascii="Arial" w:hAnsi="Arial" w:cs="Arial"/>
          <w:b/>
          <w:color w:val="002060"/>
          <w:sz w:val="28"/>
        </w:rPr>
        <w:t>FIN</w:t>
      </w:r>
    </w:p>
    <w:p w:rsidR="00A10CA2" w:rsidRPr="007D0B10" w:rsidRDefault="00A10CA2" w:rsidP="002455CE">
      <w:pPr>
        <w:ind w:left="360"/>
        <w:jc w:val="both"/>
        <w:rPr>
          <w:rFonts w:ascii="Arial" w:hAnsi="Arial" w:cs="Arial"/>
          <w:color w:val="002060"/>
        </w:rPr>
      </w:pPr>
    </w:p>
    <w:p w:rsidR="00A10CA2" w:rsidRPr="002455CE" w:rsidRDefault="00A10CA2" w:rsidP="002455CE">
      <w:pPr>
        <w:ind w:left="360"/>
        <w:jc w:val="both"/>
        <w:rPr>
          <w:rFonts w:ascii="Arial" w:hAnsi="Arial" w:cs="Arial"/>
        </w:rPr>
      </w:pPr>
    </w:p>
    <w:sectPr w:rsidR="00A10CA2" w:rsidRPr="002455CE" w:rsidSect="002A0FF5">
      <w:type w:val="continuous"/>
      <w:pgSz w:w="12240" w:h="15840"/>
      <w:pgMar w:top="1440" w:right="1797" w:bottom="1440" w:left="1797" w:header="397" w:footer="3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A1" w:rsidRDefault="00AE5FA1">
      <w:r>
        <w:separator/>
      </w:r>
    </w:p>
  </w:endnote>
  <w:endnote w:type="continuationSeparator" w:id="0">
    <w:p w:rsidR="00AE5FA1" w:rsidRDefault="00AE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4E7E" w:rsidRDefault="00A34E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Pieddepage"/>
      <w:framePr w:wrap="around" w:vAnchor="text" w:hAnchor="margin" w:xAlign="center" w:y="1"/>
      <w:pBdr>
        <w:top w:val="thinThickSmallGap" w:sz="24" w:space="1" w:color="622423"/>
      </w:pBdr>
      <w:tabs>
        <w:tab w:val="clear" w:pos="4320"/>
      </w:tabs>
      <w:rPr>
        <w:rFonts w:ascii="Arial" w:hAnsi="Arial" w:cs="Arial"/>
      </w:rPr>
    </w:pPr>
    <w:r>
      <w:rPr>
        <w:rFonts w:ascii="Arial" w:hAnsi="Arial" w:cs="Arial"/>
      </w:rPr>
      <w:fldChar w:fldCharType="begin"/>
    </w:r>
    <w:r>
      <w:rPr>
        <w:rFonts w:ascii="Arial" w:hAnsi="Arial" w:cs="Arial"/>
      </w:rPr>
      <w:instrText xml:space="preserve"> TIME \@ "yyyy-MM-dd" </w:instrText>
    </w:r>
    <w:r>
      <w:rPr>
        <w:rFonts w:ascii="Arial" w:hAnsi="Arial" w:cs="Arial"/>
      </w:rPr>
      <w:fldChar w:fldCharType="separate"/>
    </w:r>
    <w:r>
      <w:rPr>
        <w:rFonts w:ascii="Arial" w:hAnsi="Arial" w:cs="Arial"/>
        <w:noProof/>
      </w:rPr>
      <w:t>2022-05-23</w:t>
    </w:r>
    <w:r>
      <w:rPr>
        <w:rFonts w:ascii="Arial" w:hAnsi="Arial" w:cs="Arial"/>
      </w:rPr>
      <w:fldChar w:fldCharType="end"/>
    </w:r>
    <w:r>
      <w:rPr>
        <w:rFonts w:ascii="Arial" w:hAnsi="Arial" w:cs="Arial"/>
      </w:rPr>
      <w:tab/>
      <w:t>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rsidR="00A34E7E" w:rsidRDefault="00A34E7E">
    <w:pPr>
      <w:pStyle w:val="Pieddepage"/>
      <w:framePr w:wrap="around" w:vAnchor="text" w:hAnchor="margin" w:xAlign="center" w:y="1"/>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4E7E" w:rsidRDefault="00A34E7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Pr="000630EB" w:rsidRDefault="00A34E7E">
    <w:pPr>
      <w:pStyle w:val="Pieddepage"/>
      <w:jc w:val="center"/>
      <w:rPr>
        <w:rFonts w:ascii="Arial" w:hAnsi="Arial" w:cs="Arial"/>
        <w:caps/>
        <w:color w:val="4472C4" w:themeColor="accent1"/>
      </w:rPr>
    </w:pPr>
    <w:r w:rsidRPr="000630EB">
      <w:rPr>
        <w:rFonts w:ascii="Arial" w:hAnsi="Arial" w:cs="Arial"/>
        <w:caps/>
        <w:color w:val="4472C4" w:themeColor="accent1"/>
      </w:rPr>
      <w:fldChar w:fldCharType="begin"/>
    </w:r>
    <w:r w:rsidRPr="000630EB">
      <w:rPr>
        <w:rFonts w:ascii="Arial" w:hAnsi="Arial" w:cs="Arial"/>
        <w:caps/>
        <w:color w:val="4472C4" w:themeColor="accent1"/>
      </w:rPr>
      <w:instrText>PAGE   \* MERGEFORMAT</w:instrText>
    </w:r>
    <w:r w:rsidRPr="000630EB">
      <w:rPr>
        <w:rFonts w:ascii="Arial" w:hAnsi="Arial" w:cs="Arial"/>
        <w:caps/>
        <w:color w:val="4472C4" w:themeColor="accent1"/>
      </w:rPr>
      <w:fldChar w:fldCharType="separate"/>
    </w:r>
    <w:r w:rsidR="00770C59" w:rsidRPr="00770C59">
      <w:rPr>
        <w:rFonts w:ascii="Arial" w:hAnsi="Arial" w:cs="Arial"/>
        <w:caps/>
        <w:noProof/>
        <w:color w:val="4472C4" w:themeColor="accent1"/>
        <w:lang w:val="fr-FR"/>
      </w:rPr>
      <w:t>16</w:t>
    </w:r>
    <w:r w:rsidRPr="000630EB">
      <w:rPr>
        <w:rFonts w:ascii="Arial" w:hAnsi="Arial" w:cs="Arial"/>
        <w:caps/>
        <w:color w:val="4472C4" w:themeColor="accent1"/>
      </w:rPr>
      <w:fldChar w:fldCharType="end"/>
    </w:r>
  </w:p>
  <w:p w:rsidR="00A34E7E" w:rsidRPr="00582D2F" w:rsidRDefault="00A34E7E" w:rsidP="00D50FAB">
    <w:pPr>
      <w:pStyle w:val="Pieddepage"/>
      <w:tabs>
        <w:tab w:val="left" w:pos="1715"/>
        <w:tab w:val="center" w:pos="50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A1" w:rsidRDefault="00AE5FA1">
      <w:r>
        <w:separator/>
      </w:r>
    </w:p>
  </w:footnote>
  <w:footnote w:type="continuationSeparator" w:id="0">
    <w:p w:rsidR="00AE5FA1" w:rsidRDefault="00AE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Pr="000630EB" w:rsidRDefault="00A34E7E" w:rsidP="00D9566F">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A34E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2C7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750E1"/>
    <w:multiLevelType w:val="hybridMultilevel"/>
    <w:tmpl w:val="2D4C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D12D08"/>
    <w:multiLevelType w:val="hybridMultilevel"/>
    <w:tmpl w:val="86F006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50153"/>
    <w:multiLevelType w:val="hybridMultilevel"/>
    <w:tmpl w:val="CD7E0646"/>
    <w:lvl w:ilvl="0" w:tplc="92404DC0">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1632C12"/>
    <w:multiLevelType w:val="multilevel"/>
    <w:tmpl w:val="4C20B6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426CD6"/>
    <w:multiLevelType w:val="hybridMultilevel"/>
    <w:tmpl w:val="5CF4717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0313E0"/>
    <w:multiLevelType w:val="hybridMultilevel"/>
    <w:tmpl w:val="4D727DD6"/>
    <w:lvl w:ilvl="0" w:tplc="982AF554">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88027B3"/>
    <w:multiLevelType w:val="hybridMultilevel"/>
    <w:tmpl w:val="5CF805B0"/>
    <w:lvl w:ilvl="0" w:tplc="F5126894">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CB72C8"/>
    <w:multiLevelType w:val="hybridMultilevel"/>
    <w:tmpl w:val="4F32B182"/>
    <w:lvl w:ilvl="0" w:tplc="D0D4EBB0">
      <w:start w:val="1"/>
      <w:numFmt w:val="bullet"/>
      <w:lvlText w:val=""/>
      <w:lvlJc w:val="left"/>
      <w:pPr>
        <w:tabs>
          <w:tab w:val="num" w:pos="1080"/>
        </w:tabs>
        <w:ind w:left="108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0070D"/>
    <w:multiLevelType w:val="hybridMultilevel"/>
    <w:tmpl w:val="6458DF44"/>
    <w:lvl w:ilvl="0" w:tplc="ACC480D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5440E4"/>
    <w:multiLevelType w:val="hybridMultilevel"/>
    <w:tmpl w:val="78060D24"/>
    <w:lvl w:ilvl="0" w:tplc="FEB622D6">
      <w:start w:val="5"/>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630863"/>
    <w:multiLevelType w:val="hybridMultilevel"/>
    <w:tmpl w:val="B85EA2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397081"/>
    <w:multiLevelType w:val="hybridMultilevel"/>
    <w:tmpl w:val="C2DE6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F31E7A"/>
    <w:multiLevelType w:val="multilevel"/>
    <w:tmpl w:val="A516AE2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32749F"/>
    <w:multiLevelType w:val="hybridMultilevel"/>
    <w:tmpl w:val="E3DABF3E"/>
    <w:lvl w:ilvl="0" w:tplc="C6761FD4">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7B147C"/>
    <w:multiLevelType w:val="hybridMultilevel"/>
    <w:tmpl w:val="1B5273A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37946F5D"/>
    <w:multiLevelType w:val="hybridMultilevel"/>
    <w:tmpl w:val="93386770"/>
    <w:lvl w:ilvl="0" w:tplc="25AA75A6">
      <w:start w:val="1"/>
      <w:numFmt w:val="decimal"/>
      <w:lvlText w:val="%1."/>
      <w:lvlJc w:val="left"/>
      <w:pPr>
        <w:ind w:left="36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833587"/>
    <w:multiLevelType w:val="hybridMultilevel"/>
    <w:tmpl w:val="8E58387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F9D1944"/>
    <w:multiLevelType w:val="hybridMultilevel"/>
    <w:tmpl w:val="05D8A5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2A33B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BB0377"/>
    <w:multiLevelType w:val="hybridMultilevel"/>
    <w:tmpl w:val="8AB6CA54"/>
    <w:lvl w:ilvl="0" w:tplc="A8A8CE40">
      <w:start w:val="1"/>
      <w:numFmt w:val="upperRoman"/>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9CB3B34"/>
    <w:multiLevelType w:val="hybridMultilevel"/>
    <w:tmpl w:val="FCF01E32"/>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22" w15:restartNumberingAfterBreak="0">
    <w:nsid w:val="4C30177C"/>
    <w:multiLevelType w:val="hybridMultilevel"/>
    <w:tmpl w:val="4CA6CA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C900098"/>
    <w:multiLevelType w:val="hybridMultilevel"/>
    <w:tmpl w:val="4942ED58"/>
    <w:lvl w:ilvl="0" w:tplc="C6761FD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4D7304AB"/>
    <w:multiLevelType w:val="hybridMultilevel"/>
    <w:tmpl w:val="7024887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54174930"/>
    <w:multiLevelType w:val="hybridMultilevel"/>
    <w:tmpl w:val="7CAA175A"/>
    <w:lvl w:ilvl="0" w:tplc="0C0C0005">
      <w:start w:val="1"/>
      <w:numFmt w:val="bullet"/>
      <w:lvlText w:val=""/>
      <w:lvlJc w:val="left"/>
      <w:pPr>
        <w:ind w:left="1416" w:hanging="360"/>
      </w:pPr>
      <w:rPr>
        <w:rFonts w:ascii="Wingdings" w:hAnsi="Wingdings" w:hint="default"/>
      </w:rPr>
    </w:lvl>
    <w:lvl w:ilvl="1" w:tplc="0C0C0003" w:tentative="1">
      <w:start w:val="1"/>
      <w:numFmt w:val="bullet"/>
      <w:lvlText w:val="o"/>
      <w:lvlJc w:val="left"/>
      <w:pPr>
        <w:ind w:left="2136" w:hanging="360"/>
      </w:pPr>
      <w:rPr>
        <w:rFonts w:ascii="Courier New" w:hAnsi="Courier New" w:cs="Courier New" w:hint="default"/>
      </w:rPr>
    </w:lvl>
    <w:lvl w:ilvl="2" w:tplc="0C0C0005" w:tentative="1">
      <w:start w:val="1"/>
      <w:numFmt w:val="bullet"/>
      <w:lvlText w:val=""/>
      <w:lvlJc w:val="left"/>
      <w:pPr>
        <w:ind w:left="2856" w:hanging="360"/>
      </w:pPr>
      <w:rPr>
        <w:rFonts w:ascii="Wingdings" w:hAnsi="Wingdings" w:hint="default"/>
      </w:rPr>
    </w:lvl>
    <w:lvl w:ilvl="3" w:tplc="0C0C0001" w:tentative="1">
      <w:start w:val="1"/>
      <w:numFmt w:val="bullet"/>
      <w:lvlText w:val=""/>
      <w:lvlJc w:val="left"/>
      <w:pPr>
        <w:ind w:left="3576" w:hanging="360"/>
      </w:pPr>
      <w:rPr>
        <w:rFonts w:ascii="Symbol" w:hAnsi="Symbol" w:hint="default"/>
      </w:rPr>
    </w:lvl>
    <w:lvl w:ilvl="4" w:tplc="0C0C0003" w:tentative="1">
      <w:start w:val="1"/>
      <w:numFmt w:val="bullet"/>
      <w:lvlText w:val="o"/>
      <w:lvlJc w:val="left"/>
      <w:pPr>
        <w:ind w:left="4296" w:hanging="360"/>
      </w:pPr>
      <w:rPr>
        <w:rFonts w:ascii="Courier New" w:hAnsi="Courier New" w:cs="Courier New" w:hint="default"/>
      </w:rPr>
    </w:lvl>
    <w:lvl w:ilvl="5" w:tplc="0C0C0005" w:tentative="1">
      <w:start w:val="1"/>
      <w:numFmt w:val="bullet"/>
      <w:lvlText w:val=""/>
      <w:lvlJc w:val="left"/>
      <w:pPr>
        <w:ind w:left="5016" w:hanging="360"/>
      </w:pPr>
      <w:rPr>
        <w:rFonts w:ascii="Wingdings" w:hAnsi="Wingdings" w:hint="default"/>
      </w:rPr>
    </w:lvl>
    <w:lvl w:ilvl="6" w:tplc="0C0C0001" w:tentative="1">
      <w:start w:val="1"/>
      <w:numFmt w:val="bullet"/>
      <w:lvlText w:val=""/>
      <w:lvlJc w:val="left"/>
      <w:pPr>
        <w:ind w:left="5736" w:hanging="360"/>
      </w:pPr>
      <w:rPr>
        <w:rFonts w:ascii="Symbol" w:hAnsi="Symbol" w:hint="default"/>
      </w:rPr>
    </w:lvl>
    <w:lvl w:ilvl="7" w:tplc="0C0C0003" w:tentative="1">
      <w:start w:val="1"/>
      <w:numFmt w:val="bullet"/>
      <w:lvlText w:val="o"/>
      <w:lvlJc w:val="left"/>
      <w:pPr>
        <w:ind w:left="6456" w:hanging="360"/>
      </w:pPr>
      <w:rPr>
        <w:rFonts w:ascii="Courier New" w:hAnsi="Courier New" w:cs="Courier New" w:hint="default"/>
      </w:rPr>
    </w:lvl>
    <w:lvl w:ilvl="8" w:tplc="0C0C0005" w:tentative="1">
      <w:start w:val="1"/>
      <w:numFmt w:val="bullet"/>
      <w:lvlText w:val=""/>
      <w:lvlJc w:val="left"/>
      <w:pPr>
        <w:ind w:left="7176" w:hanging="360"/>
      </w:pPr>
      <w:rPr>
        <w:rFonts w:ascii="Wingdings" w:hAnsi="Wingdings" w:hint="default"/>
      </w:rPr>
    </w:lvl>
  </w:abstractNum>
  <w:abstractNum w:abstractNumId="26" w15:restartNumberingAfterBreak="0">
    <w:nsid w:val="591D6D38"/>
    <w:multiLevelType w:val="hybridMultilevel"/>
    <w:tmpl w:val="77D47016"/>
    <w:lvl w:ilvl="0" w:tplc="ECA8722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D146BCF"/>
    <w:multiLevelType w:val="hybridMultilevel"/>
    <w:tmpl w:val="974470CA"/>
    <w:lvl w:ilvl="0" w:tplc="64407D68">
      <w:start w:val="1"/>
      <w:numFmt w:val="upperRoman"/>
      <w:lvlText w:val="%1)"/>
      <w:lvlJc w:val="left"/>
      <w:pPr>
        <w:ind w:left="360" w:hanging="360"/>
      </w:pPr>
      <w:rPr>
        <w:rFonts w:hint="default"/>
        <w:color w:val="00206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6F6838A1"/>
    <w:multiLevelType w:val="hybridMultilevel"/>
    <w:tmpl w:val="58762F6C"/>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70320702"/>
    <w:multiLevelType w:val="hybridMultilevel"/>
    <w:tmpl w:val="F99EB018"/>
    <w:lvl w:ilvl="0" w:tplc="0C0C0017">
      <w:start w:val="1"/>
      <w:numFmt w:val="lowerLetter"/>
      <w:lvlText w:val="%1)"/>
      <w:lvlJc w:val="left"/>
      <w:pPr>
        <w:ind w:left="1068" w:hanging="360"/>
      </w:pPr>
      <w:rPr>
        <w:rFonts w:hint="default"/>
      </w:r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0AC56B6"/>
    <w:multiLevelType w:val="hybridMultilevel"/>
    <w:tmpl w:val="BB0C4980"/>
    <w:lvl w:ilvl="0" w:tplc="33C2FC48">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74791119"/>
    <w:multiLevelType w:val="hybridMultilevel"/>
    <w:tmpl w:val="F7FE5EB4"/>
    <w:lvl w:ilvl="0" w:tplc="1EA4DD28">
      <w:start w:val="1"/>
      <w:numFmt w:val="decimal"/>
      <w:lvlText w:val="%1."/>
      <w:lvlJc w:val="left"/>
      <w:pPr>
        <w:ind w:left="210" w:hanging="360"/>
      </w:pPr>
      <w:rPr>
        <w:rFonts w:hint="default"/>
      </w:rPr>
    </w:lvl>
    <w:lvl w:ilvl="1" w:tplc="0C0C0019" w:tentative="1">
      <w:start w:val="1"/>
      <w:numFmt w:val="lowerLetter"/>
      <w:lvlText w:val="%2."/>
      <w:lvlJc w:val="left"/>
      <w:pPr>
        <w:ind w:left="930" w:hanging="360"/>
      </w:pPr>
    </w:lvl>
    <w:lvl w:ilvl="2" w:tplc="0C0C001B" w:tentative="1">
      <w:start w:val="1"/>
      <w:numFmt w:val="lowerRoman"/>
      <w:lvlText w:val="%3."/>
      <w:lvlJc w:val="right"/>
      <w:pPr>
        <w:ind w:left="1650" w:hanging="180"/>
      </w:pPr>
    </w:lvl>
    <w:lvl w:ilvl="3" w:tplc="0C0C000F" w:tentative="1">
      <w:start w:val="1"/>
      <w:numFmt w:val="decimal"/>
      <w:lvlText w:val="%4."/>
      <w:lvlJc w:val="left"/>
      <w:pPr>
        <w:ind w:left="2370" w:hanging="360"/>
      </w:pPr>
    </w:lvl>
    <w:lvl w:ilvl="4" w:tplc="0C0C0019" w:tentative="1">
      <w:start w:val="1"/>
      <w:numFmt w:val="lowerLetter"/>
      <w:lvlText w:val="%5."/>
      <w:lvlJc w:val="left"/>
      <w:pPr>
        <w:ind w:left="3090" w:hanging="360"/>
      </w:pPr>
    </w:lvl>
    <w:lvl w:ilvl="5" w:tplc="0C0C001B" w:tentative="1">
      <w:start w:val="1"/>
      <w:numFmt w:val="lowerRoman"/>
      <w:lvlText w:val="%6."/>
      <w:lvlJc w:val="right"/>
      <w:pPr>
        <w:ind w:left="3810" w:hanging="180"/>
      </w:pPr>
    </w:lvl>
    <w:lvl w:ilvl="6" w:tplc="0C0C000F" w:tentative="1">
      <w:start w:val="1"/>
      <w:numFmt w:val="decimal"/>
      <w:lvlText w:val="%7."/>
      <w:lvlJc w:val="left"/>
      <w:pPr>
        <w:ind w:left="4530" w:hanging="360"/>
      </w:pPr>
    </w:lvl>
    <w:lvl w:ilvl="7" w:tplc="0C0C0019" w:tentative="1">
      <w:start w:val="1"/>
      <w:numFmt w:val="lowerLetter"/>
      <w:lvlText w:val="%8."/>
      <w:lvlJc w:val="left"/>
      <w:pPr>
        <w:ind w:left="5250" w:hanging="360"/>
      </w:pPr>
    </w:lvl>
    <w:lvl w:ilvl="8" w:tplc="0C0C001B" w:tentative="1">
      <w:start w:val="1"/>
      <w:numFmt w:val="lowerRoman"/>
      <w:lvlText w:val="%9."/>
      <w:lvlJc w:val="right"/>
      <w:pPr>
        <w:ind w:left="5970" w:hanging="180"/>
      </w:pPr>
    </w:lvl>
  </w:abstractNum>
  <w:abstractNum w:abstractNumId="32" w15:restartNumberingAfterBreak="0">
    <w:nsid w:val="789E0BBB"/>
    <w:multiLevelType w:val="hybridMultilevel"/>
    <w:tmpl w:val="80969100"/>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7BE8561C"/>
    <w:multiLevelType w:val="hybridMultilevel"/>
    <w:tmpl w:val="52FE33C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4" w15:restartNumberingAfterBreak="0">
    <w:nsid w:val="7EC05573"/>
    <w:multiLevelType w:val="hybridMultilevel"/>
    <w:tmpl w:val="AC969762"/>
    <w:lvl w:ilvl="0" w:tplc="F362A010">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3"/>
  </w:num>
  <w:num w:numId="2">
    <w:abstractNumId w:val="30"/>
  </w:num>
  <w:num w:numId="3">
    <w:abstractNumId w:val="6"/>
  </w:num>
  <w:num w:numId="4">
    <w:abstractNumId w:val="10"/>
  </w:num>
  <w:num w:numId="5">
    <w:abstractNumId w:val="7"/>
  </w:num>
  <w:num w:numId="6">
    <w:abstractNumId w:val="23"/>
  </w:num>
  <w:num w:numId="7">
    <w:abstractNumId w:val="3"/>
  </w:num>
  <w:num w:numId="8">
    <w:abstractNumId w:val="4"/>
  </w:num>
  <w:num w:numId="9">
    <w:abstractNumId w:val="34"/>
  </w:num>
  <w:num w:numId="10">
    <w:abstractNumId w:val="9"/>
  </w:num>
  <w:num w:numId="11">
    <w:abstractNumId w:val="16"/>
  </w:num>
  <w:num w:numId="12">
    <w:abstractNumId w:val="26"/>
  </w:num>
  <w:num w:numId="13">
    <w:abstractNumId w:val="31"/>
  </w:num>
  <w:num w:numId="14">
    <w:abstractNumId w:val="14"/>
  </w:num>
  <w:num w:numId="15">
    <w:abstractNumId w:val="28"/>
  </w:num>
  <w:num w:numId="16">
    <w:abstractNumId w:val="5"/>
  </w:num>
  <w:num w:numId="17">
    <w:abstractNumId w:val="20"/>
  </w:num>
  <w:num w:numId="18">
    <w:abstractNumId w:val="27"/>
  </w:num>
  <w:num w:numId="19">
    <w:abstractNumId w:val="8"/>
  </w:num>
  <w:num w:numId="20">
    <w:abstractNumId w:val="11"/>
  </w:num>
  <w:num w:numId="21">
    <w:abstractNumId w:val="0"/>
  </w:num>
  <w:num w:numId="22">
    <w:abstractNumId w:val="29"/>
  </w:num>
  <w:num w:numId="23">
    <w:abstractNumId w:val="19"/>
  </w:num>
  <w:num w:numId="24">
    <w:abstractNumId w:val="17"/>
  </w:num>
  <w:num w:numId="25">
    <w:abstractNumId w:val="32"/>
  </w:num>
  <w:num w:numId="26">
    <w:abstractNumId w:val="2"/>
  </w:num>
  <w:num w:numId="27">
    <w:abstractNumId w:val="25"/>
  </w:num>
  <w:num w:numId="28">
    <w:abstractNumId w:val="22"/>
  </w:num>
  <w:num w:numId="29">
    <w:abstractNumId w:val="1"/>
  </w:num>
  <w:num w:numId="30">
    <w:abstractNumId w:val="18"/>
  </w:num>
  <w:num w:numId="31">
    <w:abstractNumId w:val="15"/>
  </w:num>
  <w:num w:numId="32">
    <w:abstractNumId w:val="33"/>
  </w:num>
  <w:num w:numId="33">
    <w:abstractNumId w:val="24"/>
  </w:num>
  <w:num w:numId="34">
    <w:abstractNumId w:val="21"/>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C"/>
    <w:rsid w:val="00000377"/>
    <w:rsid w:val="00001FE4"/>
    <w:rsid w:val="00003CC3"/>
    <w:rsid w:val="00005939"/>
    <w:rsid w:val="00016240"/>
    <w:rsid w:val="000248A5"/>
    <w:rsid w:val="00026B95"/>
    <w:rsid w:val="000270CC"/>
    <w:rsid w:val="00030078"/>
    <w:rsid w:val="000308E3"/>
    <w:rsid w:val="00030E37"/>
    <w:rsid w:val="00031AEB"/>
    <w:rsid w:val="00032D89"/>
    <w:rsid w:val="00033166"/>
    <w:rsid w:val="00033B66"/>
    <w:rsid w:val="000368D5"/>
    <w:rsid w:val="00040B67"/>
    <w:rsid w:val="00042EF2"/>
    <w:rsid w:val="0004680F"/>
    <w:rsid w:val="000474FA"/>
    <w:rsid w:val="0005085C"/>
    <w:rsid w:val="0005178A"/>
    <w:rsid w:val="00054B27"/>
    <w:rsid w:val="0005559B"/>
    <w:rsid w:val="00061817"/>
    <w:rsid w:val="00061D4F"/>
    <w:rsid w:val="00061F9C"/>
    <w:rsid w:val="00062D3C"/>
    <w:rsid w:val="000630EB"/>
    <w:rsid w:val="000662B7"/>
    <w:rsid w:val="00066AB8"/>
    <w:rsid w:val="0007134E"/>
    <w:rsid w:val="00072537"/>
    <w:rsid w:val="000769BF"/>
    <w:rsid w:val="00076B2B"/>
    <w:rsid w:val="00076DF8"/>
    <w:rsid w:val="00082855"/>
    <w:rsid w:val="00083A40"/>
    <w:rsid w:val="00084A5A"/>
    <w:rsid w:val="00084D47"/>
    <w:rsid w:val="00091173"/>
    <w:rsid w:val="000928EA"/>
    <w:rsid w:val="00092DC7"/>
    <w:rsid w:val="00092EF3"/>
    <w:rsid w:val="000937F8"/>
    <w:rsid w:val="000960CE"/>
    <w:rsid w:val="00096763"/>
    <w:rsid w:val="00097F97"/>
    <w:rsid w:val="000A03BF"/>
    <w:rsid w:val="000A0F0F"/>
    <w:rsid w:val="000A1DD2"/>
    <w:rsid w:val="000A2A46"/>
    <w:rsid w:val="000A4555"/>
    <w:rsid w:val="000A7983"/>
    <w:rsid w:val="000B11B3"/>
    <w:rsid w:val="000B2765"/>
    <w:rsid w:val="000B5CF2"/>
    <w:rsid w:val="000B665C"/>
    <w:rsid w:val="000C05BD"/>
    <w:rsid w:val="000C2C4A"/>
    <w:rsid w:val="000D16F7"/>
    <w:rsid w:val="000D22A0"/>
    <w:rsid w:val="000D4C74"/>
    <w:rsid w:val="000E3552"/>
    <w:rsid w:val="000E36D1"/>
    <w:rsid w:val="000E598B"/>
    <w:rsid w:val="000E6385"/>
    <w:rsid w:val="000F088C"/>
    <w:rsid w:val="000F13DE"/>
    <w:rsid w:val="000F210C"/>
    <w:rsid w:val="000F3806"/>
    <w:rsid w:val="000F7FA5"/>
    <w:rsid w:val="0010052B"/>
    <w:rsid w:val="001006CA"/>
    <w:rsid w:val="0010252F"/>
    <w:rsid w:val="00106133"/>
    <w:rsid w:val="00107C94"/>
    <w:rsid w:val="00112A5A"/>
    <w:rsid w:val="00112EDC"/>
    <w:rsid w:val="00114727"/>
    <w:rsid w:val="00114D2E"/>
    <w:rsid w:val="0011589B"/>
    <w:rsid w:val="00117A88"/>
    <w:rsid w:val="00124680"/>
    <w:rsid w:val="00125267"/>
    <w:rsid w:val="001266E8"/>
    <w:rsid w:val="00127292"/>
    <w:rsid w:val="00131814"/>
    <w:rsid w:val="00131BEC"/>
    <w:rsid w:val="00134658"/>
    <w:rsid w:val="00136BBC"/>
    <w:rsid w:val="00137344"/>
    <w:rsid w:val="00140476"/>
    <w:rsid w:val="00144AB9"/>
    <w:rsid w:val="00145E54"/>
    <w:rsid w:val="00156B5D"/>
    <w:rsid w:val="0016004B"/>
    <w:rsid w:val="001601E7"/>
    <w:rsid w:val="001607AC"/>
    <w:rsid w:val="00161061"/>
    <w:rsid w:val="001611DA"/>
    <w:rsid w:val="00162C97"/>
    <w:rsid w:val="0016435E"/>
    <w:rsid w:val="0016530C"/>
    <w:rsid w:val="0016627E"/>
    <w:rsid w:val="00167413"/>
    <w:rsid w:val="00167972"/>
    <w:rsid w:val="00171114"/>
    <w:rsid w:val="00177AF3"/>
    <w:rsid w:val="00183812"/>
    <w:rsid w:val="001854BB"/>
    <w:rsid w:val="00192C7B"/>
    <w:rsid w:val="0019453A"/>
    <w:rsid w:val="0019596F"/>
    <w:rsid w:val="0019644F"/>
    <w:rsid w:val="001A17FC"/>
    <w:rsid w:val="001A19A4"/>
    <w:rsid w:val="001A29A5"/>
    <w:rsid w:val="001A3287"/>
    <w:rsid w:val="001A3BAB"/>
    <w:rsid w:val="001A7525"/>
    <w:rsid w:val="001A7649"/>
    <w:rsid w:val="001A7CB4"/>
    <w:rsid w:val="001B4819"/>
    <w:rsid w:val="001B5064"/>
    <w:rsid w:val="001B62D8"/>
    <w:rsid w:val="001B724A"/>
    <w:rsid w:val="001C250C"/>
    <w:rsid w:val="001C36B6"/>
    <w:rsid w:val="001C4A56"/>
    <w:rsid w:val="001C53C3"/>
    <w:rsid w:val="001C65E9"/>
    <w:rsid w:val="001D11AC"/>
    <w:rsid w:val="001D1640"/>
    <w:rsid w:val="001D3896"/>
    <w:rsid w:val="001D38B5"/>
    <w:rsid w:val="001D3BB5"/>
    <w:rsid w:val="001D5C7D"/>
    <w:rsid w:val="001D7FC5"/>
    <w:rsid w:val="001E0D63"/>
    <w:rsid w:val="001E34C9"/>
    <w:rsid w:val="001F1725"/>
    <w:rsid w:val="001F2ADA"/>
    <w:rsid w:val="001F32E5"/>
    <w:rsid w:val="001F373B"/>
    <w:rsid w:val="001F5ABE"/>
    <w:rsid w:val="001F645A"/>
    <w:rsid w:val="001F725E"/>
    <w:rsid w:val="00200428"/>
    <w:rsid w:val="00201087"/>
    <w:rsid w:val="0020205F"/>
    <w:rsid w:val="002020AB"/>
    <w:rsid w:val="002033A4"/>
    <w:rsid w:val="00203919"/>
    <w:rsid w:val="00203D92"/>
    <w:rsid w:val="002041C6"/>
    <w:rsid w:val="00206538"/>
    <w:rsid w:val="0020709F"/>
    <w:rsid w:val="00210F53"/>
    <w:rsid w:val="00214C4F"/>
    <w:rsid w:val="00220979"/>
    <w:rsid w:val="00225119"/>
    <w:rsid w:val="00225388"/>
    <w:rsid w:val="00227712"/>
    <w:rsid w:val="00230086"/>
    <w:rsid w:val="002301F9"/>
    <w:rsid w:val="00230654"/>
    <w:rsid w:val="00230B4B"/>
    <w:rsid w:val="00231253"/>
    <w:rsid w:val="00231EEE"/>
    <w:rsid w:val="002349BF"/>
    <w:rsid w:val="00237641"/>
    <w:rsid w:val="00240271"/>
    <w:rsid w:val="00242E09"/>
    <w:rsid w:val="00243396"/>
    <w:rsid w:val="0024386D"/>
    <w:rsid w:val="00244284"/>
    <w:rsid w:val="002451D5"/>
    <w:rsid w:val="002455CE"/>
    <w:rsid w:val="0024775C"/>
    <w:rsid w:val="00247CC4"/>
    <w:rsid w:val="002534AD"/>
    <w:rsid w:val="002605DD"/>
    <w:rsid w:val="00262E68"/>
    <w:rsid w:val="00263BEA"/>
    <w:rsid w:val="00267EC2"/>
    <w:rsid w:val="00271B72"/>
    <w:rsid w:val="00273A57"/>
    <w:rsid w:val="00275383"/>
    <w:rsid w:val="002755C6"/>
    <w:rsid w:val="00280830"/>
    <w:rsid w:val="002841EE"/>
    <w:rsid w:val="00286C8C"/>
    <w:rsid w:val="002877D5"/>
    <w:rsid w:val="00290A26"/>
    <w:rsid w:val="00291CE8"/>
    <w:rsid w:val="00293D70"/>
    <w:rsid w:val="00297CE5"/>
    <w:rsid w:val="002A0A0A"/>
    <w:rsid w:val="002A0FF5"/>
    <w:rsid w:val="002A50BF"/>
    <w:rsid w:val="002A5173"/>
    <w:rsid w:val="002A5208"/>
    <w:rsid w:val="002A7067"/>
    <w:rsid w:val="002A780A"/>
    <w:rsid w:val="002A7BA0"/>
    <w:rsid w:val="002B1D51"/>
    <w:rsid w:val="002B3385"/>
    <w:rsid w:val="002B4882"/>
    <w:rsid w:val="002B4BFC"/>
    <w:rsid w:val="002C0146"/>
    <w:rsid w:val="002C146A"/>
    <w:rsid w:val="002C5483"/>
    <w:rsid w:val="002C6543"/>
    <w:rsid w:val="002C7B85"/>
    <w:rsid w:val="002C7FFD"/>
    <w:rsid w:val="002D33AA"/>
    <w:rsid w:val="002E4277"/>
    <w:rsid w:val="002E634A"/>
    <w:rsid w:val="002E6F25"/>
    <w:rsid w:val="002F0BB2"/>
    <w:rsid w:val="002F5646"/>
    <w:rsid w:val="002F5FFD"/>
    <w:rsid w:val="00301609"/>
    <w:rsid w:val="00304944"/>
    <w:rsid w:val="00304CF7"/>
    <w:rsid w:val="00304F5E"/>
    <w:rsid w:val="00305DB2"/>
    <w:rsid w:val="003125BC"/>
    <w:rsid w:val="00313884"/>
    <w:rsid w:val="00314B8E"/>
    <w:rsid w:val="00314CD7"/>
    <w:rsid w:val="00316F27"/>
    <w:rsid w:val="00316F5D"/>
    <w:rsid w:val="00320C85"/>
    <w:rsid w:val="00320E60"/>
    <w:rsid w:val="003227DE"/>
    <w:rsid w:val="00322D5F"/>
    <w:rsid w:val="003234C4"/>
    <w:rsid w:val="003243F4"/>
    <w:rsid w:val="00324D6D"/>
    <w:rsid w:val="0033141B"/>
    <w:rsid w:val="00334CC0"/>
    <w:rsid w:val="00336AC8"/>
    <w:rsid w:val="003373CF"/>
    <w:rsid w:val="0034050F"/>
    <w:rsid w:val="00341ED2"/>
    <w:rsid w:val="00344D55"/>
    <w:rsid w:val="00347891"/>
    <w:rsid w:val="00350FDC"/>
    <w:rsid w:val="0035110E"/>
    <w:rsid w:val="00353787"/>
    <w:rsid w:val="00356DD5"/>
    <w:rsid w:val="00357324"/>
    <w:rsid w:val="00364DB8"/>
    <w:rsid w:val="00365504"/>
    <w:rsid w:val="00366AF7"/>
    <w:rsid w:val="00366ED4"/>
    <w:rsid w:val="003678B6"/>
    <w:rsid w:val="00367E53"/>
    <w:rsid w:val="00367E5C"/>
    <w:rsid w:val="00381B71"/>
    <w:rsid w:val="003915DC"/>
    <w:rsid w:val="00394F91"/>
    <w:rsid w:val="003A331D"/>
    <w:rsid w:val="003A4881"/>
    <w:rsid w:val="003A5378"/>
    <w:rsid w:val="003A56E8"/>
    <w:rsid w:val="003A5FA8"/>
    <w:rsid w:val="003A6202"/>
    <w:rsid w:val="003A7530"/>
    <w:rsid w:val="003B0AE3"/>
    <w:rsid w:val="003B13C5"/>
    <w:rsid w:val="003B443B"/>
    <w:rsid w:val="003B7712"/>
    <w:rsid w:val="003B7843"/>
    <w:rsid w:val="003C6364"/>
    <w:rsid w:val="003C6714"/>
    <w:rsid w:val="003C6F06"/>
    <w:rsid w:val="003D0565"/>
    <w:rsid w:val="003D116B"/>
    <w:rsid w:val="003D53EE"/>
    <w:rsid w:val="003D687C"/>
    <w:rsid w:val="003E1BF1"/>
    <w:rsid w:val="003E29DC"/>
    <w:rsid w:val="003E3B18"/>
    <w:rsid w:val="003E5008"/>
    <w:rsid w:val="003E5D4F"/>
    <w:rsid w:val="003E5EBD"/>
    <w:rsid w:val="003F4499"/>
    <w:rsid w:val="003F4789"/>
    <w:rsid w:val="003F5C66"/>
    <w:rsid w:val="003F703A"/>
    <w:rsid w:val="003F7329"/>
    <w:rsid w:val="004058CB"/>
    <w:rsid w:val="00406D38"/>
    <w:rsid w:val="004072D8"/>
    <w:rsid w:val="004147FB"/>
    <w:rsid w:val="00414F49"/>
    <w:rsid w:val="004151A3"/>
    <w:rsid w:val="00416856"/>
    <w:rsid w:val="0042057B"/>
    <w:rsid w:val="0042171F"/>
    <w:rsid w:val="00421EF7"/>
    <w:rsid w:val="00424F6A"/>
    <w:rsid w:val="00425FF9"/>
    <w:rsid w:val="00427A08"/>
    <w:rsid w:val="00432192"/>
    <w:rsid w:val="00433816"/>
    <w:rsid w:val="00433E8D"/>
    <w:rsid w:val="004345EF"/>
    <w:rsid w:val="00434841"/>
    <w:rsid w:val="004366D4"/>
    <w:rsid w:val="004409A1"/>
    <w:rsid w:val="00445C49"/>
    <w:rsid w:val="00447EFF"/>
    <w:rsid w:val="004507FA"/>
    <w:rsid w:val="0045399B"/>
    <w:rsid w:val="00455EE8"/>
    <w:rsid w:val="00456BD0"/>
    <w:rsid w:val="00457273"/>
    <w:rsid w:val="004608BB"/>
    <w:rsid w:val="00460A45"/>
    <w:rsid w:val="00463FED"/>
    <w:rsid w:val="00466C6D"/>
    <w:rsid w:val="0047032E"/>
    <w:rsid w:val="004741D1"/>
    <w:rsid w:val="00474935"/>
    <w:rsid w:val="00474F7E"/>
    <w:rsid w:val="0047597C"/>
    <w:rsid w:val="0047633D"/>
    <w:rsid w:val="00476D1A"/>
    <w:rsid w:val="00477FDA"/>
    <w:rsid w:val="0048214D"/>
    <w:rsid w:val="00483174"/>
    <w:rsid w:val="004831A5"/>
    <w:rsid w:val="00491680"/>
    <w:rsid w:val="004918BF"/>
    <w:rsid w:val="00491F42"/>
    <w:rsid w:val="00493A6D"/>
    <w:rsid w:val="00494A74"/>
    <w:rsid w:val="00497AD5"/>
    <w:rsid w:val="00497F24"/>
    <w:rsid w:val="004B2B6F"/>
    <w:rsid w:val="004B349A"/>
    <w:rsid w:val="004B4534"/>
    <w:rsid w:val="004B5B87"/>
    <w:rsid w:val="004B6046"/>
    <w:rsid w:val="004C5AB7"/>
    <w:rsid w:val="004D3021"/>
    <w:rsid w:val="004D39C0"/>
    <w:rsid w:val="004D48DA"/>
    <w:rsid w:val="004D5134"/>
    <w:rsid w:val="004D5A3E"/>
    <w:rsid w:val="004E0121"/>
    <w:rsid w:val="004E13C5"/>
    <w:rsid w:val="004E2E51"/>
    <w:rsid w:val="004E3BE6"/>
    <w:rsid w:val="004E465A"/>
    <w:rsid w:val="004E53A7"/>
    <w:rsid w:val="004E58F9"/>
    <w:rsid w:val="004F0FDA"/>
    <w:rsid w:val="004F2A30"/>
    <w:rsid w:val="004F2A4C"/>
    <w:rsid w:val="004F2D63"/>
    <w:rsid w:val="004F45FB"/>
    <w:rsid w:val="004F62DF"/>
    <w:rsid w:val="004F720F"/>
    <w:rsid w:val="00500850"/>
    <w:rsid w:val="0050094E"/>
    <w:rsid w:val="00503275"/>
    <w:rsid w:val="0050330A"/>
    <w:rsid w:val="0050331D"/>
    <w:rsid w:val="00504636"/>
    <w:rsid w:val="00506BB1"/>
    <w:rsid w:val="00510C97"/>
    <w:rsid w:val="005118EA"/>
    <w:rsid w:val="005120B9"/>
    <w:rsid w:val="00516C15"/>
    <w:rsid w:val="00516EDD"/>
    <w:rsid w:val="0051786B"/>
    <w:rsid w:val="005205BF"/>
    <w:rsid w:val="0052144D"/>
    <w:rsid w:val="00521720"/>
    <w:rsid w:val="005226AB"/>
    <w:rsid w:val="00526A4E"/>
    <w:rsid w:val="00527D2B"/>
    <w:rsid w:val="00535B91"/>
    <w:rsid w:val="00536D8C"/>
    <w:rsid w:val="00536DAA"/>
    <w:rsid w:val="00544B73"/>
    <w:rsid w:val="00545A99"/>
    <w:rsid w:val="00560857"/>
    <w:rsid w:val="00563642"/>
    <w:rsid w:val="005637C3"/>
    <w:rsid w:val="00565BDE"/>
    <w:rsid w:val="0056706C"/>
    <w:rsid w:val="00570086"/>
    <w:rsid w:val="00570226"/>
    <w:rsid w:val="005720F2"/>
    <w:rsid w:val="00572CD3"/>
    <w:rsid w:val="005747D1"/>
    <w:rsid w:val="00576BC4"/>
    <w:rsid w:val="00577165"/>
    <w:rsid w:val="00581CFD"/>
    <w:rsid w:val="00581D82"/>
    <w:rsid w:val="00582D2F"/>
    <w:rsid w:val="00587542"/>
    <w:rsid w:val="005909C5"/>
    <w:rsid w:val="00593773"/>
    <w:rsid w:val="005A03EA"/>
    <w:rsid w:val="005A042A"/>
    <w:rsid w:val="005A0F4A"/>
    <w:rsid w:val="005A1DFD"/>
    <w:rsid w:val="005A4F38"/>
    <w:rsid w:val="005A5946"/>
    <w:rsid w:val="005B26FF"/>
    <w:rsid w:val="005B7150"/>
    <w:rsid w:val="005B7880"/>
    <w:rsid w:val="005C06BE"/>
    <w:rsid w:val="005C0951"/>
    <w:rsid w:val="005C2D35"/>
    <w:rsid w:val="005C41DB"/>
    <w:rsid w:val="005C42A4"/>
    <w:rsid w:val="005D0DAA"/>
    <w:rsid w:val="005D215B"/>
    <w:rsid w:val="005D6954"/>
    <w:rsid w:val="005D7C1A"/>
    <w:rsid w:val="005E1987"/>
    <w:rsid w:val="005E5562"/>
    <w:rsid w:val="005E74EC"/>
    <w:rsid w:val="005F21E3"/>
    <w:rsid w:val="005F291B"/>
    <w:rsid w:val="005F72AE"/>
    <w:rsid w:val="006004A4"/>
    <w:rsid w:val="006004D2"/>
    <w:rsid w:val="00602DB7"/>
    <w:rsid w:val="0060469D"/>
    <w:rsid w:val="00605525"/>
    <w:rsid w:val="0061050C"/>
    <w:rsid w:val="00611448"/>
    <w:rsid w:val="00611B86"/>
    <w:rsid w:val="006123A4"/>
    <w:rsid w:val="0061260D"/>
    <w:rsid w:val="0061490F"/>
    <w:rsid w:val="006214ED"/>
    <w:rsid w:val="00624ABF"/>
    <w:rsid w:val="00624E50"/>
    <w:rsid w:val="00626957"/>
    <w:rsid w:val="00630E21"/>
    <w:rsid w:val="006313A7"/>
    <w:rsid w:val="00633BD5"/>
    <w:rsid w:val="00636649"/>
    <w:rsid w:val="00641DC8"/>
    <w:rsid w:val="00645053"/>
    <w:rsid w:val="00645089"/>
    <w:rsid w:val="00645995"/>
    <w:rsid w:val="00650EB0"/>
    <w:rsid w:val="00652886"/>
    <w:rsid w:val="0065528E"/>
    <w:rsid w:val="0065571D"/>
    <w:rsid w:val="00655C02"/>
    <w:rsid w:val="0065604C"/>
    <w:rsid w:val="006562D6"/>
    <w:rsid w:val="00656E54"/>
    <w:rsid w:val="00660E01"/>
    <w:rsid w:val="0066157C"/>
    <w:rsid w:val="00677967"/>
    <w:rsid w:val="00681030"/>
    <w:rsid w:val="00681A94"/>
    <w:rsid w:val="006833C2"/>
    <w:rsid w:val="00685503"/>
    <w:rsid w:val="00685FF3"/>
    <w:rsid w:val="006876E1"/>
    <w:rsid w:val="00690146"/>
    <w:rsid w:val="006905A6"/>
    <w:rsid w:val="006918B8"/>
    <w:rsid w:val="0069470C"/>
    <w:rsid w:val="0069470F"/>
    <w:rsid w:val="0069799B"/>
    <w:rsid w:val="006A1E73"/>
    <w:rsid w:val="006A3DF0"/>
    <w:rsid w:val="006A4041"/>
    <w:rsid w:val="006A702A"/>
    <w:rsid w:val="006B6B20"/>
    <w:rsid w:val="006B718F"/>
    <w:rsid w:val="006B77B5"/>
    <w:rsid w:val="006C175C"/>
    <w:rsid w:val="006C37EF"/>
    <w:rsid w:val="006C5514"/>
    <w:rsid w:val="006C7614"/>
    <w:rsid w:val="006C772B"/>
    <w:rsid w:val="006D012E"/>
    <w:rsid w:val="006D1495"/>
    <w:rsid w:val="006D2727"/>
    <w:rsid w:val="006D2952"/>
    <w:rsid w:val="006D3877"/>
    <w:rsid w:val="006D5514"/>
    <w:rsid w:val="006D5532"/>
    <w:rsid w:val="006D7ABD"/>
    <w:rsid w:val="006E0E61"/>
    <w:rsid w:val="006E49D9"/>
    <w:rsid w:val="006E5333"/>
    <w:rsid w:val="006E6C85"/>
    <w:rsid w:val="006F0AE0"/>
    <w:rsid w:val="006F2504"/>
    <w:rsid w:val="006F4771"/>
    <w:rsid w:val="006F641F"/>
    <w:rsid w:val="006F670D"/>
    <w:rsid w:val="006F6E6C"/>
    <w:rsid w:val="006F795D"/>
    <w:rsid w:val="006F7D5A"/>
    <w:rsid w:val="00702B27"/>
    <w:rsid w:val="00702C92"/>
    <w:rsid w:val="00702CF0"/>
    <w:rsid w:val="00703190"/>
    <w:rsid w:val="007071F4"/>
    <w:rsid w:val="00707991"/>
    <w:rsid w:val="00711291"/>
    <w:rsid w:val="0071323C"/>
    <w:rsid w:val="0071637A"/>
    <w:rsid w:val="00720276"/>
    <w:rsid w:val="007221C4"/>
    <w:rsid w:val="00723D93"/>
    <w:rsid w:val="00724F4B"/>
    <w:rsid w:val="00725097"/>
    <w:rsid w:val="00725A04"/>
    <w:rsid w:val="007333BC"/>
    <w:rsid w:val="0073523D"/>
    <w:rsid w:val="007379B6"/>
    <w:rsid w:val="00743062"/>
    <w:rsid w:val="00745CFA"/>
    <w:rsid w:val="00745F24"/>
    <w:rsid w:val="00747B41"/>
    <w:rsid w:val="0075011A"/>
    <w:rsid w:val="00750705"/>
    <w:rsid w:val="007520A5"/>
    <w:rsid w:val="007524BA"/>
    <w:rsid w:val="00756F2A"/>
    <w:rsid w:val="0075788D"/>
    <w:rsid w:val="00767E37"/>
    <w:rsid w:val="00770C59"/>
    <w:rsid w:val="007711E7"/>
    <w:rsid w:val="007723E1"/>
    <w:rsid w:val="00772E3A"/>
    <w:rsid w:val="00773B37"/>
    <w:rsid w:val="0077535D"/>
    <w:rsid w:val="00775727"/>
    <w:rsid w:val="0077655E"/>
    <w:rsid w:val="0078641C"/>
    <w:rsid w:val="00790DF9"/>
    <w:rsid w:val="00790E6B"/>
    <w:rsid w:val="00791382"/>
    <w:rsid w:val="007914DB"/>
    <w:rsid w:val="0079170A"/>
    <w:rsid w:val="00791DE4"/>
    <w:rsid w:val="00793286"/>
    <w:rsid w:val="007946D9"/>
    <w:rsid w:val="00794AD4"/>
    <w:rsid w:val="00797D32"/>
    <w:rsid w:val="007A0420"/>
    <w:rsid w:val="007A24B1"/>
    <w:rsid w:val="007A4272"/>
    <w:rsid w:val="007B0F23"/>
    <w:rsid w:val="007B1F51"/>
    <w:rsid w:val="007B3C69"/>
    <w:rsid w:val="007B72D8"/>
    <w:rsid w:val="007B7F89"/>
    <w:rsid w:val="007C029F"/>
    <w:rsid w:val="007C2901"/>
    <w:rsid w:val="007C4224"/>
    <w:rsid w:val="007C7B16"/>
    <w:rsid w:val="007D0B10"/>
    <w:rsid w:val="007D1CCB"/>
    <w:rsid w:val="007D1EF7"/>
    <w:rsid w:val="007D43D4"/>
    <w:rsid w:val="007D5136"/>
    <w:rsid w:val="007D674A"/>
    <w:rsid w:val="007D6C9F"/>
    <w:rsid w:val="007E17E3"/>
    <w:rsid w:val="007F0E28"/>
    <w:rsid w:val="007F33F5"/>
    <w:rsid w:val="007F4040"/>
    <w:rsid w:val="007F7D5A"/>
    <w:rsid w:val="0080052B"/>
    <w:rsid w:val="008020DC"/>
    <w:rsid w:val="00804627"/>
    <w:rsid w:val="008060EE"/>
    <w:rsid w:val="00811987"/>
    <w:rsid w:val="0081203C"/>
    <w:rsid w:val="00812763"/>
    <w:rsid w:val="008140D6"/>
    <w:rsid w:val="0081431F"/>
    <w:rsid w:val="008152A1"/>
    <w:rsid w:val="00817FF0"/>
    <w:rsid w:val="008209D0"/>
    <w:rsid w:val="0082233D"/>
    <w:rsid w:val="008227E7"/>
    <w:rsid w:val="0082283E"/>
    <w:rsid w:val="0082365F"/>
    <w:rsid w:val="00830EDA"/>
    <w:rsid w:val="00831268"/>
    <w:rsid w:val="008332B9"/>
    <w:rsid w:val="00834E0B"/>
    <w:rsid w:val="00836407"/>
    <w:rsid w:val="008374CF"/>
    <w:rsid w:val="00842199"/>
    <w:rsid w:val="00847688"/>
    <w:rsid w:val="00851838"/>
    <w:rsid w:val="00851AE3"/>
    <w:rsid w:val="00853D32"/>
    <w:rsid w:val="00856ABD"/>
    <w:rsid w:val="00857CC9"/>
    <w:rsid w:val="008603BC"/>
    <w:rsid w:val="0086288B"/>
    <w:rsid w:val="008648D0"/>
    <w:rsid w:val="00865BC1"/>
    <w:rsid w:val="00866E55"/>
    <w:rsid w:val="00867807"/>
    <w:rsid w:val="00870749"/>
    <w:rsid w:val="00871A81"/>
    <w:rsid w:val="008730AB"/>
    <w:rsid w:val="00874755"/>
    <w:rsid w:val="00874DF5"/>
    <w:rsid w:val="0087501B"/>
    <w:rsid w:val="0087654E"/>
    <w:rsid w:val="00880E97"/>
    <w:rsid w:val="00885F68"/>
    <w:rsid w:val="0088609F"/>
    <w:rsid w:val="0088665F"/>
    <w:rsid w:val="008920EB"/>
    <w:rsid w:val="00892A26"/>
    <w:rsid w:val="00894411"/>
    <w:rsid w:val="00894533"/>
    <w:rsid w:val="00897E3A"/>
    <w:rsid w:val="008A0C6B"/>
    <w:rsid w:val="008A1F79"/>
    <w:rsid w:val="008A4C12"/>
    <w:rsid w:val="008A555B"/>
    <w:rsid w:val="008B103C"/>
    <w:rsid w:val="008B2D6D"/>
    <w:rsid w:val="008B37C1"/>
    <w:rsid w:val="008B546D"/>
    <w:rsid w:val="008B606F"/>
    <w:rsid w:val="008C0B10"/>
    <w:rsid w:val="008C22CA"/>
    <w:rsid w:val="008C2323"/>
    <w:rsid w:val="008C3874"/>
    <w:rsid w:val="008C6851"/>
    <w:rsid w:val="008D40F0"/>
    <w:rsid w:val="008D65D1"/>
    <w:rsid w:val="008D7490"/>
    <w:rsid w:val="008D7BA6"/>
    <w:rsid w:val="008E5F25"/>
    <w:rsid w:val="008E673A"/>
    <w:rsid w:val="008F1B2F"/>
    <w:rsid w:val="008F1DFC"/>
    <w:rsid w:val="008F2339"/>
    <w:rsid w:val="008F58AA"/>
    <w:rsid w:val="00901507"/>
    <w:rsid w:val="00903423"/>
    <w:rsid w:val="0090501A"/>
    <w:rsid w:val="009074F9"/>
    <w:rsid w:val="009166B5"/>
    <w:rsid w:val="00916816"/>
    <w:rsid w:val="00917761"/>
    <w:rsid w:val="00921C34"/>
    <w:rsid w:val="009246F5"/>
    <w:rsid w:val="00925C1F"/>
    <w:rsid w:val="00927BD0"/>
    <w:rsid w:val="0093095C"/>
    <w:rsid w:val="00931FD2"/>
    <w:rsid w:val="009340AC"/>
    <w:rsid w:val="0093630F"/>
    <w:rsid w:val="0093700C"/>
    <w:rsid w:val="00940469"/>
    <w:rsid w:val="009431A6"/>
    <w:rsid w:val="00947F9A"/>
    <w:rsid w:val="0095173B"/>
    <w:rsid w:val="00951A78"/>
    <w:rsid w:val="00952E42"/>
    <w:rsid w:val="00953209"/>
    <w:rsid w:val="009534DF"/>
    <w:rsid w:val="00954E48"/>
    <w:rsid w:val="009615D8"/>
    <w:rsid w:val="0096199A"/>
    <w:rsid w:val="00961A1B"/>
    <w:rsid w:val="00963D6E"/>
    <w:rsid w:val="00964330"/>
    <w:rsid w:val="009659F4"/>
    <w:rsid w:val="009708B0"/>
    <w:rsid w:val="00970A21"/>
    <w:rsid w:val="009710D3"/>
    <w:rsid w:val="0097243D"/>
    <w:rsid w:val="009738E2"/>
    <w:rsid w:val="009762CF"/>
    <w:rsid w:val="00977A1B"/>
    <w:rsid w:val="00982FE2"/>
    <w:rsid w:val="00983D69"/>
    <w:rsid w:val="00986B00"/>
    <w:rsid w:val="009932D4"/>
    <w:rsid w:val="0099762E"/>
    <w:rsid w:val="00997CF7"/>
    <w:rsid w:val="009A0321"/>
    <w:rsid w:val="009A2B24"/>
    <w:rsid w:val="009A40B5"/>
    <w:rsid w:val="009A4885"/>
    <w:rsid w:val="009A5F84"/>
    <w:rsid w:val="009A6C37"/>
    <w:rsid w:val="009B258B"/>
    <w:rsid w:val="009B315B"/>
    <w:rsid w:val="009B3849"/>
    <w:rsid w:val="009B5489"/>
    <w:rsid w:val="009B60E5"/>
    <w:rsid w:val="009C070B"/>
    <w:rsid w:val="009C07C9"/>
    <w:rsid w:val="009C1078"/>
    <w:rsid w:val="009C2CE9"/>
    <w:rsid w:val="009C44F5"/>
    <w:rsid w:val="009C4E7A"/>
    <w:rsid w:val="009C5020"/>
    <w:rsid w:val="009C73E8"/>
    <w:rsid w:val="009C7A0F"/>
    <w:rsid w:val="009D3396"/>
    <w:rsid w:val="009D40C8"/>
    <w:rsid w:val="009D4285"/>
    <w:rsid w:val="009D44CE"/>
    <w:rsid w:val="009D4B46"/>
    <w:rsid w:val="009D5EEE"/>
    <w:rsid w:val="009D6701"/>
    <w:rsid w:val="009D740A"/>
    <w:rsid w:val="009D7741"/>
    <w:rsid w:val="009E1197"/>
    <w:rsid w:val="009E2869"/>
    <w:rsid w:val="009F0EA3"/>
    <w:rsid w:val="009F27AB"/>
    <w:rsid w:val="009F346C"/>
    <w:rsid w:val="009F503F"/>
    <w:rsid w:val="009F5593"/>
    <w:rsid w:val="009F6642"/>
    <w:rsid w:val="00A019AD"/>
    <w:rsid w:val="00A05EE9"/>
    <w:rsid w:val="00A06651"/>
    <w:rsid w:val="00A07674"/>
    <w:rsid w:val="00A10165"/>
    <w:rsid w:val="00A10CA2"/>
    <w:rsid w:val="00A215A1"/>
    <w:rsid w:val="00A2291F"/>
    <w:rsid w:val="00A30009"/>
    <w:rsid w:val="00A3081E"/>
    <w:rsid w:val="00A30D21"/>
    <w:rsid w:val="00A32914"/>
    <w:rsid w:val="00A33AEB"/>
    <w:rsid w:val="00A34E7E"/>
    <w:rsid w:val="00A35418"/>
    <w:rsid w:val="00A363E3"/>
    <w:rsid w:val="00A36DF9"/>
    <w:rsid w:val="00A40583"/>
    <w:rsid w:val="00A415E1"/>
    <w:rsid w:val="00A42723"/>
    <w:rsid w:val="00A42D9C"/>
    <w:rsid w:val="00A432D6"/>
    <w:rsid w:val="00A44F78"/>
    <w:rsid w:val="00A522F9"/>
    <w:rsid w:val="00A52B22"/>
    <w:rsid w:val="00A54B98"/>
    <w:rsid w:val="00A5503C"/>
    <w:rsid w:val="00A55322"/>
    <w:rsid w:val="00A57DA9"/>
    <w:rsid w:val="00A73D9D"/>
    <w:rsid w:val="00A749F9"/>
    <w:rsid w:val="00A76488"/>
    <w:rsid w:val="00A76B91"/>
    <w:rsid w:val="00A770E9"/>
    <w:rsid w:val="00A80E8F"/>
    <w:rsid w:val="00A81CE2"/>
    <w:rsid w:val="00A85156"/>
    <w:rsid w:val="00A90FBA"/>
    <w:rsid w:val="00A91D8D"/>
    <w:rsid w:val="00A9227C"/>
    <w:rsid w:val="00A93838"/>
    <w:rsid w:val="00A94A4D"/>
    <w:rsid w:val="00AA0334"/>
    <w:rsid w:val="00AA1C0D"/>
    <w:rsid w:val="00AA23DC"/>
    <w:rsid w:val="00AA36A2"/>
    <w:rsid w:val="00AA4A91"/>
    <w:rsid w:val="00AA588B"/>
    <w:rsid w:val="00AA5CBE"/>
    <w:rsid w:val="00AB0CAB"/>
    <w:rsid w:val="00AB0FA1"/>
    <w:rsid w:val="00AB29F8"/>
    <w:rsid w:val="00AB3366"/>
    <w:rsid w:val="00AB496F"/>
    <w:rsid w:val="00AB52C6"/>
    <w:rsid w:val="00AB6539"/>
    <w:rsid w:val="00AB703D"/>
    <w:rsid w:val="00AB72EA"/>
    <w:rsid w:val="00AB7769"/>
    <w:rsid w:val="00AB783D"/>
    <w:rsid w:val="00AC38AD"/>
    <w:rsid w:val="00AC5023"/>
    <w:rsid w:val="00AD3852"/>
    <w:rsid w:val="00AD5325"/>
    <w:rsid w:val="00AD5C13"/>
    <w:rsid w:val="00AD7BD7"/>
    <w:rsid w:val="00AE25D3"/>
    <w:rsid w:val="00AE2A1E"/>
    <w:rsid w:val="00AE5FA1"/>
    <w:rsid w:val="00AE6F3D"/>
    <w:rsid w:val="00AF3C48"/>
    <w:rsid w:val="00AF7E46"/>
    <w:rsid w:val="00B00D92"/>
    <w:rsid w:val="00B0137E"/>
    <w:rsid w:val="00B02546"/>
    <w:rsid w:val="00B02BD9"/>
    <w:rsid w:val="00B05945"/>
    <w:rsid w:val="00B12719"/>
    <w:rsid w:val="00B1377D"/>
    <w:rsid w:val="00B15114"/>
    <w:rsid w:val="00B17C52"/>
    <w:rsid w:val="00B25118"/>
    <w:rsid w:val="00B25312"/>
    <w:rsid w:val="00B25502"/>
    <w:rsid w:val="00B32CE0"/>
    <w:rsid w:val="00B341B2"/>
    <w:rsid w:val="00B34CA2"/>
    <w:rsid w:val="00B3529D"/>
    <w:rsid w:val="00B417ED"/>
    <w:rsid w:val="00B452D4"/>
    <w:rsid w:val="00B45E73"/>
    <w:rsid w:val="00B468B6"/>
    <w:rsid w:val="00B46AD2"/>
    <w:rsid w:val="00B46F8F"/>
    <w:rsid w:val="00B47B4B"/>
    <w:rsid w:val="00B50BF8"/>
    <w:rsid w:val="00B517B4"/>
    <w:rsid w:val="00B51AA7"/>
    <w:rsid w:val="00B51B06"/>
    <w:rsid w:val="00B51BF4"/>
    <w:rsid w:val="00B537B3"/>
    <w:rsid w:val="00B5538D"/>
    <w:rsid w:val="00B5553D"/>
    <w:rsid w:val="00B56D10"/>
    <w:rsid w:val="00B57664"/>
    <w:rsid w:val="00B60495"/>
    <w:rsid w:val="00B61851"/>
    <w:rsid w:val="00B6477B"/>
    <w:rsid w:val="00B66CA1"/>
    <w:rsid w:val="00B67F60"/>
    <w:rsid w:val="00B710A8"/>
    <w:rsid w:val="00B721C9"/>
    <w:rsid w:val="00B73B1D"/>
    <w:rsid w:val="00B75103"/>
    <w:rsid w:val="00B7791D"/>
    <w:rsid w:val="00B84C78"/>
    <w:rsid w:val="00B866F4"/>
    <w:rsid w:val="00B90BCB"/>
    <w:rsid w:val="00B92555"/>
    <w:rsid w:val="00B93C15"/>
    <w:rsid w:val="00B94667"/>
    <w:rsid w:val="00B94C28"/>
    <w:rsid w:val="00B9702C"/>
    <w:rsid w:val="00BA0491"/>
    <w:rsid w:val="00BA04B4"/>
    <w:rsid w:val="00BA19B9"/>
    <w:rsid w:val="00BA297D"/>
    <w:rsid w:val="00BA3022"/>
    <w:rsid w:val="00BA4C86"/>
    <w:rsid w:val="00BA5C20"/>
    <w:rsid w:val="00BB181C"/>
    <w:rsid w:val="00BC2595"/>
    <w:rsid w:val="00BC37A9"/>
    <w:rsid w:val="00BC4023"/>
    <w:rsid w:val="00BC53F4"/>
    <w:rsid w:val="00BC5924"/>
    <w:rsid w:val="00BD0AA2"/>
    <w:rsid w:val="00BD39C8"/>
    <w:rsid w:val="00BD5ADB"/>
    <w:rsid w:val="00BE3260"/>
    <w:rsid w:val="00BE447A"/>
    <w:rsid w:val="00BE7C95"/>
    <w:rsid w:val="00BE7EC1"/>
    <w:rsid w:val="00BF14FF"/>
    <w:rsid w:val="00BF2676"/>
    <w:rsid w:val="00BF2E86"/>
    <w:rsid w:val="00BF489A"/>
    <w:rsid w:val="00C010E8"/>
    <w:rsid w:val="00C015D7"/>
    <w:rsid w:val="00C01A1A"/>
    <w:rsid w:val="00C02624"/>
    <w:rsid w:val="00C046EA"/>
    <w:rsid w:val="00C0520F"/>
    <w:rsid w:val="00C073BA"/>
    <w:rsid w:val="00C11CD6"/>
    <w:rsid w:val="00C1741D"/>
    <w:rsid w:val="00C17948"/>
    <w:rsid w:val="00C212E4"/>
    <w:rsid w:val="00C233F2"/>
    <w:rsid w:val="00C241EE"/>
    <w:rsid w:val="00C247A9"/>
    <w:rsid w:val="00C2652F"/>
    <w:rsid w:val="00C26F72"/>
    <w:rsid w:val="00C27D9C"/>
    <w:rsid w:val="00C30A81"/>
    <w:rsid w:val="00C31A73"/>
    <w:rsid w:val="00C31E58"/>
    <w:rsid w:val="00C37396"/>
    <w:rsid w:val="00C40A14"/>
    <w:rsid w:val="00C4251B"/>
    <w:rsid w:val="00C4559E"/>
    <w:rsid w:val="00C463B9"/>
    <w:rsid w:val="00C479A3"/>
    <w:rsid w:val="00C50CE1"/>
    <w:rsid w:val="00C51C25"/>
    <w:rsid w:val="00C51F69"/>
    <w:rsid w:val="00C521D3"/>
    <w:rsid w:val="00C5454A"/>
    <w:rsid w:val="00C5582C"/>
    <w:rsid w:val="00C56FBF"/>
    <w:rsid w:val="00C578F1"/>
    <w:rsid w:val="00C61296"/>
    <w:rsid w:val="00C6307D"/>
    <w:rsid w:val="00C634D7"/>
    <w:rsid w:val="00C63A6F"/>
    <w:rsid w:val="00C653EE"/>
    <w:rsid w:val="00C67B06"/>
    <w:rsid w:val="00C700E4"/>
    <w:rsid w:val="00C72ECC"/>
    <w:rsid w:val="00C7364C"/>
    <w:rsid w:val="00C73765"/>
    <w:rsid w:val="00C73B52"/>
    <w:rsid w:val="00C743F3"/>
    <w:rsid w:val="00C808EF"/>
    <w:rsid w:val="00C813EA"/>
    <w:rsid w:val="00C82A41"/>
    <w:rsid w:val="00C82F6F"/>
    <w:rsid w:val="00C830C6"/>
    <w:rsid w:val="00C831EE"/>
    <w:rsid w:val="00C90F9E"/>
    <w:rsid w:val="00C9368D"/>
    <w:rsid w:val="00C94CB8"/>
    <w:rsid w:val="00C95D04"/>
    <w:rsid w:val="00C96A56"/>
    <w:rsid w:val="00C96C80"/>
    <w:rsid w:val="00C96EDD"/>
    <w:rsid w:val="00C97EC3"/>
    <w:rsid w:val="00CA0DAB"/>
    <w:rsid w:val="00CA10D3"/>
    <w:rsid w:val="00CA1784"/>
    <w:rsid w:val="00CA1AB4"/>
    <w:rsid w:val="00CA1EB0"/>
    <w:rsid w:val="00CA298F"/>
    <w:rsid w:val="00CA418A"/>
    <w:rsid w:val="00CA456D"/>
    <w:rsid w:val="00CA463B"/>
    <w:rsid w:val="00CA625D"/>
    <w:rsid w:val="00CA7934"/>
    <w:rsid w:val="00CA7D5D"/>
    <w:rsid w:val="00CB07DA"/>
    <w:rsid w:val="00CB246D"/>
    <w:rsid w:val="00CB2D69"/>
    <w:rsid w:val="00CB65B8"/>
    <w:rsid w:val="00CC033A"/>
    <w:rsid w:val="00CC27F9"/>
    <w:rsid w:val="00CC39BC"/>
    <w:rsid w:val="00CC4298"/>
    <w:rsid w:val="00CC555F"/>
    <w:rsid w:val="00CC6D83"/>
    <w:rsid w:val="00CD2580"/>
    <w:rsid w:val="00CD4E6F"/>
    <w:rsid w:val="00CD5771"/>
    <w:rsid w:val="00CD70E1"/>
    <w:rsid w:val="00CE2CBF"/>
    <w:rsid w:val="00CE34C7"/>
    <w:rsid w:val="00CE4F46"/>
    <w:rsid w:val="00CE5D1D"/>
    <w:rsid w:val="00CE7A6C"/>
    <w:rsid w:val="00CF1E35"/>
    <w:rsid w:val="00CF41D4"/>
    <w:rsid w:val="00CF646D"/>
    <w:rsid w:val="00D011EA"/>
    <w:rsid w:val="00D04F77"/>
    <w:rsid w:val="00D10B68"/>
    <w:rsid w:val="00D121CB"/>
    <w:rsid w:val="00D125DD"/>
    <w:rsid w:val="00D16311"/>
    <w:rsid w:val="00D17A00"/>
    <w:rsid w:val="00D22285"/>
    <w:rsid w:val="00D2244B"/>
    <w:rsid w:val="00D2463B"/>
    <w:rsid w:val="00D25CA9"/>
    <w:rsid w:val="00D26EEC"/>
    <w:rsid w:val="00D3295E"/>
    <w:rsid w:val="00D336AF"/>
    <w:rsid w:val="00D3519C"/>
    <w:rsid w:val="00D36C6B"/>
    <w:rsid w:val="00D37B34"/>
    <w:rsid w:val="00D418C3"/>
    <w:rsid w:val="00D42370"/>
    <w:rsid w:val="00D43BAC"/>
    <w:rsid w:val="00D43D84"/>
    <w:rsid w:val="00D45EB3"/>
    <w:rsid w:val="00D46EA9"/>
    <w:rsid w:val="00D476D4"/>
    <w:rsid w:val="00D50FAB"/>
    <w:rsid w:val="00D52A17"/>
    <w:rsid w:val="00D557F2"/>
    <w:rsid w:val="00D5762E"/>
    <w:rsid w:val="00D60063"/>
    <w:rsid w:val="00D64B55"/>
    <w:rsid w:val="00D749A3"/>
    <w:rsid w:val="00D75EF7"/>
    <w:rsid w:val="00D81341"/>
    <w:rsid w:val="00D83464"/>
    <w:rsid w:val="00D9041A"/>
    <w:rsid w:val="00D90C48"/>
    <w:rsid w:val="00D91503"/>
    <w:rsid w:val="00D91AB5"/>
    <w:rsid w:val="00D94894"/>
    <w:rsid w:val="00D9566F"/>
    <w:rsid w:val="00D969F2"/>
    <w:rsid w:val="00D96CE7"/>
    <w:rsid w:val="00DA36DE"/>
    <w:rsid w:val="00DA7416"/>
    <w:rsid w:val="00DB0FB7"/>
    <w:rsid w:val="00DB1175"/>
    <w:rsid w:val="00DB193D"/>
    <w:rsid w:val="00DB3F7E"/>
    <w:rsid w:val="00DB4351"/>
    <w:rsid w:val="00DB735E"/>
    <w:rsid w:val="00DC0DFA"/>
    <w:rsid w:val="00DC284F"/>
    <w:rsid w:val="00DC4DDF"/>
    <w:rsid w:val="00DC66EE"/>
    <w:rsid w:val="00DD4534"/>
    <w:rsid w:val="00DD71FC"/>
    <w:rsid w:val="00DE2B95"/>
    <w:rsid w:val="00DE2EB0"/>
    <w:rsid w:val="00DE4D44"/>
    <w:rsid w:val="00DE58FB"/>
    <w:rsid w:val="00DE59C6"/>
    <w:rsid w:val="00DE6297"/>
    <w:rsid w:val="00DE793D"/>
    <w:rsid w:val="00DE7AB8"/>
    <w:rsid w:val="00DF0E5C"/>
    <w:rsid w:val="00DF237E"/>
    <w:rsid w:val="00DF4B10"/>
    <w:rsid w:val="00DF5BD3"/>
    <w:rsid w:val="00DF60D3"/>
    <w:rsid w:val="00E02353"/>
    <w:rsid w:val="00E025C4"/>
    <w:rsid w:val="00E04484"/>
    <w:rsid w:val="00E05849"/>
    <w:rsid w:val="00E10A93"/>
    <w:rsid w:val="00E111A7"/>
    <w:rsid w:val="00E167A1"/>
    <w:rsid w:val="00E21366"/>
    <w:rsid w:val="00E257CE"/>
    <w:rsid w:val="00E2623E"/>
    <w:rsid w:val="00E27A87"/>
    <w:rsid w:val="00E30280"/>
    <w:rsid w:val="00E339C1"/>
    <w:rsid w:val="00E33C4F"/>
    <w:rsid w:val="00E348A9"/>
    <w:rsid w:val="00E42608"/>
    <w:rsid w:val="00E43D14"/>
    <w:rsid w:val="00E43DEC"/>
    <w:rsid w:val="00E46C59"/>
    <w:rsid w:val="00E479D7"/>
    <w:rsid w:val="00E539CE"/>
    <w:rsid w:val="00E55B87"/>
    <w:rsid w:val="00E57B2D"/>
    <w:rsid w:val="00E60E4A"/>
    <w:rsid w:val="00E62B66"/>
    <w:rsid w:val="00E6439F"/>
    <w:rsid w:val="00E65197"/>
    <w:rsid w:val="00E74100"/>
    <w:rsid w:val="00E75D03"/>
    <w:rsid w:val="00E76E5D"/>
    <w:rsid w:val="00E77AC1"/>
    <w:rsid w:val="00E824D3"/>
    <w:rsid w:val="00E855DF"/>
    <w:rsid w:val="00E8736D"/>
    <w:rsid w:val="00E91B92"/>
    <w:rsid w:val="00EA02AE"/>
    <w:rsid w:val="00EA0E04"/>
    <w:rsid w:val="00EA5BB5"/>
    <w:rsid w:val="00EA6EF8"/>
    <w:rsid w:val="00EA70B6"/>
    <w:rsid w:val="00EA7204"/>
    <w:rsid w:val="00EB1A5F"/>
    <w:rsid w:val="00EB75AC"/>
    <w:rsid w:val="00EC07DE"/>
    <w:rsid w:val="00EC085E"/>
    <w:rsid w:val="00EC2904"/>
    <w:rsid w:val="00EC6E3E"/>
    <w:rsid w:val="00EC7E95"/>
    <w:rsid w:val="00ED0621"/>
    <w:rsid w:val="00ED0DA7"/>
    <w:rsid w:val="00EE0840"/>
    <w:rsid w:val="00EE2E8C"/>
    <w:rsid w:val="00EE31FA"/>
    <w:rsid w:val="00EE331E"/>
    <w:rsid w:val="00EE495B"/>
    <w:rsid w:val="00EE6BF5"/>
    <w:rsid w:val="00EE6E55"/>
    <w:rsid w:val="00EF04B4"/>
    <w:rsid w:val="00EF20BC"/>
    <w:rsid w:val="00EF3296"/>
    <w:rsid w:val="00EF3FD8"/>
    <w:rsid w:val="00EF41FD"/>
    <w:rsid w:val="00EF6A1D"/>
    <w:rsid w:val="00F00D4D"/>
    <w:rsid w:val="00F04B09"/>
    <w:rsid w:val="00F04EFD"/>
    <w:rsid w:val="00F05257"/>
    <w:rsid w:val="00F11D20"/>
    <w:rsid w:val="00F204A9"/>
    <w:rsid w:val="00F204C2"/>
    <w:rsid w:val="00F21761"/>
    <w:rsid w:val="00F234F6"/>
    <w:rsid w:val="00F23701"/>
    <w:rsid w:val="00F247E0"/>
    <w:rsid w:val="00F25617"/>
    <w:rsid w:val="00F26F9D"/>
    <w:rsid w:val="00F30266"/>
    <w:rsid w:val="00F309F9"/>
    <w:rsid w:val="00F325FA"/>
    <w:rsid w:val="00F348DB"/>
    <w:rsid w:val="00F3630E"/>
    <w:rsid w:val="00F36547"/>
    <w:rsid w:val="00F3675B"/>
    <w:rsid w:val="00F36E15"/>
    <w:rsid w:val="00F36F39"/>
    <w:rsid w:val="00F40369"/>
    <w:rsid w:val="00F418D8"/>
    <w:rsid w:val="00F44FA5"/>
    <w:rsid w:val="00F45A33"/>
    <w:rsid w:val="00F46404"/>
    <w:rsid w:val="00F465DE"/>
    <w:rsid w:val="00F50CAE"/>
    <w:rsid w:val="00F52441"/>
    <w:rsid w:val="00F54920"/>
    <w:rsid w:val="00F5604C"/>
    <w:rsid w:val="00F56F9B"/>
    <w:rsid w:val="00F57842"/>
    <w:rsid w:val="00F60595"/>
    <w:rsid w:val="00F63FB4"/>
    <w:rsid w:val="00F64D0F"/>
    <w:rsid w:val="00F653BB"/>
    <w:rsid w:val="00F661E0"/>
    <w:rsid w:val="00F7076B"/>
    <w:rsid w:val="00F72068"/>
    <w:rsid w:val="00F72B18"/>
    <w:rsid w:val="00F73EA3"/>
    <w:rsid w:val="00F76338"/>
    <w:rsid w:val="00F7710D"/>
    <w:rsid w:val="00F83403"/>
    <w:rsid w:val="00F83BD8"/>
    <w:rsid w:val="00F84BB7"/>
    <w:rsid w:val="00F87013"/>
    <w:rsid w:val="00F870B1"/>
    <w:rsid w:val="00F900EE"/>
    <w:rsid w:val="00F95993"/>
    <w:rsid w:val="00F9686E"/>
    <w:rsid w:val="00F96B80"/>
    <w:rsid w:val="00FA0974"/>
    <w:rsid w:val="00FA0D54"/>
    <w:rsid w:val="00FA67CD"/>
    <w:rsid w:val="00FA774C"/>
    <w:rsid w:val="00FB1FE5"/>
    <w:rsid w:val="00FB62BC"/>
    <w:rsid w:val="00FB6FCB"/>
    <w:rsid w:val="00FC0F78"/>
    <w:rsid w:val="00FC22CA"/>
    <w:rsid w:val="00FC283D"/>
    <w:rsid w:val="00FC2D6C"/>
    <w:rsid w:val="00FC6C8E"/>
    <w:rsid w:val="00FC6DDC"/>
    <w:rsid w:val="00FC7C54"/>
    <w:rsid w:val="00FD02A8"/>
    <w:rsid w:val="00FD15A3"/>
    <w:rsid w:val="00FD219B"/>
    <w:rsid w:val="00FD24A8"/>
    <w:rsid w:val="00FD3030"/>
    <w:rsid w:val="00FD3404"/>
    <w:rsid w:val="00FD42D3"/>
    <w:rsid w:val="00FD4B42"/>
    <w:rsid w:val="00FD50C2"/>
    <w:rsid w:val="00FD5D02"/>
    <w:rsid w:val="00FE2EE2"/>
    <w:rsid w:val="00FE6E4C"/>
    <w:rsid w:val="00FF1E0D"/>
    <w:rsid w:val="00FF3C70"/>
    <w:rsid w:val="00FF507F"/>
    <w:rsid w:val="00FF50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D986"/>
  <w15:chartTrackingRefBased/>
  <w15:docId w15:val="{B54793F8-20F2-4E79-91DD-0B64C43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F210C"/>
    <w:pPr>
      <w:keepNext/>
      <w:jc w:val="center"/>
      <w:outlineLvl w:val="0"/>
    </w:pPr>
    <w:rPr>
      <w:rFonts w:ascii="Arial" w:hAnsi="Arial"/>
      <w:b/>
      <w:bCs/>
      <w:sz w:val="40"/>
      <w:lang w:val="x-none"/>
    </w:rPr>
  </w:style>
  <w:style w:type="paragraph" w:styleId="Titre2">
    <w:name w:val="heading 2"/>
    <w:basedOn w:val="Normal"/>
    <w:next w:val="Normal"/>
    <w:link w:val="Titre2Car"/>
    <w:qFormat/>
    <w:rsid w:val="000F210C"/>
    <w:pPr>
      <w:keepNext/>
      <w:outlineLvl w:val="1"/>
    </w:pPr>
    <w:rPr>
      <w:rFonts w:ascii="Arial" w:hAnsi="Arial"/>
      <w:b/>
      <w:bCs/>
      <w:sz w:val="28"/>
      <w:lang w:val="x-none"/>
    </w:rPr>
  </w:style>
  <w:style w:type="paragraph" w:styleId="Titre3">
    <w:name w:val="heading 3"/>
    <w:basedOn w:val="Normal"/>
    <w:next w:val="Normal"/>
    <w:link w:val="Titre3Car"/>
    <w:qFormat/>
    <w:rsid w:val="000F210C"/>
    <w:pPr>
      <w:keepNext/>
      <w:jc w:val="both"/>
      <w:outlineLvl w:val="2"/>
    </w:pPr>
    <w:rPr>
      <w:rFonts w:ascii="Arial" w:hAnsi="Arial"/>
      <w:b/>
      <w:bCs/>
    </w:rPr>
  </w:style>
  <w:style w:type="paragraph" w:styleId="Titre4">
    <w:name w:val="heading 4"/>
    <w:basedOn w:val="Normal"/>
    <w:next w:val="Normal"/>
    <w:link w:val="Titre4Car"/>
    <w:qFormat/>
    <w:rsid w:val="000F210C"/>
    <w:pPr>
      <w:keepNext/>
      <w:spacing w:before="240" w:after="60"/>
      <w:outlineLvl w:val="3"/>
    </w:pPr>
    <w:rPr>
      <w:b/>
      <w:bCs/>
      <w:sz w:val="28"/>
      <w:szCs w:val="28"/>
      <w:lang w:val="x-none"/>
    </w:rPr>
  </w:style>
  <w:style w:type="paragraph" w:styleId="Titre5">
    <w:name w:val="heading 5"/>
    <w:basedOn w:val="Normal"/>
    <w:next w:val="Normal"/>
    <w:link w:val="Titre5Car"/>
    <w:qFormat/>
    <w:rsid w:val="000F210C"/>
    <w:pPr>
      <w:keepNext/>
      <w:jc w:val="center"/>
      <w:outlineLvl w:val="4"/>
    </w:pPr>
    <w:rPr>
      <w:rFonts w:ascii="Arial" w:hAnsi="Arial" w:cs="Arial"/>
      <w:b/>
      <w:bCs/>
    </w:rPr>
  </w:style>
  <w:style w:type="paragraph" w:styleId="Titre6">
    <w:name w:val="heading 6"/>
    <w:basedOn w:val="Normal"/>
    <w:next w:val="Normal"/>
    <w:link w:val="Titre6Car"/>
    <w:qFormat/>
    <w:rsid w:val="000F210C"/>
    <w:pPr>
      <w:keepNext/>
      <w:ind w:left="360"/>
      <w:jc w:val="center"/>
      <w:outlineLvl w:val="5"/>
    </w:pPr>
    <w:rPr>
      <w:rFonts w:ascii="Arial" w:hAnsi="Arial" w:cs="Arial"/>
      <w:b/>
      <w:bCs/>
      <w:caps/>
    </w:rPr>
  </w:style>
  <w:style w:type="paragraph" w:styleId="Titre7">
    <w:name w:val="heading 7"/>
    <w:basedOn w:val="Normal"/>
    <w:next w:val="Normal"/>
    <w:link w:val="Titre7Car"/>
    <w:qFormat/>
    <w:rsid w:val="000F210C"/>
    <w:pPr>
      <w:keepNext/>
      <w:pBdr>
        <w:top w:val="thickThinSmallGap" w:sz="24" w:space="1" w:color="auto"/>
      </w:pBdr>
      <w:jc w:val="center"/>
      <w:outlineLvl w:val="6"/>
    </w:pPr>
    <w:rPr>
      <w:rFonts w:ascii="Arial Rounded MT Bold" w:hAnsi="Arial Rounded MT Bold"/>
      <w:b/>
      <w:bCs/>
      <w:caps/>
      <w:sz w:val="40"/>
      <w:szCs w:val="20"/>
    </w:rPr>
  </w:style>
  <w:style w:type="paragraph" w:styleId="Titre8">
    <w:name w:val="heading 8"/>
    <w:basedOn w:val="Normal"/>
    <w:next w:val="Normal"/>
    <w:link w:val="Titre8Car"/>
    <w:qFormat/>
    <w:rsid w:val="000F210C"/>
    <w:pPr>
      <w:keepNext/>
      <w:jc w:val="center"/>
      <w:outlineLvl w:val="7"/>
    </w:pPr>
    <w:rPr>
      <w:rFonts w:ascii="Arial" w:hAnsi="Arial" w:cs="Arial"/>
      <w:b/>
      <w:bCs/>
      <w:color w:val="000000"/>
      <w:sz w:val="40"/>
    </w:rPr>
  </w:style>
  <w:style w:type="paragraph" w:styleId="Titre9">
    <w:name w:val="heading 9"/>
    <w:basedOn w:val="Normal"/>
    <w:next w:val="Normal"/>
    <w:link w:val="Titre9Car"/>
    <w:qFormat/>
    <w:rsid w:val="000F210C"/>
    <w:pPr>
      <w:keepNext/>
      <w:ind w:left="708"/>
      <w:outlineLvl w:val="8"/>
    </w:pPr>
    <w:rPr>
      <w:rFonts w:ascii="Arial" w:hAnsi="Arial" w:cs="Arial"/>
      <w:i/>
      <w:i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210C"/>
    <w:rPr>
      <w:rFonts w:ascii="Arial" w:eastAsia="Times New Roman" w:hAnsi="Arial" w:cs="Times New Roman"/>
      <w:b/>
      <w:bCs/>
      <w:sz w:val="40"/>
      <w:szCs w:val="24"/>
      <w:lang w:val="x-none" w:eastAsia="fr-FR"/>
    </w:rPr>
  </w:style>
  <w:style w:type="character" w:customStyle="1" w:styleId="Titre2Car">
    <w:name w:val="Titre 2 Car"/>
    <w:basedOn w:val="Policepardfaut"/>
    <w:link w:val="Titre2"/>
    <w:rsid w:val="000F210C"/>
    <w:rPr>
      <w:rFonts w:ascii="Arial" w:eastAsia="Times New Roman" w:hAnsi="Arial" w:cs="Times New Roman"/>
      <w:b/>
      <w:bCs/>
      <w:sz w:val="28"/>
      <w:szCs w:val="24"/>
      <w:lang w:val="x-none" w:eastAsia="fr-FR"/>
    </w:rPr>
  </w:style>
  <w:style w:type="character" w:customStyle="1" w:styleId="Titre3Car">
    <w:name w:val="Titre 3 Car"/>
    <w:basedOn w:val="Policepardfaut"/>
    <w:link w:val="Titre3"/>
    <w:rsid w:val="000F210C"/>
    <w:rPr>
      <w:rFonts w:ascii="Arial" w:eastAsia="Times New Roman" w:hAnsi="Arial" w:cs="Times New Roman"/>
      <w:b/>
      <w:bCs/>
      <w:sz w:val="24"/>
      <w:szCs w:val="24"/>
      <w:lang w:eastAsia="fr-FR"/>
    </w:rPr>
  </w:style>
  <w:style w:type="character" w:customStyle="1" w:styleId="Titre4Car">
    <w:name w:val="Titre 4 Car"/>
    <w:basedOn w:val="Policepardfaut"/>
    <w:link w:val="Titre4"/>
    <w:rsid w:val="000F210C"/>
    <w:rPr>
      <w:rFonts w:ascii="Times New Roman" w:eastAsia="Times New Roman" w:hAnsi="Times New Roman" w:cs="Times New Roman"/>
      <w:b/>
      <w:bCs/>
      <w:sz w:val="28"/>
      <w:szCs w:val="28"/>
      <w:lang w:val="x-none" w:eastAsia="fr-FR"/>
    </w:rPr>
  </w:style>
  <w:style w:type="character" w:customStyle="1" w:styleId="Titre5Car">
    <w:name w:val="Titre 5 Car"/>
    <w:basedOn w:val="Policepardfaut"/>
    <w:link w:val="Titre5"/>
    <w:rsid w:val="000F210C"/>
    <w:rPr>
      <w:rFonts w:ascii="Arial" w:eastAsia="Times New Roman" w:hAnsi="Arial" w:cs="Arial"/>
      <w:b/>
      <w:bCs/>
      <w:sz w:val="24"/>
      <w:szCs w:val="24"/>
      <w:lang w:eastAsia="fr-FR"/>
    </w:rPr>
  </w:style>
  <w:style w:type="character" w:customStyle="1" w:styleId="Titre6Car">
    <w:name w:val="Titre 6 Car"/>
    <w:basedOn w:val="Policepardfaut"/>
    <w:link w:val="Titre6"/>
    <w:rsid w:val="000F210C"/>
    <w:rPr>
      <w:rFonts w:ascii="Arial" w:eastAsia="Times New Roman" w:hAnsi="Arial" w:cs="Arial"/>
      <w:b/>
      <w:bCs/>
      <w:caps/>
      <w:sz w:val="24"/>
      <w:szCs w:val="24"/>
      <w:lang w:eastAsia="fr-FR"/>
    </w:rPr>
  </w:style>
  <w:style w:type="character" w:customStyle="1" w:styleId="Titre7Car">
    <w:name w:val="Titre 7 Car"/>
    <w:basedOn w:val="Policepardfaut"/>
    <w:link w:val="Titre7"/>
    <w:rsid w:val="000F210C"/>
    <w:rPr>
      <w:rFonts w:ascii="Arial Rounded MT Bold" w:eastAsia="Times New Roman" w:hAnsi="Arial Rounded MT Bold" w:cs="Times New Roman"/>
      <w:b/>
      <w:bCs/>
      <w:caps/>
      <w:sz w:val="40"/>
      <w:szCs w:val="20"/>
      <w:lang w:eastAsia="fr-FR"/>
    </w:rPr>
  </w:style>
  <w:style w:type="character" w:customStyle="1" w:styleId="Titre8Car">
    <w:name w:val="Titre 8 Car"/>
    <w:basedOn w:val="Policepardfaut"/>
    <w:link w:val="Titre8"/>
    <w:rsid w:val="000F210C"/>
    <w:rPr>
      <w:rFonts w:ascii="Arial" w:eastAsia="Times New Roman" w:hAnsi="Arial" w:cs="Arial"/>
      <w:b/>
      <w:bCs/>
      <w:color w:val="000000"/>
      <w:sz w:val="40"/>
      <w:szCs w:val="24"/>
      <w:lang w:eastAsia="fr-FR"/>
    </w:rPr>
  </w:style>
  <w:style w:type="character" w:customStyle="1" w:styleId="Titre9Car">
    <w:name w:val="Titre 9 Car"/>
    <w:basedOn w:val="Policepardfaut"/>
    <w:link w:val="Titre9"/>
    <w:rsid w:val="000F210C"/>
    <w:rPr>
      <w:rFonts w:ascii="Arial" w:eastAsia="Times New Roman" w:hAnsi="Arial" w:cs="Arial"/>
      <w:i/>
      <w:iCs/>
      <w:sz w:val="28"/>
      <w:szCs w:val="20"/>
      <w:lang w:eastAsia="fr-FR"/>
    </w:rPr>
  </w:style>
  <w:style w:type="paragraph" w:styleId="Corpsdetexte">
    <w:name w:val="Body Text"/>
    <w:basedOn w:val="Normal"/>
    <w:link w:val="CorpsdetexteCar"/>
    <w:semiHidden/>
    <w:rsid w:val="000F210C"/>
    <w:rPr>
      <w:rFonts w:ascii="Arial" w:hAnsi="Arial"/>
      <w:sz w:val="40"/>
      <w:lang w:val="x-none"/>
    </w:rPr>
  </w:style>
  <w:style w:type="character" w:customStyle="1" w:styleId="CorpsdetexteCar">
    <w:name w:val="Corps de texte Car"/>
    <w:basedOn w:val="Policepardfaut"/>
    <w:link w:val="Corpsdetexte"/>
    <w:semiHidden/>
    <w:rsid w:val="000F210C"/>
    <w:rPr>
      <w:rFonts w:ascii="Arial" w:eastAsia="Times New Roman" w:hAnsi="Arial" w:cs="Times New Roman"/>
      <w:sz w:val="40"/>
      <w:szCs w:val="24"/>
      <w:lang w:val="x-none" w:eastAsia="fr-FR"/>
    </w:rPr>
  </w:style>
  <w:style w:type="paragraph" w:styleId="Corpsdetexte2">
    <w:name w:val="Body Text 2"/>
    <w:basedOn w:val="Normal"/>
    <w:link w:val="Corpsdetexte2Car"/>
    <w:semiHidden/>
    <w:rsid w:val="000F210C"/>
    <w:pPr>
      <w:jc w:val="both"/>
    </w:pPr>
    <w:rPr>
      <w:rFonts w:ascii="Arial" w:hAnsi="Arial"/>
      <w:lang w:val="x-none"/>
    </w:rPr>
  </w:style>
  <w:style w:type="character" w:customStyle="1" w:styleId="Corpsdetexte2Car">
    <w:name w:val="Corps de texte 2 Car"/>
    <w:basedOn w:val="Policepardfaut"/>
    <w:link w:val="Corpsdetexte2"/>
    <w:semiHidden/>
    <w:rsid w:val="000F210C"/>
    <w:rPr>
      <w:rFonts w:ascii="Arial" w:eastAsia="Times New Roman" w:hAnsi="Arial" w:cs="Times New Roman"/>
      <w:sz w:val="24"/>
      <w:szCs w:val="24"/>
      <w:lang w:val="x-none" w:eastAsia="fr-FR"/>
    </w:rPr>
  </w:style>
  <w:style w:type="paragraph" w:styleId="Corpsdetexte3">
    <w:name w:val="Body Text 3"/>
    <w:basedOn w:val="Normal"/>
    <w:link w:val="Corpsdetexte3Car"/>
    <w:semiHidden/>
    <w:rsid w:val="000F210C"/>
    <w:pPr>
      <w:spacing w:after="120"/>
    </w:pPr>
    <w:rPr>
      <w:sz w:val="16"/>
      <w:szCs w:val="16"/>
    </w:rPr>
  </w:style>
  <w:style w:type="character" w:customStyle="1" w:styleId="Corpsdetexte3Car">
    <w:name w:val="Corps de texte 3 Car"/>
    <w:basedOn w:val="Policepardfaut"/>
    <w:link w:val="Corpsdetexte3"/>
    <w:semiHidden/>
    <w:rsid w:val="000F210C"/>
    <w:rPr>
      <w:rFonts w:ascii="Times New Roman" w:eastAsia="Times New Roman" w:hAnsi="Times New Roman" w:cs="Times New Roman"/>
      <w:sz w:val="16"/>
      <w:szCs w:val="16"/>
      <w:lang w:eastAsia="fr-FR"/>
    </w:rPr>
  </w:style>
  <w:style w:type="paragraph" w:styleId="NormalWeb">
    <w:name w:val="Normal (Web)"/>
    <w:basedOn w:val="Normal"/>
    <w:uiPriority w:val="99"/>
    <w:rsid w:val="000F210C"/>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rsid w:val="000F210C"/>
    <w:pPr>
      <w:tabs>
        <w:tab w:val="center" w:pos="4320"/>
        <w:tab w:val="right" w:pos="8640"/>
      </w:tabs>
    </w:pPr>
  </w:style>
  <w:style w:type="character" w:customStyle="1" w:styleId="PieddepageCar">
    <w:name w:val="Pied de page Car"/>
    <w:basedOn w:val="Policepardfaut"/>
    <w:link w:val="Pieddepage"/>
    <w:uiPriority w:val="99"/>
    <w:rsid w:val="000F210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0F210C"/>
    <w:pPr>
      <w:ind w:left="1080"/>
      <w:jc w:val="both"/>
    </w:pPr>
    <w:rPr>
      <w:rFonts w:ascii="Arial" w:hAnsi="Arial"/>
      <w:lang w:val="x-none"/>
    </w:rPr>
  </w:style>
  <w:style w:type="character" w:customStyle="1" w:styleId="RetraitcorpsdetexteCar">
    <w:name w:val="Retrait corps de texte Car"/>
    <w:basedOn w:val="Policepardfaut"/>
    <w:link w:val="Retraitcorpsdetexte"/>
    <w:semiHidden/>
    <w:rsid w:val="000F210C"/>
    <w:rPr>
      <w:rFonts w:ascii="Arial" w:eastAsia="Times New Roman" w:hAnsi="Arial" w:cs="Times New Roman"/>
      <w:sz w:val="24"/>
      <w:szCs w:val="24"/>
      <w:lang w:val="x-none" w:eastAsia="fr-FR"/>
    </w:rPr>
  </w:style>
  <w:style w:type="paragraph" w:styleId="Retraitcorpsdetexte2">
    <w:name w:val="Body Text Indent 2"/>
    <w:basedOn w:val="Normal"/>
    <w:link w:val="Retraitcorpsdetexte2Car"/>
    <w:semiHidden/>
    <w:rsid w:val="000F210C"/>
    <w:pPr>
      <w:ind w:left="708"/>
    </w:pPr>
    <w:rPr>
      <w:rFonts w:ascii="Arial" w:hAnsi="Arial"/>
      <w:lang w:val="x-none"/>
    </w:rPr>
  </w:style>
  <w:style w:type="character" w:customStyle="1" w:styleId="Retraitcorpsdetexte2Car">
    <w:name w:val="Retrait corps de texte 2 Car"/>
    <w:basedOn w:val="Policepardfaut"/>
    <w:link w:val="Retraitcorpsdetexte2"/>
    <w:semiHidden/>
    <w:rsid w:val="000F210C"/>
    <w:rPr>
      <w:rFonts w:ascii="Arial" w:eastAsia="Times New Roman" w:hAnsi="Arial" w:cs="Times New Roman"/>
      <w:sz w:val="24"/>
      <w:szCs w:val="24"/>
      <w:lang w:val="x-none" w:eastAsia="fr-FR"/>
    </w:rPr>
  </w:style>
  <w:style w:type="paragraph" w:styleId="En-tte">
    <w:name w:val="header"/>
    <w:basedOn w:val="Normal"/>
    <w:link w:val="En-tteCar"/>
    <w:uiPriority w:val="99"/>
    <w:rsid w:val="000F210C"/>
    <w:pPr>
      <w:tabs>
        <w:tab w:val="center" w:pos="4320"/>
        <w:tab w:val="right" w:pos="8640"/>
      </w:tabs>
    </w:pPr>
    <w:rPr>
      <w:lang w:val="x-none"/>
    </w:rPr>
  </w:style>
  <w:style w:type="character" w:customStyle="1" w:styleId="En-tteCar">
    <w:name w:val="En-tête Car"/>
    <w:basedOn w:val="Policepardfaut"/>
    <w:link w:val="En-tte"/>
    <w:uiPriority w:val="99"/>
    <w:rsid w:val="000F210C"/>
    <w:rPr>
      <w:rFonts w:ascii="Times New Roman" w:eastAsia="Times New Roman" w:hAnsi="Times New Roman" w:cs="Times New Roman"/>
      <w:sz w:val="24"/>
      <w:szCs w:val="24"/>
      <w:lang w:val="x-none" w:eastAsia="fr-FR"/>
    </w:rPr>
  </w:style>
  <w:style w:type="paragraph" w:styleId="Retraitcorpsdetexte3">
    <w:name w:val="Body Text Indent 3"/>
    <w:basedOn w:val="Normal"/>
    <w:link w:val="Retraitcorpsdetexte3Car"/>
    <w:semiHidden/>
    <w:rsid w:val="000F210C"/>
    <w:pPr>
      <w:ind w:left="708"/>
      <w:jc w:val="both"/>
    </w:pPr>
    <w:rPr>
      <w:rFonts w:ascii="Arial" w:hAnsi="Arial"/>
      <w:lang w:val="x-none"/>
    </w:rPr>
  </w:style>
  <w:style w:type="character" w:customStyle="1" w:styleId="Retraitcorpsdetexte3Car">
    <w:name w:val="Retrait corps de texte 3 Car"/>
    <w:basedOn w:val="Policepardfaut"/>
    <w:link w:val="Retraitcorpsdetexte3"/>
    <w:semiHidden/>
    <w:rsid w:val="000F210C"/>
    <w:rPr>
      <w:rFonts w:ascii="Arial" w:eastAsia="Times New Roman" w:hAnsi="Arial" w:cs="Times New Roman"/>
      <w:sz w:val="24"/>
      <w:szCs w:val="24"/>
      <w:lang w:val="x-none" w:eastAsia="fr-FR"/>
    </w:rPr>
  </w:style>
  <w:style w:type="character" w:styleId="Lienhypertexte">
    <w:name w:val="Hyperlink"/>
    <w:semiHidden/>
    <w:rsid w:val="000F210C"/>
    <w:rPr>
      <w:color w:val="0000FF"/>
      <w:u w:val="single"/>
    </w:rPr>
  </w:style>
  <w:style w:type="character" w:styleId="Numrodepage">
    <w:name w:val="page number"/>
    <w:basedOn w:val="Policepardfaut"/>
    <w:semiHidden/>
    <w:rsid w:val="000F210C"/>
  </w:style>
  <w:style w:type="paragraph" w:styleId="Notedebasdepage">
    <w:name w:val="footnote text"/>
    <w:basedOn w:val="Normal"/>
    <w:link w:val="NotedebasdepageCar"/>
    <w:semiHidden/>
    <w:rsid w:val="000F210C"/>
    <w:rPr>
      <w:sz w:val="20"/>
      <w:szCs w:val="20"/>
    </w:rPr>
  </w:style>
  <w:style w:type="character" w:customStyle="1" w:styleId="NotedebasdepageCar">
    <w:name w:val="Note de bas de page Car"/>
    <w:basedOn w:val="Policepardfaut"/>
    <w:link w:val="Notedebasdepage"/>
    <w:semiHidden/>
    <w:rsid w:val="000F210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F210C"/>
    <w:pPr>
      <w:ind w:left="708"/>
    </w:pPr>
  </w:style>
  <w:style w:type="character" w:styleId="lev">
    <w:name w:val="Strong"/>
    <w:uiPriority w:val="22"/>
    <w:qFormat/>
    <w:rsid w:val="000F210C"/>
    <w:rPr>
      <w:rFonts w:cs="Times New Roman"/>
      <w:b/>
      <w:bCs/>
    </w:rPr>
  </w:style>
  <w:style w:type="paragraph" w:styleId="Sansinterligne">
    <w:name w:val="No Spacing"/>
    <w:qFormat/>
    <w:rsid w:val="000F210C"/>
    <w:pPr>
      <w:spacing w:after="0" w:line="240" w:lineRule="auto"/>
    </w:pPr>
    <w:rPr>
      <w:rFonts w:ascii="Calibri" w:eastAsia="Calibri" w:hAnsi="Calibri" w:cs="Times New Roman"/>
    </w:rPr>
  </w:style>
  <w:style w:type="paragraph" w:styleId="Textedebulles">
    <w:name w:val="Balloon Text"/>
    <w:basedOn w:val="Normal"/>
    <w:link w:val="TextedebullesCar"/>
    <w:semiHidden/>
    <w:unhideWhenUsed/>
    <w:rsid w:val="000F210C"/>
    <w:rPr>
      <w:rFonts w:ascii="Tahoma" w:hAnsi="Tahoma" w:cs="Tahoma"/>
      <w:sz w:val="16"/>
      <w:szCs w:val="16"/>
    </w:rPr>
  </w:style>
  <w:style w:type="character" w:customStyle="1" w:styleId="TextedebullesCar">
    <w:name w:val="Texte de bulles Car"/>
    <w:basedOn w:val="Policepardfaut"/>
    <w:link w:val="Textedebulles"/>
    <w:semiHidden/>
    <w:rsid w:val="000F210C"/>
    <w:rPr>
      <w:rFonts w:ascii="Tahoma" w:eastAsia="Times New Roman" w:hAnsi="Tahoma" w:cs="Tahoma"/>
      <w:sz w:val="16"/>
      <w:szCs w:val="16"/>
      <w:lang w:eastAsia="fr-FR"/>
    </w:rPr>
  </w:style>
  <w:style w:type="table" w:styleId="Grilledutableau">
    <w:name w:val="Table Grid"/>
    <w:basedOn w:val="TableauNormal"/>
    <w:uiPriority w:val="59"/>
    <w:rsid w:val="000F210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F210C"/>
    <w:rPr>
      <w:rFonts w:ascii="Tahoma" w:hAnsi="Tahoma"/>
      <w:sz w:val="16"/>
      <w:szCs w:val="16"/>
      <w:lang w:val="x-none"/>
    </w:rPr>
  </w:style>
  <w:style w:type="character" w:customStyle="1" w:styleId="ExplorateurdedocumentsCar">
    <w:name w:val="Explorateur de documents Car"/>
    <w:basedOn w:val="Policepardfaut"/>
    <w:link w:val="Explorateurdedocuments"/>
    <w:uiPriority w:val="99"/>
    <w:semiHidden/>
    <w:rsid w:val="000F210C"/>
    <w:rPr>
      <w:rFonts w:ascii="Tahoma" w:eastAsia="Times New Roman" w:hAnsi="Tahoma" w:cs="Times New Roman"/>
      <w:sz w:val="16"/>
      <w:szCs w:val="16"/>
      <w:lang w:val="x-none" w:eastAsia="fr-FR"/>
    </w:rPr>
  </w:style>
  <w:style w:type="character" w:styleId="Accentuation">
    <w:name w:val="Emphasis"/>
    <w:uiPriority w:val="20"/>
    <w:qFormat/>
    <w:rsid w:val="000F210C"/>
    <w:rPr>
      <w:i/>
      <w:iCs/>
    </w:rPr>
  </w:style>
  <w:style w:type="paragraph" w:customStyle="1" w:styleId="ms-rteelement-p">
    <w:name w:val="ms-rteelement-p"/>
    <w:basedOn w:val="Normal"/>
    <w:rsid w:val="000F210C"/>
    <w:pPr>
      <w:spacing w:before="100" w:beforeAutospacing="1" w:after="100" w:afterAutospacing="1"/>
    </w:pPr>
    <w:rPr>
      <w:color w:val="000000"/>
      <w:lang w:eastAsia="fr-CA"/>
    </w:rPr>
  </w:style>
  <w:style w:type="paragraph" w:styleId="Textebrut">
    <w:name w:val="Plain Text"/>
    <w:basedOn w:val="Normal"/>
    <w:link w:val="TextebrutCar"/>
    <w:uiPriority w:val="99"/>
    <w:semiHidden/>
    <w:unhideWhenUsed/>
    <w:rsid w:val="000F210C"/>
    <w:rPr>
      <w:rFonts w:ascii="Consolas" w:eastAsia="Calibri" w:hAnsi="Consolas"/>
      <w:sz w:val="21"/>
      <w:szCs w:val="21"/>
      <w:lang w:val="x-none" w:eastAsia="x-none"/>
    </w:rPr>
  </w:style>
  <w:style w:type="character" w:customStyle="1" w:styleId="TextebrutCar">
    <w:name w:val="Texte brut Car"/>
    <w:basedOn w:val="Policepardfaut"/>
    <w:link w:val="Textebrut"/>
    <w:uiPriority w:val="99"/>
    <w:semiHidden/>
    <w:rsid w:val="000F210C"/>
    <w:rPr>
      <w:rFonts w:ascii="Consolas" w:eastAsia="Calibri" w:hAnsi="Consolas" w:cs="Times New Roman"/>
      <w:sz w:val="21"/>
      <w:szCs w:val="21"/>
      <w:lang w:val="x-none" w:eastAsia="x-none"/>
    </w:rPr>
  </w:style>
  <w:style w:type="character" w:customStyle="1" w:styleId="textexposedshow">
    <w:name w:val="text_exposed_show"/>
    <w:basedOn w:val="Policepardfaut"/>
    <w:rsid w:val="000F210C"/>
  </w:style>
  <w:style w:type="character" w:customStyle="1" w:styleId="apple-converted-space">
    <w:name w:val="apple-converted-space"/>
    <w:basedOn w:val="Policepardfaut"/>
    <w:rsid w:val="000F210C"/>
  </w:style>
  <w:style w:type="paragraph" w:customStyle="1" w:styleId="Level1">
    <w:name w:val="Level 1"/>
    <w:basedOn w:val="Normal"/>
    <w:rsid w:val="002B4882"/>
    <w:pPr>
      <w:widowControl w:val="0"/>
    </w:pPr>
    <w:rPr>
      <w:szCs w:val="20"/>
      <w:lang w:val="fr-FR" w:bidi="fr-FR"/>
    </w:rPr>
  </w:style>
  <w:style w:type="paragraph" w:styleId="Lgende">
    <w:name w:val="caption"/>
    <w:basedOn w:val="Normal"/>
    <w:next w:val="Normal"/>
    <w:uiPriority w:val="35"/>
    <w:unhideWhenUsed/>
    <w:qFormat/>
    <w:rsid w:val="00381B71"/>
    <w:pPr>
      <w:spacing w:after="200"/>
    </w:pPr>
    <w:rPr>
      <w:i/>
      <w:iCs/>
      <w:color w:val="44546A" w:themeColor="text2"/>
      <w:sz w:val="18"/>
      <w:szCs w:val="18"/>
    </w:rPr>
  </w:style>
  <w:style w:type="paragraph" w:customStyle="1" w:styleId="Default">
    <w:name w:val="Default"/>
    <w:rsid w:val="00516C15"/>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7C7B16"/>
    <w:pPr>
      <w:numPr>
        <w:numId w:val="21"/>
      </w:numPr>
      <w:contextualSpacing/>
    </w:pPr>
  </w:style>
  <w:style w:type="character" w:customStyle="1" w:styleId="normaltextrun">
    <w:name w:val="normaltextrun"/>
    <w:basedOn w:val="Policepardfaut"/>
    <w:rsid w:val="00F247E0"/>
  </w:style>
  <w:style w:type="character" w:styleId="Marquedecommentaire">
    <w:name w:val="annotation reference"/>
    <w:basedOn w:val="Policepardfaut"/>
    <w:uiPriority w:val="99"/>
    <w:semiHidden/>
    <w:unhideWhenUsed/>
    <w:rsid w:val="00D37B34"/>
    <w:rPr>
      <w:sz w:val="16"/>
      <w:szCs w:val="16"/>
    </w:rPr>
  </w:style>
  <w:style w:type="paragraph" w:styleId="Commentaire">
    <w:name w:val="annotation text"/>
    <w:basedOn w:val="Normal"/>
    <w:link w:val="CommentaireCar"/>
    <w:uiPriority w:val="99"/>
    <w:semiHidden/>
    <w:unhideWhenUsed/>
    <w:rsid w:val="00D37B34"/>
    <w:rPr>
      <w:sz w:val="20"/>
      <w:szCs w:val="20"/>
    </w:rPr>
  </w:style>
  <w:style w:type="character" w:customStyle="1" w:styleId="CommentaireCar">
    <w:name w:val="Commentaire Car"/>
    <w:basedOn w:val="Policepardfaut"/>
    <w:link w:val="Commentaire"/>
    <w:uiPriority w:val="99"/>
    <w:semiHidden/>
    <w:rsid w:val="00D37B3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7B34"/>
    <w:rPr>
      <w:b/>
      <w:bCs/>
    </w:rPr>
  </w:style>
  <w:style w:type="character" w:customStyle="1" w:styleId="ObjetducommentaireCar">
    <w:name w:val="Objet du commentaire Car"/>
    <w:basedOn w:val="CommentaireCar"/>
    <w:link w:val="Objetducommentaire"/>
    <w:uiPriority w:val="99"/>
    <w:semiHidden/>
    <w:rsid w:val="00D37B34"/>
    <w:rPr>
      <w:rFonts w:ascii="Times New Roman" w:eastAsia="Times New Roman" w:hAnsi="Times New Roman" w:cs="Times New Roman"/>
      <w:b/>
      <w:bCs/>
      <w:sz w:val="20"/>
      <w:szCs w:val="20"/>
      <w:lang w:eastAsia="fr-FR"/>
    </w:rPr>
  </w:style>
  <w:style w:type="paragraph" w:styleId="Rvision">
    <w:name w:val="Revision"/>
    <w:hidden/>
    <w:uiPriority w:val="99"/>
    <w:semiHidden/>
    <w:rsid w:val="00D37B34"/>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9981">
      <w:bodyDiv w:val="1"/>
      <w:marLeft w:val="0"/>
      <w:marRight w:val="0"/>
      <w:marTop w:val="0"/>
      <w:marBottom w:val="0"/>
      <w:divBdr>
        <w:top w:val="none" w:sz="0" w:space="0" w:color="auto"/>
        <w:left w:val="none" w:sz="0" w:space="0" w:color="auto"/>
        <w:bottom w:val="none" w:sz="0" w:space="0" w:color="auto"/>
        <w:right w:val="none" w:sz="0" w:space="0" w:color="auto"/>
      </w:divBdr>
    </w:div>
    <w:div w:id="325478738">
      <w:bodyDiv w:val="1"/>
      <w:marLeft w:val="0"/>
      <w:marRight w:val="0"/>
      <w:marTop w:val="0"/>
      <w:marBottom w:val="0"/>
      <w:divBdr>
        <w:top w:val="none" w:sz="0" w:space="0" w:color="auto"/>
        <w:left w:val="none" w:sz="0" w:space="0" w:color="auto"/>
        <w:bottom w:val="none" w:sz="0" w:space="0" w:color="auto"/>
        <w:right w:val="none" w:sz="0" w:space="0" w:color="auto"/>
      </w:divBdr>
    </w:div>
    <w:div w:id="363138856">
      <w:bodyDiv w:val="1"/>
      <w:marLeft w:val="0"/>
      <w:marRight w:val="0"/>
      <w:marTop w:val="0"/>
      <w:marBottom w:val="0"/>
      <w:divBdr>
        <w:top w:val="none" w:sz="0" w:space="0" w:color="auto"/>
        <w:left w:val="none" w:sz="0" w:space="0" w:color="auto"/>
        <w:bottom w:val="none" w:sz="0" w:space="0" w:color="auto"/>
        <w:right w:val="none" w:sz="0" w:space="0" w:color="auto"/>
      </w:divBdr>
    </w:div>
    <w:div w:id="410465243">
      <w:bodyDiv w:val="1"/>
      <w:marLeft w:val="0"/>
      <w:marRight w:val="0"/>
      <w:marTop w:val="0"/>
      <w:marBottom w:val="0"/>
      <w:divBdr>
        <w:top w:val="none" w:sz="0" w:space="0" w:color="auto"/>
        <w:left w:val="none" w:sz="0" w:space="0" w:color="auto"/>
        <w:bottom w:val="none" w:sz="0" w:space="0" w:color="auto"/>
        <w:right w:val="none" w:sz="0" w:space="0" w:color="auto"/>
      </w:divBdr>
    </w:div>
    <w:div w:id="460225336">
      <w:bodyDiv w:val="1"/>
      <w:marLeft w:val="0"/>
      <w:marRight w:val="0"/>
      <w:marTop w:val="0"/>
      <w:marBottom w:val="0"/>
      <w:divBdr>
        <w:top w:val="none" w:sz="0" w:space="0" w:color="auto"/>
        <w:left w:val="none" w:sz="0" w:space="0" w:color="auto"/>
        <w:bottom w:val="none" w:sz="0" w:space="0" w:color="auto"/>
        <w:right w:val="none" w:sz="0" w:space="0" w:color="auto"/>
      </w:divBdr>
    </w:div>
    <w:div w:id="480344387">
      <w:bodyDiv w:val="1"/>
      <w:marLeft w:val="0"/>
      <w:marRight w:val="0"/>
      <w:marTop w:val="0"/>
      <w:marBottom w:val="0"/>
      <w:divBdr>
        <w:top w:val="none" w:sz="0" w:space="0" w:color="auto"/>
        <w:left w:val="none" w:sz="0" w:space="0" w:color="auto"/>
        <w:bottom w:val="none" w:sz="0" w:space="0" w:color="auto"/>
        <w:right w:val="none" w:sz="0" w:space="0" w:color="auto"/>
      </w:divBdr>
    </w:div>
    <w:div w:id="545874584">
      <w:bodyDiv w:val="1"/>
      <w:marLeft w:val="0"/>
      <w:marRight w:val="0"/>
      <w:marTop w:val="0"/>
      <w:marBottom w:val="0"/>
      <w:divBdr>
        <w:top w:val="none" w:sz="0" w:space="0" w:color="auto"/>
        <w:left w:val="none" w:sz="0" w:space="0" w:color="auto"/>
        <w:bottom w:val="none" w:sz="0" w:space="0" w:color="auto"/>
        <w:right w:val="none" w:sz="0" w:space="0" w:color="auto"/>
      </w:divBdr>
    </w:div>
    <w:div w:id="669601734">
      <w:bodyDiv w:val="1"/>
      <w:marLeft w:val="0"/>
      <w:marRight w:val="0"/>
      <w:marTop w:val="0"/>
      <w:marBottom w:val="0"/>
      <w:divBdr>
        <w:top w:val="none" w:sz="0" w:space="0" w:color="auto"/>
        <w:left w:val="none" w:sz="0" w:space="0" w:color="auto"/>
        <w:bottom w:val="none" w:sz="0" w:space="0" w:color="auto"/>
        <w:right w:val="none" w:sz="0" w:space="0" w:color="auto"/>
      </w:divBdr>
    </w:div>
    <w:div w:id="778529668">
      <w:bodyDiv w:val="1"/>
      <w:marLeft w:val="0"/>
      <w:marRight w:val="0"/>
      <w:marTop w:val="0"/>
      <w:marBottom w:val="0"/>
      <w:divBdr>
        <w:top w:val="none" w:sz="0" w:space="0" w:color="auto"/>
        <w:left w:val="none" w:sz="0" w:space="0" w:color="auto"/>
        <w:bottom w:val="none" w:sz="0" w:space="0" w:color="auto"/>
        <w:right w:val="none" w:sz="0" w:space="0" w:color="auto"/>
      </w:divBdr>
    </w:div>
    <w:div w:id="791943343">
      <w:bodyDiv w:val="1"/>
      <w:marLeft w:val="0"/>
      <w:marRight w:val="0"/>
      <w:marTop w:val="0"/>
      <w:marBottom w:val="0"/>
      <w:divBdr>
        <w:top w:val="none" w:sz="0" w:space="0" w:color="auto"/>
        <w:left w:val="none" w:sz="0" w:space="0" w:color="auto"/>
        <w:bottom w:val="none" w:sz="0" w:space="0" w:color="auto"/>
        <w:right w:val="none" w:sz="0" w:space="0" w:color="auto"/>
      </w:divBdr>
    </w:div>
    <w:div w:id="795639499">
      <w:bodyDiv w:val="1"/>
      <w:marLeft w:val="0"/>
      <w:marRight w:val="0"/>
      <w:marTop w:val="0"/>
      <w:marBottom w:val="0"/>
      <w:divBdr>
        <w:top w:val="none" w:sz="0" w:space="0" w:color="auto"/>
        <w:left w:val="none" w:sz="0" w:space="0" w:color="auto"/>
        <w:bottom w:val="none" w:sz="0" w:space="0" w:color="auto"/>
        <w:right w:val="none" w:sz="0" w:space="0" w:color="auto"/>
      </w:divBdr>
    </w:div>
    <w:div w:id="952785813">
      <w:bodyDiv w:val="1"/>
      <w:marLeft w:val="0"/>
      <w:marRight w:val="0"/>
      <w:marTop w:val="0"/>
      <w:marBottom w:val="0"/>
      <w:divBdr>
        <w:top w:val="none" w:sz="0" w:space="0" w:color="auto"/>
        <w:left w:val="none" w:sz="0" w:space="0" w:color="auto"/>
        <w:bottom w:val="none" w:sz="0" w:space="0" w:color="auto"/>
        <w:right w:val="none" w:sz="0" w:space="0" w:color="auto"/>
      </w:divBdr>
    </w:div>
    <w:div w:id="965358354">
      <w:bodyDiv w:val="1"/>
      <w:marLeft w:val="0"/>
      <w:marRight w:val="0"/>
      <w:marTop w:val="0"/>
      <w:marBottom w:val="0"/>
      <w:divBdr>
        <w:top w:val="none" w:sz="0" w:space="0" w:color="auto"/>
        <w:left w:val="none" w:sz="0" w:space="0" w:color="auto"/>
        <w:bottom w:val="none" w:sz="0" w:space="0" w:color="auto"/>
        <w:right w:val="none" w:sz="0" w:space="0" w:color="auto"/>
      </w:divBdr>
    </w:div>
    <w:div w:id="1112750037">
      <w:bodyDiv w:val="1"/>
      <w:marLeft w:val="0"/>
      <w:marRight w:val="0"/>
      <w:marTop w:val="0"/>
      <w:marBottom w:val="0"/>
      <w:divBdr>
        <w:top w:val="none" w:sz="0" w:space="0" w:color="auto"/>
        <w:left w:val="none" w:sz="0" w:space="0" w:color="auto"/>
        <w:bottom w:val="none" w:sz="0" w:space="0" w:color="auto"/>
        <w:right w:val="none" w:sz="0" w:space="0" w:color="auto"/>
      </w:divBdr>
    </w:div>
    <w:div w:id="1132820167">
      <w:bodyDiv w:val="1"/>
      <w:marLeft w:val="0"/>
      <w:marRight w:val="0"/>
      <w:marTop w:val="0"/>
      <w:marBottom w:val="0"/>
      <w:divBdr>
        <w:top w:val="none" w:sz="0" w:space="0" w:color="auto"/>
        <w:left w:val="none" w:sz="0" w:space="0" w:color="auto"/>
        <w:bottom w:val="none" w:sz="0" w:space="0" w:color="auto"/>
        <w:right w:val="none" w:sz="0" w:space="0" w:color="auto"/>
      </w:divBdr>
    </w:div>
    <w:div w:id="1160661966">
      <w:bodyDiv w:val="1"/>
      <w:marLeft w:val="0"/>
      <w:marRight w:val="0"/>
      <w:marTop w:val="0"/>
      <w:marBottom w:val="0"/>
      <w:divBdr>
        <w:top w:val="none" w:sz="0" w:space="0" w:color="auto"/>
        <w:left w:val="none" w:sz="0" w:space="0" w:color="auto"/>
        <w:bottom w:val="none" w:sz="0" w:space="0" w:color="auto"/>
        <w:right w:val="none" w:sz="0" w:space="0" w:color="auto"/>
      </w:divBdr>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
    <w:div w:id="1209536338">
      <w:bodyDiv w:val="1"/>
      <w:marLeft w:val="0"/>
      <w:marRight w:val="0"/>
      <w:marTop w:val="0"/>
      <w:marBottom w:val="0"/>
      <w:divBdr>
        <w:top w:val="none" w:sz="0" w:space="0" w:color="auto"/>
        <w:left w:val="none" w:sz="0" w:space="0" w:color="auto"/>
        <w:bottom w:val="none" w:sz="0" w:space="0" w:color="auto"/>
        <w:right w:val="none" w:sz="0" w:space="0" w:color="auto"/>
      </w:divBdr>
    </w:div>
    <w:div w:id="1292174070">
      <w:bodyDiv w:val="1"/>
      <w:marLeft w:val="0"/>
      <w:marRight w:val="0"/>
      <w:marTop w:val="0"/>
      <w:marBottom w:val="0"/>
      <w:divBdr>
        <w:top w:val="none" w:sz="0" w:space="0" w:color="auto"/>
        <w:left w:val="none" w:sz="0" w:space="0" w:color="auto"/>
        <w:bottom w:val="none" w:sz="0" w:space="0" w:color="auto"/>
        <w:right w:val="none" w:sz="0" w:space="0" w:color="auto"/>
      </w:divBdr>
    </w:div>
    <w:div w:id="1304122215">
      <w:bodyDiv w:val="1"/>
      <w:marLeft w:val="0"/>
      <w:marRight w:val="0"/>
      <w:marTop w:val="0"/>
      <w:marBottom w:val="0"/>
      <w:divBdr>
        <w:top w:val="none" w:sz="0" w:space="0" w:color="auto"/>
        <w:left w:val="none" w:sz="0" w:space="0" w:color="auto"/>
        <w:bottom w:val="none" w:sz="0" w:space="0" w:color="auto"/>
        <w:right w:val="none" w:sz="0" w:space="0" w:color="auto"/>
      </w:divBdr>
    </w:div>
    <w:div w:id="1324548722">
      <w:bodyDiv w:val="1"/>
      <w:marLeft w:val="0"/>
      <w:marRight w:val="0"/>
      <w:marTop w:val="0"/>
      <w:marBottom w:val="0"/>
      <w:divBdr>
        <w:top w:val="none" w:sz="0" w:space="0" w:color="auto"/>
        <w:left w:val="none" w:sz="0" w:space="0" w:color="auto"/>
        <w:bottom w:val="none" w:sz="0" w:space="0" w:color="auto"/>
        <w:right w:val="none" w:sz="0" w:space="0" w:color="auto"/>
      </w:divBdr>
    </w:div>
    <w:div w:id="1331181497">
      <w:bodyDiv w:val="1"/>
      <w:marLeft w:val="0"/>
      <w:marRight w:val="0"/>
      <w:marTop w:val="0"/>
      <w:marBottom w:val="0"/>
      <w:divBdr>
        <w:top w:val="none" w:sz="0" w:space="0" w:color="auto"/>
        <w:left w:val="none" w:sz="0" w:space="0" w:color="auto"/>
        <w:bottom w:val="none" w:sz="0" w:space="0" w:color="auto"/>
        <w:right w:val="none" w:sz="0" w:space="0" w:color="auto"/>
      </w:divBdr>
    </w:div>
    <w:div w:id="1349482235">
      <w:bodyDiv w:val="1"/>
      <w:marLeft w:val="0"/>
      <w:marRight w:val="0"/>
      <w:marTop w:val="0"/>
      <w:marBottom w:val="0"/>
      <w:divBdr>
        <w:top w:val="none" w:sz="0" w:space="0" w:color="auto"/>
        <w:left w:val="none" w:sz="0" w:space="0" w:color="auto"/>
        <w:bottom w:val="none" w:sz="0" w:space="0" w:color="auto"/>
        <w:right w:val="none" w:sz="0" w:space="0" w:color="auto"/>
      </w:divBdr>
    </w:div>
    <w:div w:id="1384601077">
      <w:bodyDiv w:val="1"/>
      <w:marLeft w:val="0"/>
      <w:marRight w:val="0"/>
      <w:marTop w:val="0"/>
      <w:marBottom w:val="0"/>
      <w:divBdr>
        <w:top w:val="none" w:sz="0" w:space="0" w:color="auto"/>
        <w:left w:val="none" w:sz="0" w:space="0" w:color="auto"/>
        <w:bottom w:val="none" w:sz="0" w:space="0" w:color="auto"/>
        <w:right w:val="none" w:sz="0" w:space="0" w:color="auto"/>
      </w:divBdr>
    </w:div>
    <w:div w:id="1531409996">
      <w:bodyDiv w:val="1"/>
      <w:marLeft w:val="0"/>
      <w:marRight w:val="0"/>
      <w:marTop w:val="0"/>
      <w:marBottom w:val="0"/>
      <w:divBdr>
        <w:top w:val="none" w:sz="0" w:space="0" w:color="auto"/>
        <w:left w:val="none" w:sz="0" w:space="0" w:color="auto"/>
        <w:bottom w:val="none" w:sz="0" w:space="0" w:color="auto"/>
        <w:right w:val="none" w:sz="0" w:space="0" w:color="auto"/>
      </w:divBdr>
    </w:div>
    <w:div w:id="1548448014">
      <w:bodyDiv w:val="1"/>
      <w:marLeft w:val="0"/>
      <w:marRight w:val="0"/>
      <w:marTop w:val="0"/>
      <w:marBottom w:val="0"/>
      <w:divBdr>
        <w:top w:val="none" w:sz="0" w:space="0" w:color="auto"/>
        <w:left w:val="none" w:sz="0" w:space="0" w:color="auto"/>
        <w:bottom w:val="none" w:sz="0" w:space="0" w:color="auto"/>
        <w:right w:val="none" w:sz="0" w:space="0" w:color="auto"/>
      </w:divBdr>
    </w:div>
    <w:div w:id="1743867955">
      <w:bodyDiv w:val="1"/>
      <w:marLeft w:val="0"/>
      <w:marRight w:val="0"/>
      <w:marTop w:val="0"/>
      <w:marBottom w:val="0"/>
      <w:divBdr>
        <w:top w:val="none" w:sz="0" w:space="0" w:color="auto"/>
        <w:left w:val="none" w:sz="0" w:space="0" w:color="auto"/>
        <w:bottom w:val="none" w:sz="0" w:space="0" w:color="auto"/>
        <w:right w:val="none" w:sz="0" w:space="0" w:color="auto"/>
      </w:divBdr>
    </w:div>
    <w:div w:id="1769960357">
      <w:bodyDiv w:val="1"/>
      <w:marLeft w:val="0"/>
      <w:marRight w:val="0"/>
      <w:marTop w:val="0"/>
      <w:marBottom w:val="0"/>
      <w:divBdr>
        <w:top w:val="none" w:sz="0" w:space="0" w:color="auto"/>
        <w:left w:val="none" w:sz="0" w:space="0" w:color="auto"/>
        <w:bottom w:val="none" w:sz="0" w:space="0" w:color="auto"/>
        <w:right w:val="none" w:sz="0" w:space="0" w:color="auto"/>
      </w:divBdr>
    </w:div>
    <w:div w:id="1773209454">
      <w:bodyDiv w:val="1"/>
      <w:marLeft w:val="0"/>
      <w:marRight w:val="0"/>
      <w:marTop w:val="0"/>
      <w:marBottom w:val="0"/>
      <w:divBdr>
        <w:top w:val="none" w:sz="0" w:space="0" w:color="auto"/>
        <w:left w:val="none" w:sz="0" w:space="0" w:color="auto"/>
        <w:bottom w:val="none" w:sz="0" w:space="0" w:color="auto"/>
        <w:right w:val="none" w:sz="0" w:space="0" w:color="auto"/>
      </w:divBdr>
    </w:div>
    <w:div w:id="1880165347">
      <w:bodyDiv w:val="1"/>
      <w:marLeft w:val="0"/>
      <w:marRight w:val="0"/>
      <w:marTop w:val="0"/>
      <w:marBottom w:val="0"/>
      <w:divBdr>
        <w:top w:val="none" w:sz="0" w:space="0" w:color="auto"/>
        <w:left w:val="none" w:sz="0" w:space="0" w:color="auto"/>
        <w:bottom w:val="none" w:sz="0" w:space="0" w:color="auto"/>
        <w:right w:val="none" w:sz="0" w:space="0" w:color="auto"/>
      </w:divBdr>
    </w:div>
    <w:div w:id="1883515168">
      <w:bodyDiv w:val="1"/>
      <w:marLeft w:val="0"/>
      <w:marRight w:val="0"/>
      <w:marTop w:val="0"/>
      <w:marBottom w:val="0"/>
      <w:divBdr>
        <w:top w:val="none" w:sz="0" w:space="0" w:color="auto"/>
        <w:left w:val="none" w:sz="0" w:space="0" w:color="auto"/>
        <w:bottom w:val="none" w:sz="0" w:space="0" w:color="auto"/>
        <w:right w:val="none" w:sz="0" w:space="0" w:color="auto"/>
      </w:divBdr>
    </w:div>
    <w:div w:id="2008559521">
      <w:bodyDiv w:val="1"/>
      <w:marLeft w:val="0"/>
      <w:marRight w:val="0"/>
      <w:marTop w:val="0"/>
      <w:marBottom w:val="0"/>
      <w:divBdr>
        <w:top w:val="none" w:sz="0" w:space="0" w:color="auto"/>
        <w:left w:val="none" w:sz="0" w:space="0" w:color="auto"/>
        <w:bottom w:val="none" w:sz="0" w:space="0" w:color="auto"/>
        <w:right w:val="none" w:sz="0" w:space="0" w:color="auto"/>
      </w:divBdr>
    </w:div>
    <w:div w:id="2021664570">
      <w:bodyDiv w:val="1"/>
      <w:marLeft w:val="0"/>
      <w:marRight w:val="0"/>
      <w:marTop w:val="0"/>
      <w:marBottom w:val="0"/>
      <w:divBdr>
        <w:top w:val="none" w:sz="0" w:space="0" w:color="auto"/>
        <w:left w:val="none" w:sz="0" w:space="0" w:color="auto"/>
        <w:bottom w:val="none" w:sz="0" w:space="0" w:color="auto"/>
        <w:right w:val="none" w:sz="0" w:space="0" w:color="auto"/>
      </w:divBdr>
    </w:div>
    <w:div w:id="2054764873">
      <w:bodyDiv w:val="1"/>
      <w:marLeft w:val="0"/>
      <w:marRight w:val="0"/>
      <w:marTop w:val="0"/>
      <w:marBottom w:val="0"/>
      <w:divBdr>
        <w:top w:val="none" w:sz="0" w:space="0" w:color="auto"/>
        <w:left w:val="none" w:sz="0" w:space="0" w:color="auto"/>
        <w:bottom w:val="none" w:sz="0" w:space="0" w:color="auto"/>
        <w:right w:val="none" w:sz="0" w:space="0" w:color="auto"/>
      </w:divBdr>
    </w:div>
    <w:div w:id="2070303654">
      <w:bodyDiv w:val="1"/>
      <w:marLeft w:val="0"/>
      <w:marRight w:val="0"/>
      <w:marTop w:val="0"/>
      <w:marBottom w:val="0"/>
      <w:divBdr>
        <w:top w:val="none" w:sz="0" w:space="0" w:color="auto"/>
        <w:left w:val="none" w:sz="0" w:space="0" w:color="auto"/>
        <w:bottom w:val="none" w:sz="0" w:space="0" w:color="auto"/>
        <w:right w:val="none" w:sz="0" w:space="0" w:color="auto"/>
      </w:divBdr>
    </w:div>
    <w:div w:id="2095317551">
      <w:bodyDiv w:val="1"/>
      <w:marLeft w:val="0"/>
      <w:marRight w:val="0"/>
      <w:marTop w:val="0"/>
      <w:marBottom w:val="0"/>
      <w:divBdr>
        <w:top w:val="none" w:sz="0" w:space="0" w:color="auto"/>
        <w:left w:val="none" w:sz="0" w:space="0" w:color="auto"/>
        <w:bottom w:val="none" w:sz="0" w:space="0" w:color="auto"/>
        <w:right w:val="none" w:sz="0" w:space="0" w:color="auto"/>
      </w:divBdr>
    </w:div>
    <w:div w:id="21152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files.aqpehv.net/publications/spec/AQPEHVmille_et_une_reponse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iles.aqpehv.net/publications/promo/eclaireur_20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qpehv.qc.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tisgm.ca/forum-2021/actes-du-for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F5A1-1DB6-4074-99D2-D7A12F18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7041</Words>
  <Characters>38728</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 - AQPEHV</dc:creator>
  <cp:keywords/>
  <dc:description/>
  <cp:lastModifiedBy>Direction générale - AQPEHV</cp:lastModifiedBy>
  <cp:revision>7</cp:revision>
  <cp:lastPrinted>2022-05-23T16:43:00Z</cp:lastPrinted>
  <dcterms:created xsi:type="dcterms:W3CDTF">2022-05-23T16:57:00Z</dcterms:created>
  <dcterms:modified xsi:type="dcterms:W3CDTF">2022-05-23T18:21:00Z</dcterms:modified>
</cp:coreProperties>
</file>